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81E8B3" w14:textId="77777777" w:rsidR="007F7330" w:rsidRPr="00EB296C" w:rsidRDefault="007F7330" w:rsidP="00B33329">
      <w:pPr>
        <w:spacing w:line="240" w:lineRule="auto"/>
        <w:rPr>
          <w:rFonts w:ascii="Sylfaen" w:hAnsi="Sylfaen"/>
          <w:spacing w:val="-8"/>
        </w:rPr>
      </w:pPr>
      <w:r w:rsidRPr="00EB296C">
        <w:rPr>
          <w:noProof/>
          <w:spacing w:val="-8"/>
        </w:rPr>
        <w:drawing>
          <wp:anchor distT="0" distB="0" distL="114300" distR="114300" simplePos="0" relativeHeight="251664384" behindDoc="0" locked="0" layoutInCell="1" allowOverlap="1" wp14:anchorId="6197D428" wp14:editId="18B2E092">
            <wp:simplePos x="0" y="0"/>
            <wp:positionH relativeFrom="margin">
              <wp:posOffset>5299710</wp:posOffset>
            </wp:positionH>
            <wp:positionV relativeFrom="paragraph">
              <wp:posOffset>-635</wp:posOffset>
            </wp:positionV>
            <wp:extent cx="885825" cy="88582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96C">
        <w:rPr>
          <w:noProof/>
          <w:spacing w:val="-8"/>
        </w:rPr>
        <w:drawing>
          <wp:anchor distT="0" distB="0" distL="114300" distR="114300" simplePos="0" relativeHeight="251665408" behindDoc="0" locked="0" layoutInCell="1" allowOverlap="1" wp14:anchorId="215DF2F2" wp14:editId="2C3DE058">
            <wp:simplePos x="0" y="0"/>
            <wp:positionH relativeFrom="column">
              <wp:posOffset>-381000</wp:posOffset>
            </wp:positionH>
            <wp:positionV relativeFrom="paragraph">
              <wp:posOffset>0</wp:posOffset>
            </wp:positionV>
            <wp:extent cx="904240" cy="786765"/>
            <wp:effectExtent l="0" t="0" r="0" b="0"/>
            <wp:wrapTopAndBottom/>
            <wp:docPr id="2" name="Picture 2" descr="á¡áá¥áá áááááá¡ ááá áá-áá¡ á¡á£á áááá¡ á¨áááá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á¡áá¥áá áááááá¡ ááá áá-áá¡ á¡á£á áááá¡ á¨ááááá"/>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4240" cy="786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C8F6AA" w14:textId="77777777" w:rsidR="007F7330" w:rsidRPr="00EB296C" w:rsidRDefault="007F7330" w:rsidP="00B33329">
      <w:pPr>
        <w:spacing w:line="240" w:lineRule="auto"/>
        <w:jc w:val="center"/>
        <w:rPr>
          <w:rFonts w:ascii="Sylfaen" w:hAnsi="Sylfaen"/>
          <w:b/>
          <w:color w:val="2E74B5"/>
          <w:spacing w:val="-8"/>
          <w:lang w:val="ka-GE"/>
        </w:rPr>
      </w:pPr>
    </w:p>
    <w:p w14:paraId="27ABB738" w14:textId="77777777" w:rsidR="007F7330" w:rsidRPr="00EB296C" w:rsidRDefault="007F7330" w:rsidP="00B33329">
      <w:pPr>
        <w:spacing w:line="240" w:lineRule="auto"/>
        <w:jc w:val="center"/>
        <w:rPr>
          <w:rFonts w:ascii="Sylfaen" w:hAnsi="Sylfaen"/>
          <w:b/>
          <w:color w:val="2E74B5"/>
          <w:spacing w:val="-8"/>
          <w:sz w:val="40"/>
          <w:szCs w:val="28"/>
          <w:lang w:val="ka-GE"/>
        </w:rPr>
      </w:pPr>
      <w:r w:rsidRPr="00EB296C">
        <w:rPr>
          <w:rFonts w:ascii="Sylfaen" w:hAnsi="Sylfaen"/>
          <w:b/>
          <w:color w:val="2E74B5"/>
          <w:spacing w:val="-8"/>
          <w:sz w:val="40"/>
          <w:szCs w:val="28"/>
          <w:lang w:val="ka-GE"/>
        </w:rPr>
        <w:t>ქალაქ ბათუმის მუნიციპალიტეტის</w:t>
      </w:r>
    </w:p>
    <w:p w14:paraId="01A0A28F" w14:textId="3E303623" w:rsidR="007F7330" w:rsidRPr="00EB296C" w:rsidRDefault="007F7330" w:rsidP="00B33329">
      <w:pPr>
        <w:spacing w:line="240" w:lineRule="auto"/>
        <w:jc w:val="center"/>
        <w:rPr>
          <w:rFonts w:ascii="Sylfaen" w:hAnsi="Sylfaen"/>
          <w:b/>
          <w:color w:val="2E74B5"/>
          <w:spacing w:val="-8"/>
          <w:sz w:val="40"/>
          <w:szCs w:val="28"/>
          <w:lang w:val="ka-GE"/>
        </w:rPr>
      </w:pPr>
      <w:r w:rsidRPr="00EB296C">
        <w:rPr>
          <w:rFonts w:ascii="Sylfaen" w:hAnsi="Sylfaen"/>
          <w:b/>
          <w:color w:val="2E74B5"/>
          <w:spacing w:val="-8"/>
          <w:sz w:val="40"/>
          <w:szCs w:val="28"/>
          <w:lang w:val="ka-GE"/>
        </w:rPr>
        <w:t xml:space="preserve">ადგილობრივი </w:t>
      </w:r>
      <w:r w:rsidR="00D01540">
        <w:rPr>
          <w:rFonts w:ascii="Sylfaen" w:hAnsi="Sylfaen"/>
          <w:b/>
          <w:color w:val="2E74B5"/>
          <w:spacing w:val="-8"/>
          <w:sz w:val="40"/>
          <w:szCs w:val="28"/>
          <w:lang w:val="ka-GE"/>
        </w:rPr>
        <w:t>ეკონომიკის</w:t>
      </w:r>
      <w:r w:rsidRPr="00EB296C">
        <w:rPr>
          <w:rFonts w:ascii="Sylfaen" w:hAnsi="Sylfaen"/>
          <w:b/>
          <w:color w:val="2E74B5"/>
          <w:spacing w:val="-8"/>
          <w:sz w:val="40"/>
          <w:szCs w:val="28"/>
          <w:lang w:val="ka-GE"/>
        </w:rPr>
        <w:t xml:space="preserve"> განვითარების გეგმა</w:t>
      </w:r>
    </w:p>
    <w:p w14:paraId="0A88F8CE" w14:textId="77777777" w:rsidR="007F7330" w:rsidRPr="00EB296C" w:rsidRDefault="007F7330" w:rsidP="00B33329">
      <w:pPr>
        <w:spacing w:line="240" w:lineRule="auto"/>
        <w:jc w:val="center"/>
        <w:rPr>
          <w:rFonts w:ascii="Sylfaen" w:hAnsi="Sylfaen"/>
          <w:b/>
          <w:color w:val="2E74B5"/>
          <w:spacing w:val="-8"/>
          <w:sz w:val="40"/>
          <w:szCs w:val="28"/>
          <w:lang w:val="ka-GE"/>
        </w:rPr>
      </w:pPr>
      <w:r w:rsidRPr="00EB296C">
        <w:rPr>
          <w:rFonts w:ascii="Sylfaen" w:hAnsi="Sylfaen"/>
          <w:b/>
          <w:color w:val="2E74B5"/>
          <w:spacing w:val="-8"/>
          <w:sz w:val="40"/>
          <w:szCs w:val="28"/>
          <w:lang w:val="ka-GE"/>
        </w:rPr>
        <w:t>201</w:t>
      </w:r>
      <w:r w:rsidR="0049363F" w:rsidRPr="00EB296C">
        <w:rPr>
          <w:rFonts w:ascii="Sylfaen" w:hAnsi="Sylfaen"/>
          <w:b/>
          <w:color w:val="2E74B5"/>
          <w:spacing w:val="-8"/>
          <w:sz w:val="40"/>
          <w:szCs w:val="28"/>
          <w:lang w:val="ka-GE"/>
        </w:rPr>
        <w:t>9</w:t>
      </w:r>
      <w:r w:rsidRPr="00EB296C">
        <w:rPr>
          <w:rFonts w:ascii="Sylfaen" w:hAnsi="Sylfaen"/>
          <w:b/>
          <w:color w:val="2E74B5"/>
          <w:spacing w:val="-8"/>
          <w:sz w:val="40"/>
          <w:szCs w:val="28"/>
          <w:lang w:val="ka-GE"/>
        </w:rPr>
        <w:t>-2020</w:t>
      </w:r>
    </w:p>
    <w:p w14:paraId="43BDBACC" w14:textId="411CE4B7" w:rsidR="007F7330" w:rsidRPr="00EB296C" w:rsidRDefault="007F7330" w:rsidP="00B33329">
      <w:pPr>
        <w:pStyle w:val="Secondarytext"/>
        <w:spacing w:after="160" w:line="240" w:lineRule="auto"/>
        <w:jc w:val="center"/>
        <w:rPr>
          <w:rFonts w:ascii="Sylfaen" w:hAnsi="Sylfaen"/>
          <w:spacing w:val="-8"/>
          <w:sz w:val="22"/>
          <w:szCs w:val="22"/>
          <w:lang w:val="ka-GE"/>
        </w:rPr>
      </w:pPr>
      <w:r w:rsidRPr="00EB296C">
        <w:rPr>
          <w:rFonts w:ascii="Sylfaen" w:hAnsi="Sylfaen"/>
          <w:noProof/>
          <w:spacing w:val="-8"/>
          <w:sz w:val="22"/>
          <w:szCs w:val="22"/>
          <w:lang w:val="en-US"/>
        </w:rPr>
        <w:drawing>
          <wp:anchor distT="0" distB="0" distL="114300" distR="114300" simplePos="0" relativeHeight="251662336" behindDoc="1" locked="0" layoutInCell="1" allowOverlap="0" wp14:anchorId="5CD44CCF" wp14:editId="57938DEB">
            <wp:simplePos x="0" y="0"/>
            <wp:positionH relativeFrom="column">
              <wp:posOffset>504190</wp:posOffset>
            </wp:positionH>
            <wp:positionV relativeFrom="paragraph">
              <wp:posOffset>125095</wp:posOffset>
            </wp:positionV>
            <wp:extent cx="5067300" cy="2924175"/>
            <wp:effectExtent l="0" t="0" r="0" b="9525"/>
            <wp:wrapThrough wrapText="bothSides">
              <wp:wrapPolygon edited="0">
                <wp:start x="0" y="0"/>
                <wp:lineTo x="0" y="21530"/>
                <wp:lineTo x="21519" y="21530"/>
                <wp:lineTo x="21519"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6730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3FFC8"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746891BE"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6AAC0A0D"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650A8171"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5F14BB65"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3965E862"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1590D783"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70A8833F"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0BBFECBE"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5CE9FB61"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175DA796" w14:textId="4575F266" w:rsidR="007F7330" w:rsidRPr="00EB296C" w:rsidRDefault="007F7330" w:rsidP="00B33329">
      <w:pPr>
        <w:pStyle w:val="Secondarytext"/>
        <w:spacing w:after="160" w:line="240" w:lineRule="auto"/>
        <w:jc w:val="center"/>
        <w:rPr>
          <w:rFonts w:ascii="Sylfaen" w:hAnsi="Sylfaen"/>
          <w:spacing w:val="-8"/>
          <w:sz w:val="22"/>
          <w:szCs w:val="22"/>
          <w:lang w:val="ka-GE"/>
        </w:rPr>
      </w:pPr>
    </w:p>
    <w:p w14:paraId="58E10A32" w14:textId="77777777" w:rsidR="00966953" w:rsidRPr="00EB296C" w:rsidRDefault="00966953" w:rsidP="00B33329">
      <w:pPr>
        <w:pStyle w:val="Secondarytext"/>
        <w:spacing w:after="160" w:line="240" w:lineRule="auto"/>
        <w:jc w:val="center"/>
        <w:rPr>
          <w:rFonts w:ascii="Sylfaen" w:hAnsi="Sylfaen"/>
          <w:spacing w:val="-8"/>
          <w:sz w:val="22"/>
          <w:szCs w:val="22"/>
          <w:lang w:val="ka-GE"/>
        </w:rPr>
      </w:pPr>
    </w:p>
    <w:p w14:paraId="7EF2D5D1"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p>
    <w:p w14:paraId="4501B933"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r w:rsidRPr="00EB296C">
        <w:rPr>
          <w:rFonts w:ascii="Sylfaen" w:hAnsi="Sylfaen"/>
          <w:spacing w:val="-8"/>
          <w:sz w:val="22"/>
          <w:szCs w:val="22"/>
          <w:lang w:val="ka-GE"/>
        </w:rPr>
        <w:t>ბათუმი, საქართველო</w:t>
      </w:r>
    </w:p>
    <w:p w14:paraId="6E2AA02F" w14:textId="77777777" w:rsidR="007F7330" w:rsidRPr="00EB296C" w:rsidRDefault="007F7330" w:rsidP="00B33329">
      <w:pPr>
        <w:pStyle w:val="Secondarytext"/>
        <w:spacing w:after="160" w:line="240" w:lineRule="auto"/>
        <w:jc w:val="center"/>
        <w:rPr>
          <w:rFonts w:ascii="Sylfaen" w:hAnsi="Sylfaen"/>
          <w:spacing w:val="-8"/>
          <w:sz w:val="22"/>
          <w:szCs w:val="22"/>
          <w:lang w:val="ka-GE"/>
        </w:rPr>
      </w:pPr>
      <w:r w:rsidRPr="00EB296C">
        <w:rPr>
          <w:rFonts w:ascii="Sylfaen" w:hAnsi="Sylfaen"/>
          <w:noProof/>
          <w:spacing w:val="-8"/>
          <w:sz w:val="22"/>
          <w:szCs w:val="22"/>
          <w:lang w:val="en-US"/>
        </w:rPr>
        <w:drawing>
          <wp:anchor distT="0" distB="0" distL="114300" distR="114300" simplePos="0" relativeHeight="251661312" behindDoc="0" locked="0" layoutInCell="1" allowOverlap="1" wp14:anchorId="52B85FB7" wp14:editId="063CC62D">
            <wp:simplePos x="0" y="0"/>
            <wp:positionH relativeFrom="margin">
              <wp:posOffset>2433955</wp:posOffset>
            </wp:positionH>
            <wp:positionV relativeFrom="paragraph">
              <wp:posOffset>269240</wp:posOffset>
            </wp:positionV>
            <wp:extent cx="1057275" cy="9702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7275" cy="97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96C">
        <w:rPr>
          <w:rFonts w:ascii="Sylfaen" w:hAnsi="Sylfaen"/>
          <w:spacing w:val="-8"/>
          <w:sz w:val="22"/>
          <w:szCs w:val="22"/>
          <w:lang w:val="ka-GE"/>
        </w:rPr>
        <w:t>20  დეკემბერი. 2018 წელი</w:t>
      </w:r>
    </w:p>
    <w:p w14:paraId="74500FED" w14:textId="77777777" w:rsidR="007F7330" w:rsidRPr="00EB296C" w:rsidRDefault="007F7330" w:rsidP="00B33329">
      <w:pPr>
        <w:pStyle w:val="Secondarytext"/>
        <w:spacing w:after="160" w:line="240" w:lineRule="auto"/>
        <w:jc w:val="center"/>
        <w:rPr>
          <w:rFonts w:ascii="Sylfaen" w:hAnsi="Sylfaen"/>
          <w:spacing w:val="-8"/>
          <w:sz w:val="22"/>
          <w:szCs w:val="22"/>
          <w:lang w:val="ka-GE" w:eastAsia="en-GB"/>
        </w:rPr>
      </w:pPr>
    </w:p>
    <w:p w14:paraId="3E7FE3D2" w14:textId="02F18182" w:rsidR="006273B4" w:rsidRPr="00EB296C" w:rsidRDefault="007F7330" w:rsidP="00B33329">
      <w:pPr>
        <w:pStyle w:val="Heading1"/>
        <w:spacing w:before="0" w:after="160" w:line="240" w:lineRule="auto"/>
        <w:rPr>
          <w:rFonts w:ascii="Sylfaen" w:eastAsia="Yu Mincho" w:hAnsi="Sylfaen" w:cs="Sylfaen"/>
          <w:b/>
          <w:vanish/>
          <w:spacing w:val="-8"/>
          <w:sz w:val="24"/>
          <w:szCs w:val="22"/>
          <w:specVanish/>
        </w:rPr>
      </w:pPr>
      <w:r w:rsidRPr="00EB296C">
        <w:rPr>
          <w:rFonts w:ascii="Sylfaen" w:eastAsia="Yu Mincho" w:hAnsi="Sylfaen" w:cs="Sylfaen"/>
          <w:b/>
          <w:spacing w:val="-8"/>
          <w:sz w:val="24"/>
          <w:szCs w:val="22"/>
          <w:lang w:val="ka-GE"/>
        </w:rPr>
        <w:br w:type="page"/>
      </w:r>
      <w:bookmarkStart w:id="0" w:name="_Toc535223834"/>
      <w:r w:rsidR="006273B4" w:rsidRPr="00EB296C">
        <w:rPr>
          <w:rFonts w:ascii="Sylfaen" w:eastAsia="Yu Mincho" w:hAnsi="Sylfaen" w:cs="Sylfaen"/>
          <w:b/>
          <w:spacing w:val="-8"/>
          <w:sz w:val="24"/>
          <w:szCs w:val="22"/>
          <w:lang w:val="ka-GE"/>
        </w:rPr>
        <w:lastRenderedPageBreak/>
        <w:t xml:space="preserve">ქალაქ ბათუმის </w:t>
      </w:r>
      <w:r w:rsidR="006273B4" w:rsidRPr="00EB296C">
        <w:rPr>
          <w:rFonts w:ascii="Sylfaen" w:eastAsia="Yu Mincho" w:hAnsi="Sylfaen" w:cs="Sylfaen"/>
          <w:b/>
          <w:spacing w:val="-8"/>
          <w:sz w:val="24"/>
          <w:szCs w:val="22"/>
        </w:rPr>
        <w:t>მერის</w:t>
      </w:r>
      <w:r w:rsidR="006273B4" w:rsidRPr="00EB296C">
        <w:rPr>
          <w:rFonts w:ascii="Sylfaen" w:eastAsia="Yu Mincho" w:hAnsi="Sylfaen"/>
          <w:b/>
          <w:spacing w:val="-8"/>
          <w:sz w:val="24"/>
          <w:szCs w:val="22"/>
        </w:rPr>
        <w:t xml:space="preserve"> </w:t>
      </w:r>
      <w:r w:rsidR="006273B4" w:rsidRPr="00EB296C">
        <w:rPr>
          <w:rFonts w:ascii="Sylfaen" w:eastAsia="Yu Mincho" w:hAnsi="Sylfaen" w:cs="Sylfaen"/>
          <w:b/>
          <w:spacing w:val="-8"/>
          <w:sz w:val="24"/>
          <w:szCs w:val="22"/>
        </w:rPr>
        <w:t>მიმართვა</w:t>
      </w:r>
      <w:bookmarkEnd w:id="0"/>
    </w:p>
    <w:p w14:paraId="4B53B858" w14:textId="77777777" w:rsidR="006273B4" w:rsidRPr="00EB296C" w:rsidRDefault="006273B4" w:rsidP="00B33329">
      <w:pPr>
        <w:spacing w:line="240" w:lineRule="auto"/>
        <w:jc w:val="both"/>
        <w:rPr>
          <w:rFonts w:ascii="Sylfaen" w:hAnsi="Sylfaen"/>
          <w:noProof/>
          <w:spacing w:val="-8"/>
          <w:lang w:val="ka-GE"/>
        </w:rPr>
      </w:pPr>
      <w:r w:rsidRPr="00EB296C">
        <w:rPr>
          <w:rFonts w:ascii="Sylfaen" w:hAnsi="Sylfaen"/>
          <w:noProof/>
          <w:spacing w:val="-8"/>
          <w:lang w:val="ka-GE"/>
        </w:rPr>
        <w:t xml:space="preserve"> </w:t>
      </w:r>
    </w:p>
    <w:p w14:paraId="65D3E5A1" w14:textId="262D528E" w:rsidR="006273B4" w:rsidRPr="00412444" w:rsidRDefault="006273B4" w:rsidP="00B33329">
      <w:pPr>
        <w:spacing w:after="120" w:line="240" w:lineRule="auto"/>
        <w:jc w:val="both"/>
        <w:rPr>
          <w:rFonts w:ascii="Sylfaen" w:hAnsi="Sylfaen" w:cs="Sylfaen"/>
          <w:spacing w:val="-8"/>
          <w:sz w:val="20"/>
          <w:lang w:val="ka-GE"/>
        </w:rPr>
      </w:pPr>
      <w:r w:rsidRPr="00412444">
        <w:rPr>
          <w:rFonts w:ascii="Sylfaen" w:hAnsi="Sylfaen"/>
          <w:noProof/>
          <w:spacing w:val="-8"/>
          <w:sz w:val="20"/>
        </w:rPr>
        <w:drawing>
          <wp:anchor distT="0" distB="0" distL="114300" distR="114300" simplePos="0" relativeHeight="251667456" behindDoc="1" locked="0" layoutInCell="1" allowOverlap="1" wp14:anchorId="648B65E4" wp14:editId="3F348C2F">
            <wp:simplePos x="0" y="0"/>
            <wp:positionH relativeFrom="margin">
              <wp:posOffset>0</wp:posOffset>
            </wp:positionH>
            <wp:positionV relativeFrom="paragraph">
              <wp:posOffset>22860</wp:posOffset>
            </wp:positionV>
            <wp:extent cx="1459230" cy="1459230"/>
            <wp:effectExtent l="0" t="0" r="7620" b="7620"/>
            <wp:wrapTight wrapText="bothSides">
              <wp:wrapPolygon edited="0">
                <wp:start x="0" y="0"/>
                <wp:lineTo x="0" y="21431"/>
                <wp:lineTo x="21431" y="21431"/>
                <wp:lineTo x="21431" y="0"/>
                <wp:lineTo x="0" y="0"/>
              </wp:wrapPolygon>
            </wp:wrapTight>
            <wp:docPr id="6" name="Picture 6" descr="Description: C:\Users\User\Downloads\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User\Downloads\2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9230"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444">
        <w:rPr>
          <w:rFonts w:ascii="Sylfaen" w:hAnsi="Sylfaen" w:cs="Sylfaen"/>
          <w:noProof/>
          <w:spacing w:val="-8"/>
          <w:sz w:val="20"/>
          <w:lang w:val="ka-GE"/>
        </w:rPr>
        <w:t xml:space="preserve">ბოლო </w:t>
      </w:r>
      <w:r w:rsidRPr="00412444">
        <w:rPr>
          <w:rFonts w:ascii="Sylfaen" w:eastAsia="Yu Mincho" w:hAnsi="Sylfaen" w:cs="Sylfaen"/>
          <w:color w:val="000000"/>
          <w:spacing w:val="-8"/>
          <w:sz w:val="20"/>
          <w:lang w:val="ka-GE"/>
        </w:rPr>
        <w:t xml:space="preserve">ათწლეულის განმავლობაში ბათუმი საქართველოს მუნიციპალტეტებს შორის მაღალი ეკონომიკური ზრდით გამოირჩევა, რაც განპირობებულია ტურიზმის სექტორის სწრაფი განვითარებით, უძრავ ქონებაში ინვესტირების ზრდით და სამშენებლო სექტორის გააქტიურებით. ქვეყანაში სიდიდით და მნიშვნელობით მეორე ქალაქის სტატუსის მიღწევის შემდეგ, ბათუმი დადგა ეკონომიკის </w:t>
      </w:r>
      <w:r w:rsidRPr="00412444">
        <w:rPr>
          <w:rFonts w:ascii="Sylfaen" w:eastAsia="MS Mincho" w:hAnsi="Sylfaen"/>
          <w:spacing w:val="-8"/>
          <w:sz w:val="20"/>
          <w:lang w:val="ka-GE"/>
        </w:rPr>
        <w:t>დივერსიფიკაციის</w:t>
      </w:r>
      <w:r w:rsidRPr="00412444">
        <w:rPr>
          <w:rFonts w:ascii="Sylfaen" w:eastAsia="Yu Mincho" w:hAnsi="Sylfaen" w:cs="Sylfaen"/>
          <w:color w:val="000000"/>
          <w:spacing w:val="-8"/>
          <w:sz w:val="20"/>
          <w:lang w:val="ka-GE"/>
        </w:rPr>
        <w:t xml:space="preserve">, </w:t>
      </w:r>
      <w:r w:rsidRPr="00412444">
        <w:rPr>
          <w:rFonts w:ascii="Sylfaen" w:eastAsia="MS Mincho" w:hAnsi="Sylfaen"/>
          <w:spacing w:val="-8"/>
          <w:sz w:val="20"/>
          <w:lang w:val="ka-GE"/>
        </w:rPr>
        <w:t>ქალაქის სივრცით განვითარების, ინფრასტრუქტურაში განხორციელებული ინვესტიციების საზოგადოების განვითარებასა და ქალაქის კონკურენტუნარიანობასთან სინქრონიზაციის</w:t>
      </w:r>
      <w:r w:rsidRPr="00412444">
        <w:rPr>
          <w:rFonts w:ascii="Sylfaen" w:eastAsia="Yu Mincho" w:hAnsi="Sylfaen" w:cs="Sylfaen"/>
          <w:color w:val="000000"/>
          <w:spacing w:val="-8"/>
          <w:sz w:val="20"/>
          <w:lang w:val="ka-GE"/>
        </w:rPr>
        <w:t xml:space="preserve"> აუცილებლობის წინაშე</w:t>
      </w:r>
      <w:r w:rsidRPr="00412444">
        <w:rPr>
          <w:rFonts w:ascii="Sylfaen" w:eastAsia="MS Mincho" w:hAnsi="Sylfaen"/>
          <w:spacing w:val="-8"/>
          <w:sz w:val="20"/>
          <w:lang w:val="ka-GE"/>
        </w:rPr>
        <w:t xml:space="preserve">. გარდა ამისა, </w:t>
      </w:r>
      <w:r w:rsidRPr="00412444">
        <w:rPr>
          <w:rFonts w:ascii="Sylfaen" w:hAnsi="Sylfaen" w:cs="Sylfaen"/>
          <w:spacing w:val="-8"/>
          <w:sz w:val="20"/>
          <w:lang w:val="ka-GE"/>
        </w:rPr>
        <w:t>ყოველწლიურად</w:t>
      </w:r>
      <w:r w:rsidRPr="00412444">
        <w:rPr>
          <w:rFonts w:ascii="Sylfaen" w:hAnsi="Sylfaen"/>
          <w:spacing w:val="-8"/>
          <w:sz w:val="20"/>
          <w:lang w:val="ka-GE"/>
        </w:rPr>
        <w:t xml:space="preserve"> </w:t>
      </w:r>
      <w:r w:rsidRPr="00412444">
        <w:rPr>
          <w:rFonts w:ascii="Sylfaen" w:hAnsi="Sylfaen" w:cs="Sylfaen"/>
          <w:spacing w:val="-8"/>
          <w:sz w:val="20"/>
          <w:lang w:val="ka-GE"/>
        </w:rPr>
        <w:t>ბათუმის</w:t>
      </w:r>
      <w:r w:rsidRPr="00412444">
        <w:rPr>
          <w:rFonts w:ascii="Sylfaen" w:hAnsi="Sylfaen"/>
          <w:spacing w:val="-8"/>
          <w:sz w:val="20"/>
          <w:lang w:val="ka-GE"/>
        </w:rPr>
        <w:t xml:space="preserve"> </w:t>
      </w:r>
      <w:r w:rsidRPr="00412444">
        <w:rPr>
          <w:rFonts w:ascii="Sylfaen" w:hAnsi="Sylfaen" w:cs="Sylfaen"/>
          <w:spacing w:val="-8"/>
          <w:sz w:val="20"/>
          <w:lang w:val="ka-GE"/>
        </w:rPr>
        <w:t>ეკონომიკის</w:t>
      </w:r>
      <w:r w:rsidRPr="00412444">
        <w:rPr>
          <w:rFonts w:ascii="Sylfaen" w:hAnsi="Sylfaen"/>
          <w:spacing w:val="-8"/>
          <w:sz w:val="20"/>
          <w:lang w:val="ka-GE"/>
        </w:rPr>
        <w:t xml:space="preserve"> </w:t>
      </w:r>
      <w:r w:rsidRPr="00412444">
        <w:rPr>
          <w:rFonts w:ascii="Sylfaen" w:hAnsi="Sylfaen" w:cs="Sylfaen"/>
          <w:spacing w:val="-8"/>
          <w:sz w:val="20"/>
          <w:lang w:val="ka-GE"/>
        </w:rPr>
        <w:t>დამოკიდებულება</w:t>
      </w:r>
      <w:r w:rsidRPr="00412444">
        <w:rPr>
          <w:rFonts w:ascii="Sylfaen" w:hAnsi="Sylfaen"/>
          <w:spacing w:val="-8"/>
          <w:sz w:val="20"/>
          <w:lang w:val="ka-GE"/>
        </w:rPr>
        <w:t xml:space="preserve"> </w:t>
      </w:r>
      <w:r w:rsidRPr="00412444">
        <w:rPr>
          <w:rFonts w:ascii="Sylfaen" w:hAnsi="Sylfaen" w:cs="Sylfaen"/>
          <w:spacing w:val="-8"/>
          <w:sz w:val="20"/>
          <w:lang w:val="ka-GE"/>
        </w:rPr>
        <w:t>ტურიზმზე</w:t>
      </w:r>
      <w:r w:rsidRPr="00412444">
        <w:rPr>
          <w:rFonts w:ascii="Sylfaen" w:hAnsi="Sylfaen"/>
          <w:spacing w:val="-8"/>
          <w:sz w:val="20"/>
          <w:lang w:val="ka-GE"/>
        </w:rPr>
        <w:t xml:space="preserve"> </w:t>
      </w:r>
      <w:r w:rsidRPr="00412444">
        <w:rPr>
          <w:rFonts w:ascii="Sylfaen" w:hAnsi="Sylfaen" w:cs="Sylfaen"/>
          <w:spacing w:val="-8"/>
          <w:sz w:val="20"/>
          <w:lang w:val="ka-GE"/>
        </w:rPr>
        <w:t>იზრდება</w:t>
      </w:r>
      <w:r w:rsidRPr="00412444">
        <w:rPr>
          <w:rFonts w:ascii="Sylfaen" w:hAnsi="Sylfaen"/>
          <w:spacing w:val="-8"/>
          <w:sz w:val="20"/>
          <w:lang w:val="ka-GE"/>
        </w:rPr>
        <w:t xml:space="preserve">. </w:t>
      </w:r>
      <w:r w:rsidRPr="00412444">
        <w:rPr>
          <w:rFonts w:ascii="Sylfaen" w:hAnsi="Sylfaen" w:cs="Sylfaen"/>
          <w:spacing w:val="-8"/>
          <w:sz w:val="20"/>
          <w:lang w:val="ka-GE"/>
        </w:rPr>
        <w:t>სტრუქტურული</w:t>
      </w:r>
      <w:r w:rsidRPr="00412444">
        <w:rPr>
          <w:rFonts w:ascii="Sylfaen" w:hAnsi="Sylfaen"/>
          <w:spacing w:val="-8"/>
          <w:sz w:val="20"/>
          <w:lang w:val="ka-GE"/>
        </w:rPr>
        <w:t xml:space="preserve"> </w:t>
      </w:r>
      <w:r w:rsidRPr="00412444">
        <w:rPr>
          <w:rFonts w:ascii="Sylfaen" w:hAnsi="Sylfaen" w:cs="Sylfaen"/>
          <w:spacing w:val="-8"/>
          <w:sz w:val="20"/>
          <w:lang w:val="ka-GE"/>
        </w:rPr>
        <w:t>უმუშევრობა</w:t>
      </w:r>
      <w:r w:rsidRPr="00412444">
        <w:rPr>
          <w:rFonts w:ascii="Sylfaen" w:hAnsi="Sylfaen"/>
          <w:spacing w:val="-8"/>
          <w:sz w:val="20"/>
          <w:lang w:val="ka-GE"/>
        </w:rPr>
        <w:t xml:space="preserve">, </w:t>
      </w:r>
      <w:r w:rsidRPr="00412444">
        <w:rPr>
          <w:rFonts w:ascii="Sylfaen" w:hAnsi="Sylfaen" w:cs="Sylfaen"/>
          <w:spacing w:val="-8"/>
          <w:sz w:val="20"/>
          <w:lang w:val="ka-GE"/>
        </w:rPr>
        <w:t>ტურიზმის</w:t>
      </w:r>
      <w:r w:rsidRPr="00412444">
        <w:rPr>
          <w:rFonts w:ascii="Sylfaen" w:hAnsi="Sylfaen"/>
          <w:spacing w:val="-8"/>
          <w:sz w:val="20"/>
          <w:lang w:val="ka-GE"/>
        </w:rPr>
        <w:t xml:space="preserve"> </w:t>
      </w:r>
      <w:r w:rsidRPr="00412444">
        <w:rPr>
          <w:rFonts w:ascii="Sylfaen" w:hAnsi="Sylfaen" w:cs="Sylfaen"/>
          <w:spacing w:val="-8"/>
          <w:sz w:val="20"/>
          <w:lang w:val="ka-GE"/>
        </w:rPr>
        <w:t>სექტორში</w:t>
      </w:r>
      <w:r w:rsidRPr="00412444">
        <w:rPr>
          <w:rFonts w:ascii="Sylfaen" w:hAnsi="Sylfaen"/>
          <w:spacing w:val="-8"/>
          <w:sz w:val="20"/>
          <w:lang w:val="ka-GE"/>
        </w:rPr>
        <w:t xml:space="preserve"> </w:t>
      </w:r>
      <w:r w:rsidRPr="00412444">
        <w:rPr>
          <w:rFonts w:ascii="Sylfaen" w:hAnsi="Sylfaen" w:cs="Sylfaen"/>
          <w:spacing w:val="-8"/>
          <w:sz w:val="20"/>
          <w:lang w:val="ka-GE"/>
        </w:rPr>
        <w:t>შემოსავლების</w:t>
      </w:r>
      <w:r w:rsidRPr="00412444">
        <w:rPr>
          <w:rFonts w:ascii="Sylfaen" w:hAnsi="Sylfaen"/>
          <w:spacing w:val="-8"/>
          <w:sz w:val="20"/>
          <w:lang w:val="ka-GE"/>
        </w:rPr>
        <w:t xml:space="preserve"> </w:t>
      </w:r>
      <w:r w:rsidRPr="00412444">
        <w:rPr>
          <w:rFonts w:ascii="Sylfaen" w:hAnsi="Sylfaen" w:cs="Sylfaen"/>
          <w:spacing w:val="-8"/>
          <w:sz w:val="20"/>
          <w:lang w:val="ka-GE"/>
        </w:rPr>
        <w:t>სეზონურობა</w:t>
      </w:r>
      <w:r w:rsidRPr="00412444">
        <w:rPr>
          <w:rFonts w:ascii="Sylfaen" w:hAnsi="Sylfaen"/>
          <w:spacing w:val="-8"/>
          <w:sz w:val="20"/>
          <w:lang w:val="ka-GE"/>
        </w:rPr>
        <w:t xml:space="preserve"> </w:t>
      </w:r>
      <w:r w:rsidRPr="00412444">
        <w:rPr>
          <w:rFonts w:ascii="Sylfaen" w:hAnsi="Sylfaen" w:cs="Sylfaen"/>
          <w:spacing w:val="-8"/>
          <w:sz w:val="20"/>
          <w:lang w:val="ka-GE"/>
        </w:rPr>
        <w:t>და</w:t>
      </w:r>
      <w:r w:rsidRPr="00412444">
        <w:rPr>
          <w:rFonts w:ascii="Sylfaen" w:hAnsi="Sylfaen"/>
          <w:spacing w:val="-8"/>
          <w:sz w:val="20"/>
          <w:lang w:val="ka-GE"/>
        </w:rPr>
        <w:t xml:space="preserve"> </w:t>
      </w:r>
      <w:r w:rsidRPr="00412444">
        <w:rPr>
          <w:rFonts w:ascii="Sylfaen" w:hAnsi="Sylfaen" w:cs="Sylfaen"/>
          <w:spacing w:val="-8"/>
          <w:sz w:val="20"/>
          <w:lang w:val="ka-GE"/>
        </w:rPr>
        <w:t>ა</w:t>
      </w:r>
      <w:r w:rsidRPr="00412444">
        <w:rPr>
          <w:rFonts w:ascii="Sylfaen" w:hAnsi="Sylfaen"/>
          <w:spacing w:val="-8"/>
          <w:sz w:val="20"/>
          <w:lang w:val="ka-GE"/>
        </w:rPr>
        <w:t>.</w:t>
      </w:r>
      <w:r w:rsidRPr="00412444">
        <w:rPr>
          <w:rFonts w:ascii="Sylfaen" w:hAnsi="Sylfaen" w:cs="Sylfaen"/>
          <w:spacing w:val="-8"/>
          <w:sz w:val="20"/>
          <w:lang w:val="ka-GE"/>
        </w:rPr>
        <w:t>შ</w:t>
      </w:r>
      <w:r w:rsidRPr="00412444">
        <w:rPr>
          <w:rFonts w:ascii="Sylfaen" w:hAnsi="Sylfaen"/>
          <w:spacing w:val="-8"/>
          <w:sz w:val="20"/>
          <w:lang w:val="ka-GE"/>
        </w:rPr>
        <w:t xml:space="preserve">. </w:t>
      </w:r>
      <w:r w:rsidRPr="00412444">
        <w:rPr>
          <w:rFonts w:ascii="Sylfaen" w:hAnsi="Sylfaen" w:cs="Sylfaen"/>
          <w:spacing w:val="-8"/>
          <w:sz w:val="20"/>
          <w:lang w:val="ka-GE"/>
        </w:rPr>
        <w:t>ქმნის ეკონომიკის</w:t>
      </w:r>
      <w:r w:rsidRPr="00412444">
        <w:rPr>
          <w:rFonts w:ascii="Sylfaen" w:hAnsi="Sylfaen"/>
          <w:spacing w:val="-8"/>
          <w:sz w:val="20"/>
          <w:lang w:val="ka-GE"/>
        </w:rPr>
        <w:t xml:space="preserve"> </w:t>
      </w:r>
      <w:r w:rsidRPr="00412444">
        <w:rPr>
          <w:rFonts w:ascii="Sylfaen" w:hAnsi="Sylfaen" w:cs="Sylfaen"/>
          <w:spacing w:val="-8"/>
          <w:sz w:val="20"/>
          <w:lang w:val="ka-GE"/>
        </w:rPr>
        <w:t>სხვა</w:t>
      </w:r>
      <w:r w:rsidRPr="00412444">
        <w:rPr>
          <w:rFonts w:ascii="Sylfaen" w:hAnsi="Sylfaen"/>
          <w:spacing w:val="-8"/>
          <w:sz w:val="20"/>
          <w:lang w:val="ka-GE"/>
        </w:rPr>
        <w:t xml:space="preserve"> </w:t>
      </w:r>
      <w:r w:rsidRPr="00412444">
        <w:rPr>
          <w:rFonts w:ascii="Sylfaen" w:hAnsi="Sylfaen" w:cs="Sylfaen"/>
          <w:spacing w:val="-8"/>
          <w:sz w:val="20"/>
          <w:lang w:val="ka-GE"/>
        </w:rPr>
        <w:t>სექტორების</w:t>
      </w:r>
      <w:r w:rsidRPr="00412444">
        <w:rPr>
          <w:rFonts w:ascii="Sylfaen" w:hAnsi="Sylfaen"/>
          <w:spacing w:val="-8"/>
          <w:sz w:val="20"/>
          <w:lang w:val="ka-GE"/>
        </w:rPr>
        <w:t xml:space="preserve"> </w:t>
      </w:r>
      <w:r w:rsidRPr="00412444">
        <w:rPr>
          <w:rFonts w:ascii="Sylfaen" w:hAnsi="Sylfaen" w:cs="Sylfaen"/>
          <w:spacing w:val="-8"/>
          <w:sz w:val="20"/>
          <w:lang w:val="ka-GE"/>
        </w:rPr>
        <w:t>განვითარებისა</w:t>
      </w:r>
      <w:r w:rsidRPr="00412444">
        <w:rPr>
          <w:rFonts w:ascii="Sylfaen" w:hAnsi="Sylfaen"/>
          <w:spacing w:val="-8"/>
          <w:sz w:val="20"/>
          <w:lang w:val="ka-GE"/>
        </w:rPr>
        <w:t xml:space="preserve"> </w:t>
      </w:r>
      <w:r w:rsidRPr="00412444">
        <w:rPr>
          <w:rFonts w:ascii="Sylfaen" w:hAnsi="Sylfaen" w:cs="Sylfaen"/>
          <w:spacing w:val="-8"/>
          <w:sz w:val="20"/>
          <w:lang w:val="ka-GE"/>
        </w:rPr>
        <w:t>და</w:t>
      </w:r>
      <w:r w:rsidRPr="00412444">
        <w:rPr>
          <w:rFonts w:ascii="Sylfaen" w:hAnsi="Sylfaen"/>
          <w:spacing w:val="-8"/>
          <w:sz w:val="20"/>
          <w:lang w:val="ka-GE"/>
        </w:rPr>
        <w:t xml:space="preserve"> </w:t>
      </w:r>
      <w:r w:rsidRPr="00412444">
        <w:rPr>
          <w:rFonts w:ascii="Sylfaen" w:hAnsi="Sylfaen" w:cs="Sylfaen"/>
          <w:spacing w:val="-8"/>
          <w:sz w:val="20"/>
          <w:lang w:val="ka-GE"/>
        </w:rPr>
        <w:t>ახალი</w:t>
      </w:r>
      <w:r w:rsidRPr="00412444">
        <w:rPr>
          <w:rFonts w:ascii="Sylfaen" w:hAnsi="Sylfaen"/>
          <w:spacing w:val="-8"/>
          <w:sz w:val="20"/>
          <w:lang w:val="ka-GE"/>
        </w:rPr>
        <w:t xml:space="preserve"> </w:t>
      </w:r>
      <w:r w:rsidRPr="00412444">
        <w:rPr>
          <w:rFonts w:ascii="Sylfaen" w:hAnsi="Sylfaen" w:cs="Sylfaen"/>
          <w:spacing w:val="-8"/>
          <w:sz w:val="20"/>
          <w:lang w:val="ka-GE"/>
        </w:rPr>
        <w:t>სექტორების</w:t>
      </w:r>
      <w:r w:rsidRPr="00412444">
        <w:rPr>
          <w:rFonts w:ascii="Sylfaen" w:hAnsi="Sylfaen"/>
          <w:spacing w:val="-8"/>
          <w:sz w:val="20"/>
          <w:lang w:val="ka-GE"/>
        </w:rPr>
        <w:t xml:space="preserve"> </w:t>
      </w:r>
      <w:r w:rsidRPr="00412444">
        <w:rPr>
          <w:rFonts w:ascii="Sylfaen" w:hAnsi="Sylfaen" w:cs="Sylfaen"/>
          <w:spacing w:val="-8"/>
          <w:sz w:val="20"/>
          <w:lang w:val="ka-GE"/>
        </w:rPr>
        <w:t>მოზიდვის საჭიროებას.</w:t>
      </w:r>
    </w:p>
    <w:p w14:paraId="0D1D2D47" w14:textId="77777777" w:rsidR="00CE4DD8" w:rsidRPr="00412444" w:rsidRDefault="006273B4" w:rsidP="00B33329">
      <w:pPr>
        <w:spacing w:after="120" w:line="240" w:lineRule="auto"/>
        <w:jc w:val="both"/>
        <w:rPr>
          <w:rFonts w:ascii="Sylfaen" w:hAnsi="Sylfaen" w:cs="Sylfaen"/>
          <w:spacing w:val="-8"/>
          <w:sz w:val="20"/>
          <w:lang w:val="ka-GE"/>
        </w:rPr>
      </w:pPr>
      <w:r w:rsidRPr="00412444">
        <w:rPr>
          <w:rFonts w:ascii="Sylfaen" w:hAnsi="Sylfaen" w:cs="Sylfaen"/>
          <w:spacing w:val="-8"/>
          <w:sz w:val="20"/>
          <w:lang w:val="ka-GE"/>
        </w:rPr>
        <w:t>ევროკავშირის ინიციატივა - „მერები ეკონომიკური ზრდისთვის“ წარმოადგენს მნიშნველოვან ინსტრუმენტს ქალაქისათვის,</w:t>
      </w:r>
      <w:r w:rsidR="003C385D" w:rsidRPr="00412444">
        <w:rPr>
          <w:rFonts w:ascii="Sylfaen" w:hAnsi="Sylfaen" w:cs="Sylfaen"/>
          <w:spacing w:val="-8"/>
          <w:sz w:val="20"/>
          <w:lang w:val="ka-GE"/>
        </w:rPr>
        <w:t xml:space="preserve"> რომელზე მიერთებითაც ბათუმმა აიღო ნებაყოფლობითი ვალდებულება </w:t>
      </w:r>
      <w:r w:rsidR="001A1C0D" w:rsidRPr="00412444">
        <w:rPr>
          <w:rFonts w:ascii="Sylfaen" w:hAnsi="Sylfaen" w:cs="Sylfaen"/>
          <w:spacing w:val="-8"/>
          <w:sz w:val="20"/>
          <w:lang w:val="ka-GE"/>
        </w:rPr>
        <w:t xml:space="preserve">ევროპული გამოცდილების გაზიარების საფუძველზე </w:t>
      </w:r>
      <w:r w:rsidR="003C385D" w:rsidRPr="00412444">
        <w:rPr>
          <w:rFonts w:ascii="Sylfaen" w:hAnsi="Sylfaen" w:cs="Sylfaen"/>
          <w:spacing w:val="-8"/>
          <w:sz w:val="20"/>
          <w:lang w:val="ka-GE"/>
        </w:rPr>
        <w:t>ხელი შეუწყოს ახალი სამუშაო ადგილების შექმნასა და ადგილობრივი ეკონომიკის განვითარებას</w:t>
      </w:r>
      <w:r w:rsidR="00C92C78" w:rsidRPr="00412444">
        <w:rPr>
          <w:rFonts w:ascii="Sylfaen" w:hAnsi="Sylfaen" w:cs="Sylfaen"/>
          <w:spacing w:val="-8"/>
          <w:sz w:val="20"/>
          <w:lang w:val="ka-GE"/>
        </w:rPr>
        <w:t xml:space="preserve"> კერძო სექტორის ინტერესებისა და საჭიროებების გათვალისწინებით. გეგმის მომზადების პროცესში შეიქმნა ახალი პარტნიორობები, რომელმაც კიდევ უფრო გააძლიერა</w:t>
      </w:r>
      <w:r w:rsidR="002222A1" w:rsidRPr="00412444">
        <w:rPr>
          <w:rFonts w:ascii="Sylfaen" w:hAnsi="Sylfaen" w:cs="Sylfaen"/>
          <w:spacing w:val="-8"/>
          <w:sz w:val="20"/>
          <w:lang w:val="ka-GE"/>
        </w:rPr>
        <w:t xml:space="preserve"> ბათუმის</w:t>
      </w:r>
      <w:r w:rsidR="00C92C78" w:rsidRPr="00412444">
        <w:rPr>
          <w:rFonts w:ascii="Sylfaen" w:hAnsi="Sylfaen" w:cs="Sylfaen"/>
          <w:spacing w:val="-8"/>
          <w:sz w:val="20"/>
          <w:lang w:val="ka-GE"/>
        </w:rPr>
        <w:t xml:space="preserve"> მუნიციპალიტეტი და მრავალფეროვანი გახადა ბიზნესის განვითარების, დასაქმების სტიმულირებისა და ადამიანური კაპიტალის განვითარების ხელშეწყობის ღონისძიებები. </w:t>
      </w:r>
      <w:r w:rsidR="00CE4DD8" w:rsidRPr="00412444">
        <w:rPr>
          <w:rFonts w:ascii="Sylfaen" w:hAnsi="Sylfaen" w:cs="Sylfaen"/>
          <w:spacing w:val="-8"/>
          <w:sz w:val="20"/>
          <w:lang w:val="ka-GE"/>
        </w:rPr>
        <w:t xml:space="preserve">გარდა </w:t>
      </w:r>
      <w:r w:rsidR="002222A1" w:rsidRPr="00412444">
        <w:rPr>
          <w:rFonts w:ascii="Sylfaen" w:hAnsi="Sylfaen" w:cs="Sylfaen"/>
          <w:spacing w:val="-8"/>
          <w:sz w:val="20"/>
          <w:lang w:val="ka-GE"/>
        </w:rPr>
        <w:t>ადგილობრივ დონეზე პარტნიორობის ჩამოყალიბებისა</w:t>
      </w:r>
      <w:r w:rsidR="00CE4DD8" w:rsidRPr="00412444">
        <w:rPr>
          <w:rFonts w:ascii="Sylfaen" w:hAnsi="Sylfaen" w:cs="Sylfaen"/>
          <w:spacing w:val="-8"/>
          <w:sz w:val="20"/>
          <w:lang w:val="ka-GE"/>
        </w:rPr>
        <w:t>, აღნიშნული გეგმა გახდება საფუძველი ეკონომიკური განვითარების მიმართულებით არსებული საერთაშორისო თანამშომლობის გააქტიურების და</w:t>
      </w:r>
      <w:r w:rsidR="003C385D" w:rsidRPr="00412444">
        <w:rPr>
          <w:rFonts w:ascii="Sylfaen" w:hAnsi="Sylfaen" w:cs="Sylfaen"/>
          <w:spacing w:val="-8"/>
          <w:sz w:val="20"/>
          <w:lang w:val="ka-GE"/>
        </w:rPr>
        <w:t xml:space="preserve"> </w:t>
      </w:r>
      <w:r w:rsidR="00CE4DD8" w:rsidRPr="00412444">
        <w:rPr>
          <w:rFonts w:ascii="Sylfaen" w:hAnsi="Sylfaen" w:cs="Sylfaen"/>
          <w:spacing w:val="-8"/>
          <w:sz w:val="20"/>
          <w:lang w:val="ka-GE"/>
        </w:rPr>
        <w:t xml:space="preserve">ახალი </w:t>
      </w:r>
      <w:r w:rsidR="002222A1" w:rsidRPr="00412444">
        <w:rPr>
          <w:rFonts w:ascii="Sylfaen" w:hAnsi="Sylfaen" w:cs="Sylfaen"/>
          <w:spacing w:val="-8"/>
          <w:sz w:val="20"/>
          <w:lang w:val="ka-GE"/>
        </w:rPr>
        <w:t xml:space="preserve">კავშირების </w:t>
      </w:r>
      <w:r w:rsidR="003C385D" w:rsidRPr="00412444">
        <w:rPr>
          <w:rFonts w:ascii="Sylfaen" w:hAnsi="Sylfaen" w:cs="Sylfaen"/>
          <w:spacing w:val="-8"/>
          <w:sz w:val="20"/>
          <w:lang w:val="ka-GE"/>
        </w:rPr>
        <w:t>დასამყარებლად.</w:t>
      </w:r>
      <w:r w:rsidR="00CE4DD8" w:rsidRPr="00412444">
        <w:rPr>
          <w:rFonts w:ascii="Sylfaen" w:hAnsi="Sylfaen" w:cs="Sylfaen"/>
          <w:spacing w:val="-8"/>
          <w:sz w:val="20"/>
          <w:lang w:val="ka-GE"/>
        </w:rPr>
        <w:t xml:space="preserve"> </w:t>
      </w:r>
    </w:p>
    <w:p w14:paraId="1E001E0A" w14:textId="6C7B1727" w:rsidR="0017370E" w:rsidRPr="00412444" w:rsidRDefault="006273B4" w:rsidP="00B33329">
      <w:pPr>
        <w:spacing w:after="120" w:line="240" w:lineRule="auto"/>
        <w:jc w:val="both"/>
        <w:rPr>
          <w:rFonts w:ascii="Sylfaen" w:hAnsi="Sylfaen" w:cs="Sylfaen"/>
          <w:spacing w:val="-8"/>
          <w:sz w:val="20"/>
          <w:lang w:val="ka-GE"/>
        </w:rPr>
      </w:pPr>
      <w:r w:rsidRPr="00412444">
        <w:rPr>
          <w:rFonts w:ascii="Sylfaen" w:hAnsi="Sylfaen" w:cs="Sylfaen"/>
          <w:spacing w:val="-8"/>
          <w:sz w:val="20"/>
          <w:lang w:val="ka-GE"/>
        </w:rPr>
        <w:t>მსურს მადლობა გადავუხადო</w:t>
      </w:r>
      <w:r w:rsidR="00641CE8" w:rsidRPr="00412444">
        <w:rPr>
          <w:rFonts w:ascii="Sylfaen" w:hAnsi="Sylfaen" w:cs="Sylfaen"/>
          <w:spacing w:val="-8"/>
          <w:sz w:val="20"/>
          <w:lang w:val="ka-GE"/>
        </w:rPr>
        <w:t xml:space="preserve"> </w:t>
      </w:r>
      <w:r w:rsidRPr="00412444">
        <w:rPr>
          <w:rFonts w:ascii="Sylfaen" w:hAnsi="Sylfaen" w:cs="Sylfaen"/>
          <w:spacing w:val="-8"/>
          <w:sz w:val="20"/>
          <w:lang w:val="ka-GE"/>
        </w:rPr>
        <w:t xml:space="preserve">ბიზნესის, </w:t>
      </w:r>
      <w:r w:rsidR="00641CE8" w:rsidRPr="00412444">
        <w:rPr>
          <w:rFonts w:ascii="Sylfaen" w:hAnsi="Sylfaen" w:cs="Sylfaen"/>
          <w:spacing w:val="-8"/>
          <w:sz w:val="20"/>
          <w:lang w:val="ka-GE"/>
        </w:rPr>
        <w:t xml:space="preserve">სამოქალაქო </w:t>
      </w:r>
      <w:r w:rsidRPr="00412444">
        <w:rPr>
          <w:rFonts w:ascii="Sylfaen" w:hAnsi="Sylfaen" w:cs="Sylfaen"/>
          <w:spacing w:val="-8"/>
          <w:sz w:val="20"/>
          <w:lang w:val="ka-GE"/>
        </w:rPr>
        <w:t>სექტორის წარმომადგენლებს, ასევე იმ საჯარო უწყებებს, რომლებმაც აქტიური მონაწილეობა მიიღეს აღნიშნული გეგმის მომზადებაში და თავის მხრივ, გამოიჩინეს ინიციატივა</w:t>
      </w:r>
      <w:r w:rsidR="003C385D" w:rsidRPr="00412444">
        <w:rPr>
          <w:rFonts w:ascii="Sylfaen" w:hAnsi="Sylfaen" w:cs="Sylfaen"/>
          <w:spacing w:val="-8"/>
          <w:sz w:val="20"/>
          <w:lang w:val="ka-GE"/>
        </w:rPr>
        <w:t xml:space="preserve"> მონაწილეობა მიიღონ</w:t>
      </w:r>
      <w:r w:rsidRPr="00412444">
        <w:rPr>
          <w:rFonts w:ascii="Sylfaen" w:hAnsi="Sylfaen" w:cs="Sylfaen"/>
          <w:spacing w:val="-8"/>
          <w:sz w:val="20"/>
          <w:lang w:val="ka-GE"/>
        </w:rPr>
        <w:t xml:space="preserve"> ქალაქ ბათუმის ეკონომიკური </w:t>
      </w:r>
      <w:r w:rsidR="002222A1" w:rsidRPr="00412444">
        <w:rPr>
          <w:rFonts w:ascii="Sylfaen" w:hAnsi="Sylfaen" w:cs="Sylfaen"/>
          <w:spacing w:val="-8"/>
          <w:sz w:val="20"/>
          <w:lang w:val="ka-GE"/>
        </w:rPr>
        <w:t>განვითარებაში</w:t>
      </w:r>
      <w:r w:rsidR="00CE4DD8" w:rsidRPr="00412444">
        <w:rPr>
          <w:rFonts w:ascii="Sylfaen" w:hAnsi="Sylfaen" w:cs="Sylfaen"/>
          <w:spacing w:val="-8"/>
          <w:sz w:val="20"/>
          <w:lang w:val="ka-GE"/>
        </w:rPr>
        <w:t>, რაც</w:t>
      </w:r>
      <w:r w:rsidRPr="00412444">
        <w:rPr>
          <w:rFonts w:ascii="Sylfaen" w:hAnsi="Sylfaen" w:cs="Sylfaen"/>
          <w:spacing w:val="-8"/>
          <w:sz w:val="20"/>
          <w:lang w:val="ka-GE"/>
        </w:rPr>
        <w:t xml:space="preserve"> პარტნიორობის საფუძველზე </w:t>
      </w:r>
      <w:r w:rsidR="00CE4DD8" w:rsidRPr="00412444">
        <w:rPr>
          <w:rFonts w:ascii="Sylfaen" w:hAnsi="Sylfaen" w:cs="Sylfaen"/>
          <w:spacing w:val="-8"/>
          <w:sz w:val="20"/>
          <w:lang w:val="ka-GE"/>
        </w:rPr>
        <w:t>ერთობლივად განსახორციელებელ პროექტებსა და ღონისძიებებში გამოიხატება.</w:t>
      </w:r>
      <w:r w:rsidR="00D97CE1" w:rsidRPr="00412444">
        <w:rPr>
          <w:rFonts w:ascii="Sylfaen" w:hAnsi="Sylfaen" w:cs="Sylfaen"/>
          <w:spacing w:val="-8"/>
          <w:sz w:val="20"/>
          <w:lang w:val="ka-GE"/>
        </w:rPr>
        <w:t xml:space="preserve"> </w:t>
      </w:r>
    </w:p>
    <w:p w14:paraId="5D94D983" w14:textId="2F600EF5" w:rsidR="002222A1" w:rsidRPr="00412444" w:rsidRDefault="003C385D" w:rsidP="00412444">
      <w:pPr>
        <w:spacing w:after="120" w:line="240" w:lineRule="auto"/>
        <w:jc w:val="both"/>
        <w:rPr>
          <w:rFonts w:ascii="Sylfaen" w:hAnsi="Sylfaen" w:cs="Sylfaen"/>
          <w:spacing w:val="-8"/>
          <w:sz w:val="20"/>
          <w:lang w:val="ka-GE"/>
        </w:rPr>
      </w:pPr>
      <w:r w:rsidRPr="00412444">
        <w:rPr>
          <w:rFonts w:ascii="Sylfaen" w:hAnsi="Sylfaen" w:cs="Sylfaen"/>
          <w:spacing w:val="-8"/>
          <w:sz w:val="20"/>
          <w:lang w:val="ka-GE"/>
        </w:rPr>
        <w:t xml:space="preserve">ქალაქ ბათუმის მუნიციპალიტეტის სახელით, </w:t>
      </w:r>
      <w:r w:rsidR="006273B4" w:rsidRPr="00412444">
        <w:rPr>
          <w:rFonts w:ascii="Sylfaen" w:hAnsi="Sylfaen" w:cs="Sylfaen"/>
          <w:spacing w:val="-8"/>
          <w:sz w:val="20"/>
          <w:lang w:val="ka-GE"/>
        </w:rPr>
        <w:t xml:space="preserve"> </w:t>
      </w:r>
      <w:r w:rsidRPr="00412444">
        <w:rPr>
          <w:rFonts w:ascii="Sylfaen" w:hAnsi="Sylfaen" w:cs="Sylfaen"/>
          <w:spacing w:val="-8"/>
          <w:sz w:val="20"/>
          <w:lang w:val="ka-GE"/>
        </w:rPr>
        <w:t>გამოვხატავ</w:t>
      </w:r>
      <w:r w:rsidR="006273B4" w:rsidRPr="00412444">
        <w:rPr>
          <w:rFonts w:ascii="Sylfaen" w:hAnsi="Sylfaen" w:cs="Sylfaen"/>
          <w:spacing w:val="-8"/>
          <w:sz w:val="20"/>
          <w:lang w:val="ka-GE"/>
        </w:rPr>
        <w:t xml:space="preserve"> მზაობასა და სურვილს, </w:t>
      </w:r>
      <w:r w:rsidR="002222A1" w:rsidRPr="00412444">
        <w:rPr>
          <w:rFonts w:ascii="Sylfaen" w:hAnsi="Sylfaen" w:cs="Sylfaen"/>
          <w:spacing w:val="-8"/>
          <w:sz w:val="20"/>
          <w:lang w:val="ka-GE"/>
        </w:rPr>
        <w:t>პირადად და ქ</w:t>
      </w:r>
      <w:r w:rsidR="00DB3CC7" w:rsidRPr="00412444">
        <w:rPr>
          <w:rFonts w:ascii="Sylfaen" w:hAnsi="Sylfaen" w:cs="Sylfaen"/>
          <w:spacing w:val="-8"/>
          <w:sz w:val="20"/>
          <w:lang w:val="ka-GE"/>
        </w:rPr>
        <w:t xml:space="preserve">ალაქ </w:t>
      </w:r>
      <w:r w:rsidR="002222A1" w:rsidRPr="00412444">
        <w:rPr>
          <w:rFonts w:ascii="Sylfaen" w:hAnsi="Sylfaen" w:cs="Sylfaen"/>
          <w:spacing w:val="-8"/>
          <w:sz w:val="20"/>
          <w:lang w:val="ka-GE"/>
        </w:rPr>
        <w:t>ბათუმის მუნიციპალიტეტის გუნდის საშუალებით</w:t>
      </w:r>
      <w:r w:rsidR="00DB3CC7" w:rsidRPr="00412444">
        <w:rPr>
          <w:rFonts w:ascii="Sylfaen" w:hAnsi="Sylfaen" w:cs="Sylfaen"/>
          <w:spacing w:val="-8"/>
          <w:sz w:val="20"/>
          <w:lang w:val="ka-GE"/>
        </w:rPr>
        <w:t>ა და პარტნიორების მხარდაჭერით</w:t>
      </w:r>
      <w:r w:rsidR="002222A1" w:rsidRPr="00412444">
        <w:rPr>
          <w:rFonts w:ascii="Sylfaen" w:hAnsi="Sylfaen" w:cs="Sylfaen"/>
          <w:spacing w:val="-8"/>
          <w:sz w:val="20"/>
          <w:lang w:val="ka-GE"/>
        </w:rPr>
        <w:t xml:space="preserve">, </w:t>
      </w:r>
      <w:r w:rsidR="00DB3CC7" w:rsidRPr="00412444">
        <w:rPr>
          <w:rFonts w:ascii="Sylfaen" w:hAnsi="Sylfaen" w:cs="Sylfaen"/>
          <w:spacing w:val="-8"/>
          <w:sz w:val="20"/>
          <w:lang w:val="ka-GE"/>
        </w:rPr>
        <w:t xml:space="preserve"> ხელი შევუწყოთ</w:t>
      </w:r>
      <w:r w:rsidR="002222A1" w:rsidRPr="00412444">
        <w:rPr>
          <w:rFonts w:ascii="Sylfaen" w:hAnsi="Sylfaen" w:cs="Sylfaen"/>
          <w:spacing w:val="-8"/>
          <w:sz w:val="20"/>
          <w:lang w:val="ka-GE"/>
        </w:rPr>
        <w:t xml:space="preserve"> წინამდებარე სამოქმედო გეგმით განსაზღვრული </w:t>
      </w:r>
      <w:r w:rsidR="00DB3CC7" w:rsidRPr="00412444">
        <w:rPr>
          <w:rFonts w:ascii="Sylfaen" w:hAnsi="Sylfaen" w:cs="Sylfaen"/>
          <w:spacing w:val="-8"/>
          <w:sz w:val="20"/>
          <w:lang w:val="ka-GE"/>
        </w:rPr>
        <w:t>ღონისძიებების განხორციელებას</w:t>
      </w:r>
      <w:r w:rsidR="002222A1" w:rsidRPr="00412444">
        <w:rPr>
          <w:rFonts w:ascii="Sylfaen" w:hAnsi="Sylfaen" w:cs="Sylfaen"/>
          <w:spacing w:val="-8"/>
          <w:sz w:val="20"/>
          <w:lang w:val="ka-GE"/>
        </w:rPr>
        <w:t>, რაც თავის მხრივ დაგვემხარება, რომ ბათუმი გახდეს არამხოლოდ ქვეყნის, არამედ რეგიონის მასშტაბით მნიშნველოვანი ტურისტულ-ეკონომიკური ცენტრი, რომელიც მოქალაქესა და ვიზიტორს სთავაზობს მაღალი სტანდარტების საცხოვრებელ და დასასვენებელ გარემოს, ხოლო ბიზნესით დაინტერესებულ პირებს - გამართულ ინფრასტრუქტურასა და მუნიციპალიტეტთან ურთიერთობის მოქნილ მექანიზმებსა და სერვისებს.</w:t>
      </w:r>
    </w:p>
    <w:p w14:paraId="326959DF" w14:textId="77777777" w:rsidR="00DB3CC7" w:rsidRPr="00412444" w:rsidRDefault="00DB3CC7" w:rsidP="00D97CE1">
      <w:pPr>
        <w:spacing w:after="0" w:line="240" w:lineRule="auto"/>
        <w:jc w:val="both"/>
        <w:rPr>
          <w:rFonts w:ascii="Sylfaen" w:hAnsi="Sylfaen" w:cs="Sylfaen"/>
          <w:spacing w:val="-8"/>
          <w:sz w:val="20"/>
          <w:lang w:val="ka-GE"/>
        </w:rPr>
      </w:pPr>
      <w:r w:rsidRPr="00412444">
        <w:rPr>
          <w:rFonts w:ascii="Sylfaen" w:hAnsi="Sylfaen" w:cs="Sylfaen"/>
          <w:spacing w:val="-8"/>
          <w:sz w:val="20"/>
          <w:lang w:val="ka-GE"/>
        </w:rPr>
        <w:t xml:space="preserve">პატივისცემით, </w:t>
      </w:r>
    </w:p>
    <w:p w14:paraId="0EA98D57" w14:textId="77777777" w:rsidR="00DB3CC7" w:rsidRPr="00412444" w:rsidRDefault="00DB3CC7" w:rsidP="00D97CE1">
      <w:pPr>
        <w:spacing w:after="0" w:line="240" w:lineRule="auto"/>
        <w:jc w:val="both"/>
        <w:rPr>
          <w:rFonts w:ascii="Sylfaen" w:hAnsi="Sylfaen" w:cs="Sylfaen"/>
          <w:spacing w:val="-8"/>
          <w:sz w:val="20"/>
          <w:lang w:val="ka-GE"/>
        </w:rPr>
      </w:pPr>
      <w:r w:rsidRPr="00412444">
        <w:rPr>
          <w:rFonts w:ascii="Sylfaen" w:hAnsi="Sylfaen" w:cs="Sylfaen"/>
          <w:spacing w:val="-8"/>
          <w:sz w:val="20"/>
          <w:lang w:val="ka-GE"/>
        </w:rPr>
        <w:t>ლაშა კომახიძე</w:t>
      </w:r>
    </w:p>
    <w:p w14:paraId="19A00778" w14:textId="7779BDC8" w:rsidR="00DB3CC7" w:rsidRPr="00412444" w:rsidRDefault="00DB3CC7" w:rsidP="00D97CE1">
      <w:pPr>
        <w:spacing w:after="0" w:line="240" w:lineRule="auto"/>
        <w:jc w:val="both"/>
        <w:rPr>
          <w:rFonts w:ascii="Sylfaen" w:hAnsi="Sylfaen" w:cs="Sylfaen"/>
          <w:spacing w:val="-8"/>
          <w:sz w:val="20"/>
          <w:lang w:val="ka-GE"/>
        </w:rPr>
      </w:pPr>
      <w:r w:rsidRPr="00412444">
        <w:rPr>
          <w:rFonts w:ascii="Sylfaen" w:hAnsi="Sylfaen" w:cs="Sylfaen"/>
          <w:spacing w:val="-8"/>
          <w:sz w:val="20"/>
          <w:lang w:val="ka-GE"/>
        </w:rPr>
        <w:t>ქალაქ ბათუმის მუნიციპალიტეტის მერი.</w:t>
      </w:r>
    </w:p>
    <w:p w14:paraId="008F7C9B" w14:textId="77777777" w:rsidR="0017370E" w:rsidRPr="00412444" w:rsidRDefault="0017370E" w:rsidP="00D97CE1">
      <w:pPr>
        <w:spacing w:after="0" w:line="240" w:lineRule="auto"/>
        <w:jc w:val="both"/>
        <w:rPr>
          <w:rFonts w:ascii="Sylfaen" w:hAnsi="Sylfaen" w:cs="Sylfaen"/>
          <w:spacing w:val="-8"/>
          <w:sz w:val="20"/>
          <w:lang w:val="ka-GE"/>
        </w:rPr>
      </w:pPr>
    </w:p>
    <w:p w14:paraId="469D19AF" w14:textId="77777777" w:rsidR="0017370E" w:rsidRPr="00412444" w:rsidRDefault="0017370E" w:rsidP="009B4ABD">
      <w:pPr>
        <w:spacing w:after="0" w:line="240" w:lineRule="auto"/>
        <w:jc w:val="both"/>
        <w:rPr>
          <w:rFonts w:ascii="Sylfaen" w:hAnsi="Sylfaen" w:cs="Sylfaen"/>
          <w:b/>
          <w:spacing w:val="-8"/>
          <w:sz w:val="20"/>
          <w:lang w:val="ka-GE"/>
        </w:rPr>
      </w:pPr>
      <w:r w:rsidRPr="00412444">
        <w:rPr>
          <w:rFonts w:ascii="Sylfaen" w:hAnsi="Sylfaen" w:cs="Sylfaen"/>
          <w:b/>
          <w:spacing w:val="-8"/>
          <w:sz w:val="20"/>
          <w:lang w:val="ka-GE"/>
        </w:rPr>
        <w:t>გეგმის ასლის მისაღებად, გთხოვთ, მიმართოთ:</w:t>
      </w:r>
    </w:p>
    <w:p w14:paraId="13EF3AEC" w14:textId="77777777" w:rsidR="0017370E" w:rsidRPr="00412444" w:rsidRDefault="0017370E" w:rsidP="009B4ABD">
      <w:pPr>
        <w:spacing w:after="0" w:line="240" w:lineRule="auto"/>
        <w:jc w:val="both"/>
        <w:rPr>
          <w:rFonts w:ascii="Sylfaen" w:hAnsi="Sylfaen" w:cs="Sylfaen"/>
          <w:spacing w:val="-8"/>
          <w:sz w:val="20"/>
          <w:u w:val="single"/>
          <w:lang w:val="ka-GE"/>
        </w:rPr>
      </w:pPr>
      <w:r w:rsidRPr="00412444">
        <w:rPr>
          <w:rFonts w:ascii="Sylfaen" w:hAnsi="Sylfaen" w:cs="Sylfaen"/>
          <w:b/>
          <w:spacing w:val="-8"/>
          <w:sz w:val="20"/>
          <w:u w:val="single"/>
          <w:lang w:val="ka-GE"/>
        </w:rPr>
        <w:t>სახელი, გვარი:</w:t>
      </w:r>
      <w:r w:rsidRPr="00412444">
        <w:rPr>
          <w:rFonts w:ascii="Sylfaen" w:hAnsi="Sylfaen" w:cs="Sylfaen"/>
          <w:b/>
          <w:spacing w:val="-8"/>
          <w:sz w:val="20"/>
          <w:lang w:val="ka-GE"/>
        </w:rPr>
        <w:t xml:space="preserve"> </w:t>
      </w:r>
      <w:r w:rsidRPr="00412444">
        <w:rPr>
          <w:rFonts w:ascii="Sylfaen" w:hAnsi="Sylfaen" w:cs="Sylfaen"/>
          <w:spacing w:val="-8"/>
          <w:sz w:val="20"/>
          <w:lang w:val="ka-GE"/>
        </w:rPr>
        <w:t>ეთერ ლომაძე</w:t>
      </w:r>
    </w:p>
    <w:p w14:paraId="5BB43C3C" w14:textId="77777777" w:rsidR="0017370E" w:rsidRPr="00412444" w:rsidRDefault="0017370E" w:rsidP="009B4ABD">
      <w:pPr>
        <w:spacing w:after="0" w:line="240" w:lineRule="auto"/>
        <w:jc w:val="both"/>
        <w:rPr>
          <w:rFonts w:ascii="Sylfaen" w:hAnsi="Sylfaen" w:cs="Sylfaen"/>
          <w:spacing w:val="-8"/>
          <w:sz w:val="20"/>
          <w:u w:val="single"/>
          <w:lang w:val="ka-GE"/>
        </w:rPr>
      </w:pPr>
      <w:r w:rsidRPr="00412444">
        <w:rPr>
          <w:rFonts w:ascii="Sylfaen" w:hAnsi="Sylfaen" w:cs="Sylfaen"/>
          <w:b/>
          <w:spacing w:val="-8"/>
          <w:sz w:val="20"/>
          <w:u w:val="single"/>
          <w:lang w:val="ka-GE"/>
        </w:rPr>
        <w:t>თანამდებობა:</w:t>
      </w:r>
      <w:r w:rsidRPr="00412444">
        <w:rPr>
          <w:rFonts w:ascii="Sylfaen" w:hAnsi="Sylfaen" w:cs="Sylfaen"/>
          <w:b/>
          <w:spacing w:val="-8"/>
          <w:sz w:val="20"/>
          <w:lang w:val="ka-GE"/>
        </w:rPr>
        <w:t xml:space="preserve"> </w:t>
      </w:r>
      <w:r w:rsidRPr="00412444">
        <w:rPr>
          <w:rFonts w:ascii="Sylfaen" w:hAnsi="Sylfaen" w:cs="Sylfaen"/>
          <w:spacing w:val="-8"/>
          <w:sz w:val="20"/>
          <w:lang w:val="ka-GE"/>
        </w:rPr>
        <w:t>ქ. ბათუმის მერიის მუნიციპალური პოლიტიკის სამსახურის უფროსი</w:t>
      </w:r>
    </w:p>
    <w:p w14:paraId="2C77B519" w14:textId="12BE34E1" w:rsidR="0017370E" w:rsidRPr="00412444" w:rsidRDefault="0017370E" w:rsidP="009B4ABD">
      <w:pPr>
        <w:spacing w:after="0" w:line="240" w:lineRule="auto"/>
        <w:jc w:val="both"/>
        <w:rPr>
          <w:rFonts w:ascii="Sylfaen" w:hAnsi="Sylfaen" w:cs="Sylfaen"/>
          <w:spacing w:val="-8"/>
          <w:sz w:val="20"/>
          <w:lang w:val="ka-GE"/>
        </w:rPr>
      </w:pPr>
      <w:r w:rsidRPr="00412444">
        <w:rPr>
          <w:rFonts w:ascii="Sylfaen" w:hAnsi="Sylfaen" w:cs="Sylfaen"/>
          <w:b/>
          <w:spacing w:val="-8"/>
          <w:sz w:val="20"/>
          <w:u w:val="single"/>
          <w:lang w:val="ka-GE"/>
        </w:rPr>
        <w:t>მისამართი:</w:t>
      </w:r>
      <w:r w:rsidRPr="00412444">
        <w:rPr>
          <w:rFonts w:ascii="Sylfaen" w:hAnsi="Sylfaen" w:cs="Sylfaen"/>
          <w:b/>
          <w:spacing w:val="-8"/>
          <w:sz w:val="20"/>
          <w:lang w:val="ka-GE"/>
        </w:rPr>
        <w:t xml:space="preserve"> </w:t>
      </w:r>
      <w:r w:rsidRPr="00412444">
        <w:rPr>
          <w:rFonts w:ascii="Sylfaen" w:hAnsi="Sylfaen" w:cs="Sylfaen"/>
          <w:spacing w:val="-8"/>
          <w:sz w:val="20"/>
          <w:lang w:val="ka-GE"/>
        </w:rPr>
        <w:t>ლუკა ასათიანის ქ</w:t>
      </w:r>
      <w:r w:rsidR="00A05BB3" w:rsidRPr="00412444">
        <w:rPr>
          <w:rFonts w:ascii="Sylfaen" w:hAnsi="Sylfaen" w:cs="Sylfaen"/>
          <w:spacing w:val="-8"/>
          <w:sz w:val="20"/>
          <w:lang w:val="ka-GE"/>
        </w:rPr>
        <w:t xml:space="preserve">. </w:t>
      </w:r>
      <w:r w:rsidRPr="00412444">
        <w:rPr>
          <w:rFonts w:ascii="Sylfaen" w:hAnsi="Sylfaen" w:cs="Sylfaen"/>
          <w:spacing w:val="-8"/>
          <w:sz w:val="20"/>
          <w:lang w:val="ka-GE"/>
        </w:rPr>
        <w:t>25, ბათუმი 6010, საქართველო</w:t>
      </w:r>
    </w:p>
    <w:p w14:paraId="076B37C2" w14:textId="77777777" w:rsidR="0017370E" w:rsidRPr="00412444" w:rsidRDefault="0017370E" w:rsidP="009B4ABD">
      <w:pPr>
        <w:spacing w:after="0" w:line="240" w:lineRule="auto"/>
        <w:jc w:val="both"/>
        <w:rPr>
          <w:rFonts w:ascii="Sylfaen" w:hAnsi="Sylfaen" w:cs="Sylfaen"/>
          <w:spacing w:val="-8"/>
          <w:sz w:val="20"/>
          <w:lang w:val="ka-GE"/>
        </w:rPr>
      </w:pPr>
      <w:r w:rsidRPr="00412444">
        <w:rPr>
          <w:rFonts w:ascii="Sylfaen" w:hAnsi="Sylfaen" w:cs="Sylfaen"/>
          <w:b/>
          <w:spacing w:val="-8"/>
          <w:sz w:val="20"/>
          <w:u w:val="single"/>
          <w:lang w:val="ka-GE"/>
        </w:rPr>
        <w:t>ტელეფონი:</w:t>
      </w:r>
      <w:r w:rsidRPr="00412444">
        <w:rPr>
          <w:rFonts w:ascii="Sylfaen" w:hAnsi="Sylfaen" w:cs="Sylfaen"/>
          <w:spacing w:val="-8"/>
          <w:sz w:val="20"/>
          <w:lang w:val="ka-GE"/>
        </w:rPr>
        <w:t xml:space="preserve"> +995 577201170</w:t>
      </w:r>
    </w:p>
    <w:p w14:paraId="3746BF61" w14:textId="23C09D52" w:rsidR="0017370E" w:rsidRPr="00412444" w:rsidRDefault="0017370E" w:rsidP="009B4ABD">
      <w:pPr>
        <w:spacing w:after="0" w:line="240" w:lineRule="auto"/>
        <w:jc w:val="both"/>
        <w:rPr>
          <w:rStyle w:val="Hyperlink"/>
          <w:rFonts w:ascii="Sylfaen" w:hAnsi="Sylfaen"/>
          <w:spacing w:val="-8"/>
          <w:sz w:val="20"/>
          <w:u w:val="none"/>
          <w:lang w:val="ka-GE"/>
        </w:rPr>
      </w:pPr>
      <w:r w:rsidRPr="00412444">
        <w:rPr>
          <w:rFonts w:ascii="Sylfaen" w:hAnsi="Sylfaen" w:cs="Sylfaen"/>
          <w:b/>
          <w:spacing w:val="-8"/>
          <w:sz w:val="20"/>
          <w:u w:val="single"/>
          <w:lang w:val="ka-GE"/>
        </w:rPr>
        <w:t>ელ.ფოსტა:</w:t>
      </w:r>
    </w:p>
    <w:p w14:paraId="3028C508" w14:textId="77777777" w:rsidR="0017370E" w:rsidRPr="00412444" w:rsidRDefault="0017370E" w:rsidP="009B4ABD">
      <w:pPr>
        <w:spacing w:after="0" w:line="240" w:lineRule="auto"/>
        <w:jc w:val="both"/>
        <w:rPr>
          <w:rFonts w:ascii="Sylfaen" w:hAnsi="Sylfaen" w:cs="Sylfaen"/>
          <w:spacing w:val="-8"/>
          <w:sz w:val="20"/>
          <w:u w:val="single"/>
          <w:lang w:val="ka-GE"/>
        </w:rPr>
      </w:pPr>
      <w:r w:rsidRPr="00412444">
        <w:rPr>
          <w:rFonts w:ascii="Sylfaen" w:hAnsi="Sylfaen" w:cs="Sylfaen"/>
          <w:b/>
          <w:spacing w:val="-8"/>
          <w:sz w:val="20"/>
          <w:u w:val="single"/>
          <w:lang w:val="ka-GE"/>
        </w:rPr>
        <w:t>ვებ გვერდი:</w:t>
      </w:r>
      <w:r w:rsidRPr="00412444">
        <w:rPr>
          <w:rFonts w:ascii="Sylfaen" w:hAnsi="Sylfaen" w:cs="Sylfaen"/>
          <w:spacing w:val="-8"/>
          <w:sz w:val="20"/>
          <w:lang w:val="ka-GE"/>
        </w:rPr>
        <w:t xml:space="preserve"> </w:t>
      </w:r>
      <w:hyperlink r:id="rId13" w:history="1">
        <w:r w:rsidRPr="00412444">
          <w:rPr>
            <w:rStyle w:val="Hyperlink"/>
            <w:rFonts w:ascii="Sylfaen" w:hAnsi="Sylfaen" w:cs="Sylfaen"/>
            <w:spacing w:val="-8"/>
            <w:sz w:val="20"/>
            <w:u w:val="none"/>
            <w:lang w:val="ka-GE"/>
          </w:rPr>
          <w:t>www.Batumi.ge</w:t>
        </w:r>
      </w:hyperlink>
    </w:p>
    <w:p w14:paraId="290449DD" w14:textId="132AA160" w:rsidR="0017370E" w:rsidRPr="00EB296C" w:rsidRDefault="0017370E">
      <w:pPr>
        <w:rPr>
          <w:rFonts w:ascii="Sylfaen" w:eastAsia="Yu Gothic Light" w:hAnsi="Sylfaen" w:cs="Sylfaen"/>
          <w:b/>
          <w:color w:val="2E74B5"/>
          <w:spacing w:val="-8"/>
          <w:sz w:val="24"/>
          <w:lang w:val="ka-GE" w:eastAsia="x-none"/>
        </w:rPr>
      </w:pPr>
    </w:p>
    <w:p w14:paraId="541F75EA" w14:textId="26085727" w:rsidR="00753656" w:rsidRPr="00EB296C" w:rsidRDefault="00753656" w:rsidP="00B33329">
      <w:pPr>
        <w:pStyle w:val="Heading1"/>
        <w:spacing w:before="0" w:after="160" w:line="240" w:lineRule="auto"/>
        <w:rPr>
          <w:rFonts w:ascii="Sylfaen" w:hAnsi="Sylfaen"/>
          <w:b/>
          <w:vanish/>
          <w:spacing w:val="-8"/>
          <w:sz w:val="24"/>
          <w:szCs w:val="22"/>
          <w:lang w:val="ka-GE"/>
          <w:specVanish/>
        </w:rPr>
      </w:pPr>
      <w:bookmarkStart w:id="1" w:name="_Toc535223835"/>
      <w:r w:rsidRPr="00EB296C">
        <w:rPr>
          <w:rFonts w:ascii="Sylfaen" w:hAnsi="Sylfaen" w:cs="Sylfaen"/>
          <w:b/>
          <w:spacing w:val="-8"/>
          <w:sz w:val="24"/>
          <w:szCs w:val="22"/>
          <w:lang w:val="ka-GE"/>
        </w:rPr>
        <w:lastRenderedPageBreak/>
        <w:t>1. მოკლე</w:t>
      </w:r>
      <w:r w:rsidRPr="00EB296C">
        <w:rPr>
          <w:rFonts w:ascii="Sylfaen" w:hAnsi="Sylfaen"/>
          <w:b/>
          <w:spacing w:val="-8"/>
          <w:sz w:val="24"/>
          <w:szCs w:val="22"/>
          <w:lang w:val="ka-GE"/>
        </w:rPr>
        <w:t xml:space="preserve"> </w:t>
      </w:r>
      <w:r w:rsidRPr="00EB296C">
        <w:rPr>
          <w:rFonts w:ascii="Sylfaen" w:hAnsi="Sylfaen" w:cs="Sylfaen"/>
          <w:b/>
          <w:spacing w:val="-8"/>
          <w:sz w:val="24"/>
          <w:szCs w:val="22"/>
          <w:lang w:val="ka-GE"/>
        </w:rPr>
        <w:t>შეჯამება</w:t>
      </w:r>
      <w:bookmarkEnd w:id="1"/>
      <w:r w:rsidRPr="00EB296C">
        <w:rPr>
          <w:rFonts w:ascii="Sylfaen" w:hAnsi="Sylfaen"/>
          <w:b/>
          <w:spacing w:val="-8"/>
          <w:sz w:val="24"/>
          <w:szCs w:val="22"/>
          <w:lang w:val="ka-GE"/>
        </w:rPr>
        <w:t xml:space="preserve"> </w:t>
      </w:r>
    </w:p>
    <w:p w14:paraId="55FB7656" w14:textId="77777777" w:rsidR="00753656" w:rsidRPr="00EB296C" w:rsidRDefault="00753656" w:rsidP="00B33329">
      <w:pPr>
        <w:spacing w:line="240" w:lineRule="auto"/>
        <w:jc w:val="both"/>
        <w:rPr>
          <w:rFonts w:ascii="Sylfaen" w:hAnsi="Sylfaen"/>
          <w:spacing w:val="-8"/>
          <w:lang w:val="ka-GE"/>
        </w:rPr>
      </w:pPr>
      <w:r w:rsidRPr="00EB296C">
        <w:rPr>
          <w:rFonts w:ascii="Sylfaen" w:hAnsi="Sylfaen"/>
          <w:spacing w:val="-8"/>
          <w:lang w:val="ka-GE"/>
        </w:rPr>
        <w:t xml:space="preserve"> </w:t>
      </w:r>
    </w:p>
    <w:p w14:paraId="72451D2B" w14:textId="77777777" w:rsidR="00A85770" w:rsidRPr="00412444" w:rsidRDefault="00E9562F" w:rsidP="009211F9">
      <w:pPr>
        <w:spacing w:after="60" w:line="240" w:lineRule="auto"/>
        <w:jc w:val="both"/>
        <w:rPr>
          <w:rFonts w:ascii="Sylfaen" w:hAnsi="Sylfaen"/>
          <w:spacing w:val="-8"/>
          <w:sz w:val="20"/>
          <w:lang w:val="ka-GE"/>
        </w:rPr>
      </w:pPr>
      <w:r w:rsidRPr="00412444">
        <w:rPr>
          <w:rFonts w:ascii="Sylfaen" w:hAnsi="Sylfaen"/>
          <w:spacing w:val="-8"/>
          <w:sz w:val="20"/>
          <w:lang w:val="ka-GE"/>
        </w:rPr>
        <w:t xml:space="preserve">ბათუმი არის რეგიონული მნიშვნელობის საპორტო და ტურისტული ქალაქი, ეროვნული და საერთაშორისო მნიშვნელობის ადგილი სამხრეთ-აღმოსავლეთ შავიზღვისპირეთში საქონლის გადამუშავების, დასაწყობებისა და განაწილების თვალსაზრისით. ბათუმი კარიბჭეა ევროპასა და აზიას, </w:t>
      </w:r>
      <w:r w:rsidRPr="00412444">
        <w:rPr>
          <w:rFonts w:ascii="Sylfaen" w:hAnsi="Sylfaen" w:cs="Calibri"/>
          <w:spacing w:val="-8"/>
          <w:sz w:val="20"/>
          <w:lang w:val="ka-GE"/>
        </w:rPr>
        <w:t>ევროკავშირსა</w:t>
      </w:r>
      <w:r w:rsidRPr="00412444">
        <w:rPr>
          <w:rFonts w:ascii="Sylfaen" w:hAnsi="Sylfaen"/>
          <w:spacing w:val="-8"/>
          <w:sz w:val="20"/>
          <w:lang w:val="ka-GE"/>
        </w:rPr>
        <w:t xml:space="preserve"> და რუსეთს, თურქეთს, ირანს, უკრაინას, აზერბაიჯანს და სომხეთს შორის. ბათუმი ცნობილია როგორც კურორტი და ტურიზმი ადგილობრივი ეკონომიკის ძირითადი დარგია, რომლის მნიშნველოვანი როლიც განპირობებულია სასტუმროებისა და რესტორნების, ასევე სასტუმროს სექტორში განხორციელებული ინვესტიციების დიდი წილით დასაქმების მიმართულებით. ადგილობრივი ეკონომიკის სტრუქტურაში ასევე მნიშვნელოვანი წილი უჭირავს </w:t>
      </w:r>
      <w:r w:rsidR="00301F59" w:rsidRPr="00412444">
        <w:rPr>
          <w:rFonts w:ascii="Sylfaen" w:hAnsi="Sylfaen"/>
          <w:spacing w:val="-8"/>
          <w:sz w:val="20"/>
          <w:lang w:val="ka-GE"/>
        </w:rPr>
        <w:t xml:space="preserve">ვაჭრობას, მშენებლობას, მრეწველობას, </w:t>
      </w:r>
      <w:r w:rsidRPr="00412444">
        <w:rPr>
          <w:rFonts w:ascii="Sylfaen" w:hAnsi="Sylfaen"/>
          <w:spacing w:val="-8"/>
          <w:sz w:val="20"/>
          <w:lang w:val="ka-GE"/>
        </w:rPr>
        <w:t xml:space="preserve">ტრანსპორტისა და </w:t>
      </w:r>
      <w:r w:rsidR="00301F59" w:rsidRPr="00412444">
        <w:rPr>
          <w:rFonts w:ascii="Sylfaen" w:hAnsi="Sylfaen"/>
          <w:spacing w:val="-8"/>
          <w:sz w:val="20"/>
          <w:lang w:val="ka-GE"/>
        </w:rPr>
        <w:t>კომუნიკაციებს</w:t>
      </w:r>
      <w:r w:rsidRPr="00412444">
        <w:rPr>
          <w:rFonts w:ascii="Sylfaen" w:hAnsi="Sylfaen"/>
          <w:spacing w:val="-8"/>
          <w:sz w:val="20"/>
          <w:lang w:val="ka-GE"/>
        </w:rPr>
        <w:t>, რომელ</w:t>
      </w:r>
      <w:r w:rsidR="00E84C56" w:rsidRPr="00412444">
        <w:rPr>
          <w:rFonts w:ascii="Sylfaen" w:hAnsi="Sylfaen"/>
          <w:spacing w:val="-8"/>
          <w:sz w:val="20"/>
          <w:lang w:val="ka-GE"/>
        </w:rPr>
        <w:t>ებ</w:t>
      </w:r>
      <w:r w:rsidRPr="00412444">
        <w:rPr>
          <w:rFonts w:ascii="Sylfaen" w:hAnsi="Sylfaen"/>
          <w:spacing w:val="-8"/>
          <w:sz w:val="20"/>
          <w:lang w:val="ka-GE"/>
        </w:rPr>
        <w:t>იც ასევე დიდ ინდუსტრიას წარმოადგენს დასაქმების თვალსაზრისით</w:t>
      </w:r>
      <w:r w:rsidR="00A85770" w:rsidRPr="00412444">
        <w:rPr>
          <w:rFonts w:ascii="Sylfaen" w:hAnsi="Sylfaen"/>
          <w:spacing w:val="-8"/>
          <w:sz w:val="20"/>
          <w:lang w:val="ka-GE"/>
        </w:rPr>
        <w:t xml:space="preserve">. </w:t>
      </w:r>
    </w:p>
    <w:p w14:paraId="4AE0CFA8" w14:textId="0D298E10" w:rsidR="006C587F" w:rsidRPr="00412444" w:rsidRDefault="00E9562F" w:rsidP="009211F9">
      <w:pPr>
        <w:spacing w:after="60" w:line="240" w:lineRule="auto"/>
        <w:jc w:val="both"/>
        <w:rPr>
          <w:rFonts w:ascii="Sylfaen" w:hAnsi="Sylfaen"/>
          <w:spacing w:val="-8"/>
          <w:sz w:val="20"/>
          <w:lang w:val="ka-GE"/>
        </w:rPr>
      </w:pPr>
      <w:r w:rsidRPr="00412444">
        <w:rPr>
          <w:rFonts w:ascii="Sylfaen" w:hAnsi="Sylfaen"/>
          <w:spacing w:val="-8"/>
          <w:sz w:val="20"/>
          <w:lang w:val="ka-GE"/>
        </w:rPr>
        <w:t xml:space="preserve">ეკონომიკური განვითარების ხელშემშლელ ფაქტორებს წარმოადგენს ქალაქის სივრცით-ტერიტორიული განვითარების დოკუმენტაციის არარსებობა, სამუშაო ძალის მოთხოვნასა და მიწოდებას შორის არსებული სტრუქტურული და ხარისხობრივი დისბალანსი, უმაღლესი და პროფესიული განათლების სისტემის არასაკმარისი ორიენტირება შრომის ბაზრის მოთხოვნებზე, სამეწარმეო უნარ-ჩვევებისა და თანამედროვე მართვისა და ადმინისტრირების ცოდნის დაბალი დონე, საბანკო და სადაზღვეო პროდუქტების ნაკლებად ხელსაყრელი პირობები მეწარმეთათვის, სერვისების ხელმისაწვდომობისა და მიწოდების დაბალი ხარისხი. ადგილობრივი ეკონომიკური განვითარების მთავარ საფრთხეებს წარმოადგენს: კვალიფიციური შრომითი რესურსის გადინება, </w:t>
      </w:r>
      <w:r w:rsidR="006C587F" w:rsidRPr="00412444">
        <w:rPr>
          <w:rFonts w:ascii="Sylfaen" w:hAnsi="Sylfaen"/>
          <w:spacing w:val="-8"/>
          <w:sz w:val="20"/>
          <w:lang w:val="ka-GE"/>
        </w:rPr>
        <w:t>სავალუტო კურსის არასტაბილურობა</w:t>
      </w:r>
      <w:r w:rsidR="00D51C9D" w:rsidRPr="00412444">
        <w:rPr>
          <w:rFonts w:ascii="Sylfaen" w:hAnsi="Sylfaen"/>
          <w:spacing w:val="-8"/>
          <w:sz w:val="20"/>
          <w:lang w:val="ka-GE"/>
        </w:rPr>
        <w:t xml:space="preserve">, </w:t>
      </w:r>
      <w:r w:rsidRPr="00412444">
        <w:rPr>
          <w:rFonts w:ascii="Sylfaen" w:hAnsi="Sylfaen"/>
          <w:spacing w:val="-8"/>
          <w:sz w:val="20"/>
          <w:lang w:val="ka-GE"/>
        </w:rPr>
        <w:t xml:space="preserve">მოუწესრიგებელი მიწათსარგებლობა, </w:t>
      </w:r>
      <w:r w:rsidR="00D51C9D" w:rsidRPr="00412444">
        <w:rPr>
          <w:rFonts w:ascii="Sylfaen" w:hAnsi="Sylfaen"/>
          <w:spacing w:val="-8"/>
          <w:sz w:val="20"/>
          <w:lang w:val="ka-GE"/>
        </w:rPr>
        <w:t>კლიმატური ცვლილებების უარყოფითი ზეგავლენა ქალაქის ინფრასტრუქტურაზე</w:t>
      </w:r>
      <w:r w:rsidRPr="00412444">
        <w:rPr>
          <w:rFonts w:ascii="Sylfaen" w:hAnsi="Sylfaen"/>
          <w:spacing w:val="-8"/>
          <w:sz w:val="20"/>
          <w:lang w:val="ka-GE"/>
        </w:rPr>
        <w:t xml:space="preserve">, გლობალური ეკონომიკური რყევები და კრიზისები. </w:t>
      </w:r>
    </w:p>
    <w:p w14:paraId="56A047C4" w14:textId="06E1D1B9" w:rsidR="00360619" w:rsidRPr="00412444" w:rsidRDefault="00FD4D11" w:rsidP="009211F9">
      <w:pPr>
        <w:spacing w:after="60" w:line="240" w:lineRule="auto"/>
        <w:jc w:val="both"/>
        <w:rPr>
          <w:rFonts w:ascii="Sylfaen" w:hAnsi="Sylfaen"/>
          <w:spacing w:val="-8"/>
          <w:sz w:val="20"/>
          <w:lang w:val="ka-GE"/>
        </w:rPr>
      </w:pPr>
      <w:r w:rsidRPr="00412444">
        <w:rPr>
          <w:rFonts w:ascii="Sylfaen" w:hAnsi="Sylfaen"/>
          <w:spacing w:val="-8"/>
          <w:sz w:val="20"/>
          <w:lang w:val="ka-GE"/>
        </w:rPr>
        <w:t>დაინტერესებულ მხარეებთან ერთად შემუშავებული</w:t>
      </w:r>
      <w:r w:rsidR="00E9562F" w:rsidRPr="00412444">
        <w:rPr>
          <w:rFonts w:ascii="Sylfaen" w:hAnsi="Sylfaen"/>
          <w:spacing w:val="-8"/>
          <w:sz w:val="20"/>
          <w:lang w:val="ka-GE"/>
        </w:rPr>
        <w:t xml:space="preserve"> </w:t>
      </w:r>
      <w:r w:rsidR="00874524" w:rsidRPr="00412444">
        <w:rPr>
          <w:rFonts w:ascii="Sylfaen" w:hAnsi="Sylfaen"/>
          <w:spacing w:val="-8"/>
          <w:sz w:val="20"/>
          <w:lang w:val="ka-GE"/>
        </w:rPr>
        <w:t>ხედვის მიხედვით</w:t>
      </w:r>
      <w:r w:rsidR="00E9562F" w:rsidRPr="00412444">
        <w:rPr>
          <w:rFonts w:ascii="Sylfaen" w:hAnsi="Sylfaen"/>
          <w:spacing w:val="-8"/>
          <w:sz w:val="20"/>
          <w:lang w:val="ka-GE"/>
        </w:rPr>
        <w:t xml:space="preserve"> </w:t>
      </w:r>
      <w:r w:rsidR="00087F88" w:rsidRPr="00412444">
        <w:rPr>
          <w:rFonts w:ascii="Sylfaen" w:hAnsi="Sylfaen"/>
          <w:b/>
          <w:spacing w:val="-8"/>
          <w:sz w:val="20"/>
          <w:lang w:val="ka-GE"/>
        </w:rPr>
        <w:t>ბათუმი იქნება რეგიონის</w:t>
      </w:r>
      <w:r w:rsidR="00E95041" w:rsidRPr="00412444">
        <w:rPr>
          <w:rStyle w:val="FootnoteReference"/>
          <w:rFonts w:ascii="Sylfaen" w:hAnsi="Sylfaen"/>
          <w:b/>
          <w:spacing w:val="-8"/>
          <w:sz w:val="20"/>
          <w:lang w:val="ka-GE"/>
        </w:rPr>
        <w:footnoteReference w:id="1"/>
      </w:r>
      <w:r w:rsidR="00087F88" w:rsidRPr="00412444">
        <w:rPr>
          <w:rFonts w:ascii="Sylfaen" w:hAnsi="Sylfaen"/>
          <w:b/>
          <w:spacing w:val="-8"/>
          <w:sz w:val="20"/>
          <w:lang w:val="ka-GE"/>
        </w:rPr>
        <w:t xml:space="preserve"> მასშტაბით საცხოვრებლად და ვიზიტორთათვის მიმზიდველი ქალაქი ინოვაციურ განვითარებაზე ორიენტირებული მზარდი ეკონომიკით.</w:t>
      </w:r>
      <w:r w:rsidR="00087F88" w:rsidRPr="00412444">
        <w:rPr>
          <w:rFonts w:ascii="Sylfaen" w:hAnsi="Sylfaen"/>
          <w:spacing w:val="-8"/>
          <w:sz w:val="20"/>
          <w:lang w:val="ka-GE"/>
        </w:rPr>
        <w:t xml:space="preserve"> </w:t>
      </w:r>
      <w:r w:rsidR="00E9562F" w:rsidRPr="00412444">
        <w:rPr>
          <w:rFonts w:ascii="Sylfaen" w:hAnsi="Sylfaen"/>
          <w:spacing w:val="-8"/>
          <w:sz w:val="20"/>
          <w:lang w:val="ka-GE"/>
        </w:rPr>
        <w:t>ქალაქის საშუალოვადიან მიზნებს წარმოადგენს</w:t>
      </w:r>
      <w:r w:rsidR="008D55A5" w:rsidRPr="00412444">
        <w:rPr>
          <w:rFonts w:ascii="Sylfaen" w:hAnsi="Sylfaen"/>
          <w:spacing w:val="-8"/>
          <w:sz w:val="20"/>
          <w:lang w:val="ka-GE"/>
        </w:rPr>
        <w:t xml:space="preserve"> </w:t>
      </w:r>
      <w:r w:rsidR="00A85770" w:rsidRPr="00412444">
        <w:rPr>
          <w:rFonts w:ascii="Sylfaen" w:hAnsi="Sylfaen"/>
          <w:spacing w:val="-8"/>
          <w:sz w:val="20"/>
          <w:lang w:val="ka-GE"/>
        </w:rPr>
        <w:t>ბიზნეს გარემოს გაუმჯობესება და ინვესტიციების ზრდა; სამეწარმეო და ინოვაციური უნარების განვითარება, დასაქმების სტიმულირება; ქალაქის ტურისტული და საინვესტიციო ცნობადობის გაზრდა საერთაშორისო არეალზე.</w:t>
      </w:r>
    </w:p>
    <w:p w14:paraId="3C675B98" w14:textId="532B81E3" w:rsidR="0049363F" w:rsidRPr="00412444" w:rsidRDefault="008D55A5" w:rsidP="009211F9">
      <w:pPr>
        <w:spacing w:after="60" w:line="240" w:lineRule="auto"/>
        <w:jc w:val="both"/>
        <w:rPr>
          <w:rFonts w:ascii="Sylfaen" w:hAnsi="Sylfaen"/>
          <w:spacing w:val="-8"/>
          <w:sz w:val="20"/>
          <w:lang w:val="ka-GE"/>
        </w:rPr>
      </w:pPr>
      <w:r w:rsidRPr="00412444">
        <w:rPr>
          <w:rFonts w:ascii="Sylfaen" w:hAnsi="Sylfaen"/>
          <w:spacing w:val="-8"/>
          <w:sz w:val="20"/>
          <w:lang w:val="ka-GE"/>
        </w:rPr>
        <w:t>აღნიშნული მიზნ</w:t>
      </w:r>
      <w:r w:rsidR="00B85C32" w:rsidRPr="00412444">
        <w:rPr>
          <w:rFonts w:ascii="Sylfaen" w:hAnsi="Sylfaen"/>
          <w:spacing w:val="-8"/>
          <w:sz w:val="20"/>
          <w:lang w:val="ka-GE"/>
        </w:rPr>
        <w:t>ებ</w:t>
      </w:r>
      <w:r w:rsidRPr="00412444">
        <w:rPr>
          <w:rFonts w:ascii="Sylfaen" w:hAnsi="Sylfaen"/>
          <w:spacing w:val="-8"/>
          <w:sz w:val="20"/>
          <w:lang w:val="ka-GE"/>
        </w:rPr>
        <w:t>ის მისა</w:t>
      </w:r>
      <w:r w:rsidR="00813CDC" w:rsidRPr="00412444">
        <w:rPr>
          <w:rFonts w:ascii="Sylfaen" w:hAnsi="Sylfaen"/>
          <w:spacing w:val="-8"/>
          <w:sz w:val="20"/>
          <w:lang w:val="ka-GE"/>
        </w:rPr>
        <w:t>ღწ</w:t>
      </w:r>
      <w:r w:rsidRPr="00412444">
        <w:rPr>
          <w:rFonts w:ascii="Sylfaen" w:hAnsi="Sylfaen"/>
          <w:spacing w:val="-8"/>
          <w:sz w:val="20"/>
          <w:lang w:val="ka-GE"/>
        </w:rPr>
        <w:t xml:space="preserve">ევად, ქალაქ ბათუმის მუნიციპალიტეტი </w:t>
      </w:r>
      <w:r w:rsidR="004E27B5" w:rsidRPr="00412444">
        <w:rPr>
          <w:rFonts w:ascii="Sylfaen" w:hAnsi="Sylfaen"/>
          <w:spacing w:val="-8"/>
          <w:sz w:val="20"/>
          <w:lang w:val="ka-GE"/>
        </w:rPr>
        <w:t>დაინტერესებულ მხარეებთან</w:t>
      </w:r>
      <w:r w:rsidRPr="00412444">
        <w:rPr>
          <w:rFonts w:ascii="Sylfaen" w:hAnsi="Sylfaen"/>
          <w:spacing w:val="-8"/>
          <w:sz w:val="20"/>
          <w:lang w:val="ka-GE"/>
        </w:rPr>
        <w:t xml:space="preserve"> ერთად გეგმავს:</w:t>
      </w:r>
      <w:r w:rsidR="00A85770" w:rsidRPr="00412444">
        <w:rPr>
          <w:rFonts w:ascii="Sylfaen" w:hAnsi="Sylfaen"/>
          <w:spacing w:val="-8"/>
          <w:sz w:val="20"/>
          <w:lang w:val="ka-GE"/>
        </w:rPr>
        <w:t xml:space="preserve"> ქალაქ ბათუმის სივრცით ტერიტორიული მოწყობის დოკუმენტაციის შემუშავებას, ელექტრონული სერვისების დანერგვა</w:t>
      </w:r>
      <w:r w:rsidR="00041830" w:rsidRPr="00412444">
        <w:rPr>
          <w:rFonts w:ascii="Sylfaen" w:hAnsi="Sylfaen"/>
          <w:spacing w:val="-8"/>
          <w:sz w:val="20"/>
          <w:lang w:val="ka-GE"/>
        </w:rPr>
        <w:t>სა</w:t>
      </w:r>
      <w:r w:rsidR="00A85770" w:rsidRPr="00412444">
        <w:rPr>
          <w:rFonts w:ascii="Sylfaen" w:hAnsi="Sylfaen"/>
          <w:spacing w:val="-8"/>
          <w:sz w:val="20"/>
          <w:lang w:val="ka-GE"/>
        </w:rPr>
        <w:t xml:space="preserve"> და ბიზნესის მომსახურების „ერთი ფანჯრის“ პრინციპის ამოქმედებას, ბიზნეს სექტორისათვის სახელმწიფო/მუნიციპალური ქონების შესახებ ინფორმაციაზე წვდომის ხარისხის გაუმჯობესებას, საინვესტიციო კატალოგის შედგენას, </w:t>
      </w:r>
      <w:r w:rsidR="00034C28" w:rsidRPr="00412444">
        <w:rPr>
          <w:rFonts w:ascii="Sylfaen" w:hAnsi="Sylfaen"/>
          <w:spacing w:val="-8"/>
          <w:sz w:val="20"/>
          <w:lang w:val="ka-GE"/>
        </w:rPr>
        <w:t xml:space="preserve">ყოველწლიური </w:t>
      </w:r>
      <w:r w:rsidR="00A85770" w:rsidRPr="00412444">
        <w:rPr>
          <w:rFonts w:ascii="Sylfaen" w:hAnsi="Sylfaen"/>
          <w:spacing w:val="-8"/>
          <w:sz w:val="20"/>
          <w:lang w:val="ka-GE"/>
        </w:rPr>
        <w:t>საინვესტიციო</w:t>
      </w:r>
      <w:r w:rsidR="00442EEC" w:rsidRPr="00412444">
        <w:rPr>
          <w:rFonts w:ascii="Sylfaen" w:hAnsi="Sylfaen"/>
          <w:spacing w:val="-8"/>
          <w:sz w:val="20"/>
          <w:lang w:val="ka-GE"/>
        </w:rPr>
        <w:t xml:space="preserve"> და თემატური</w:t>
      </w:r>
      <w:r w:rsidR="00A85770" w:rsidRPr="00412444">
        <w:rPr>
          <w:rFonts w:ascii="Sylfaen" w:hAnsi="Sylfaen"/>
          <w:spacing w:val="-8"/>
          <w:sz w:val="20"/>
          <w:lang w:val="ka-GE"/>
        </w:rPr>
        <w:t xml:space="preserve"> ფორუმების </w:t>
      </w:r>
      <w:r w:rsidR="00241B72" w:rsidRPr="00412444">
        <w:rPr>
          <w:rFonts w:ascii="Sylfaen" w:hAnsi="Sylfaen"/>
          <w:spacing w:val="-8"/>
          <w:sz w:val="20"/>
          <w:lang w:val="ka-GE"/>
        </w:rPr>
        <w:t xml:space="preserve">და ფესტივალების </w:t>
      </w:r>
      <w:r w:rsidR="00A85770" w:rsidRPr="00412444">
        <w:rPr>
          <w:rFonts w:ascii="Sylfaen" w:hAnsi="Sylfaen"/>
          <w:spacing w:val="-8"/>
          <w:sz w:val="20"/>
          <w:lang w:val="ka-GE"/>
        </w:rPr>
        <w:t>ორგანიზებასა და მათში მონაწილეობას, შრომის ბაზარზე ნაკლებპრივილეგირებული დასაქმების სტიმულირებას, ბიზნეს და სამეწარმეო უნარებისა და ინოვაციების განვითარების ხელშეწყობას.</w:t>
      </w:r>
      <w:r w:rsidR="00473179" w:rsidRPr="00412444">
        <w:rPr>
          <w:rFonts w:ascii="Sylfaen" w:hAnsi="Sylfaen"/>
          <w:spacing w:val="-8"/>
          <w:sz w:val="20"/>
          <w:lang w:val="ka-GE"/>
        </w:rPr>
        <w:t xml:space="preserve"> </w:t>
      </w:r>
      <w:r w:rsidR="00A85770" w:rsidRPr="00412444">
        <w:rPr>
          <w:rFonts w:ascii="Sylfaen" w:hAnsi="Sylfaen"/>
          <w:spacing w:val="-8"/>
          <w:sz w:val="20"/>
          <w:lang w:val="ka-GE"/>
        </w:rPr>
        <w:t xml:space="preserve">ღონისძიებების უმეტესი ნაწილი დაფინანსებული იქნება ქ. ბათუმის მუნიციპალიტეტის ბიუჯეტისა და </w:t>
      </w:r>
      <w:r w:rsidR="00383F04" w:rsidRPr="00412444">
        <w:rPr>
          <w:rFonts w:ascii="Sylfaen" w:hAnsi="Sylfaen"/>
          <w:spacing w:val="-8"/>
          <w:sz w:val="20"/>
          <w:lang w:val="ka-GE"/>
        </w:rPr>
        <w:t>აჭარის არ</w:t>
      </w:r>
      <w:r w:rsidR="00A85770" w:rsidRPr="00412444">
        <w:rPr>
          <w:rFonts w:ascii="Sylfaen" w:hAnsi="Sylfaen"/>
          <w:spacing w:val="-8"/>
          <w:sz w:val="20"/>
          <w:lang w:val="ka-GE"/>
        </w:rPr>
        <w:t xml:space="preserve"> ბიუჯეტით. ასევე მუნიციპალიტეტი გეგმავს შესაძლებლობის შემთხვევაში საერთაშორისო თანამშრომლობის ფარგლებში განახორციელოს გეგმაში მითითებული ღონისძიებები. </w:t>
      </w:r>
    </w:p>
    <w:sdt>
      <w:sdtPr>
        <w:rPr>
          <w:rFonts w:ascii="Sylfaen" w:eastAsia="Calibri" w:hAnsi="Sylfaen" w:cs="Times New Roman"/>
          <w:b/>
          <w:color w:val="auto"/>
          <w:spacing w:val="-8"/>
          <w:sz w:val="18"/>
          <w:szCs w:val="17"/>
        </w:rPr>
        <w:id w:val="1148946367"/>
        <w:docPartObj>
          <w:docPartGallery w:val="Table of Contents"/>
          <w:docPartUnique/>
        </w:docPartObj>
      </w:sdtPr>
      <w:sdtEndPr>
        <w:rPr>
          <w:b w:val="0"/>
          <w:bCs/>
          <w:noProof/>
          <w:sz w:val="14"/>
          <w:szCs w:val="16"/>
        </w:rPr>
      </w:sdtEndPr>
      <w:sdtContent>
        <w:p w14:paraId="58ABACF8" w14:textId="77777777" w:rsidR="00966953" w:rsidRPr="00EB296C" w:rsidRDefault="00966953" w:rsidP="00966953">
          <w:pPr>
            <w:pStyle w:val="TOCHeading"/>
            <w:spacing w:before="0" w:line="240" w:lineRule="auto"/>
            <w:rPr>
              <w:rFonts w:ascii="Sylfaen" w:eastAsia="Calibri" w:hAnsi="Sylfaen" w:cs="Times New Roman"/>
              <w:b/>
              <w:color w:val="auto"/>
              <w:spacing w:val="-8"/>
              <w:sz w:val="18"/>
              <w:szCs w:val="17"/>
            </w:rPr>
          </w:pPr>
        </w:p>
        <w:p w14:paraId="1C65450A" w14:textId="77777777" w:rsidR="00966953" w:rsidRPr="00EB296C" w:rsidRDefault="00966953">
          <w:pPr>
            <w:rPr>
              <w:rFonts w:ascii="Sylfaen" w:hAnsi="Sylfaen"/>
              <w:b/>
              <w:spacing w:val="-8"/>
              <w:sz w:val="18"/>
              <w:szCs w:val="17"/>
            </w:rPr>
          </w:pPr>
          <w:r w:rsidRPr="00EB296C">
            <w:rPr>
              <w:rFonts w:ascii="Sylfaen" w:hAnsi="Sylfaen"/>
              <w:b/>
              <w:spacing w:val="-8"/>
              <w:sz w:val="18"/>
              <w:szCs w:val="17"/>
            </w:rPr>
            <w:br w:type="page"/>
          </w:r>
        </w:p>
        <w:p w14:paraId="6431A830" w14:textId="4D1792BD" w:rsidR="0049363F" w:rsidRPr="004A1ADB" w:rsidRDefault="00A72734" w:rsidP="003E62A4">
          <w:pPr>
            <w:pStyle w:val="TOCHeading"/>
            <w:spacing w:before="0" w:line="240" w:lineRule="auto"/>
            <w:outlineLvl w:val="0"/>
            <w:rPr>
              <w:rFonts w:ascii="Sylfaen" w:hAnsi="Sylfaen"/>
              <w:b/>
              <w:spacing w:val="-8"/>
              <w:sz w:val="22"/>
              <w:szCs w:val="17"/>
              <w:lang w:val="ka-GE"/>
            </w:rPr>
          </w:pPr>
          <w:bookmarkStart w:id="2" w:name="_Toc535223836"/>
          <w:r w:rsidRPr="004A1ADB">
            <w:rPr>
              <w:rFonts w:ascii="Sylfaen" w:hAnsi="Sylfaen"/>
              <w:b/>
              <w:spacing w:val="-8"/>
              <w:sz w:val="22"/>
              <w:szCs w:val="17"/>
              <w:lang w:val="ka-GE"/>
            </w:rPr>
            <w:lastRenderedPageBreak/>
            <w:t xml:space="preserve">2. </w:t>
          </w:r>
          <w:r w:rsidR="00C12C83" w:rsidRPr="004A1ADB">
            <w:rPr>
              <w:rFonts w:ascii="Sylfaen" w:hAnsi="Sylfaen"/>
              <w:b/>
              <w:spacing w:val="-8"/>
              <w:sz w:val="22"/>
              <w:szCs w:val="17"/>
              <w:lang w:val="ka-GE"/>
            </w:rPr>
            <w:t>შინაარსი</w:t>
          </w:r>
          <w:bookmarkEnd w:id="2"/>
        </w:p>
        <w:p w14:paraId="600E2EB3" w14:textId="77777777" w:rsidR="00F821DB" w:rsidRPr="00EB296C" w:rsidRDefault="00F821DB" w:rsidP="003E62A4">
          <w:pPr>
            <w:pStyle w:val="TOC1"/>
            <w:tabs>
              <w:tab w:val="right" w:leader="dot" w:pos="9350"/>
            </w:tabs>
            <w:spacing w:after="0" w:line="240" w:lineRule="auto"/>
            <w:rPr>
              <w:rFonts w:ascii="Sylfaen" w:hAnsi="Sylfaen"/>
              <w:spacing w:val="-8"/>
              <w:sz w:val="18"/>
              <w:szCs w:val="17"/>
            </w:rPr>
          </w:pPr>
        </w:p>
        <w:p w14:paraId="4EC79C90" w14:textId="441805C0" w:rsidR="00844149" w:rsidRPr="00EB296C" w:rsidRDefault="0049363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r w:rsidRPr="00EB296C">
            <w:rPr>
              <w:rFonts w:ascii="Sylfaen" w:hAnsi="Sylfaen"/>
              <w:spacing w:val="-8"/>
              <w:sz w:val="14"/>
              <w:szCs w:val="17"/>
            </w:rPr>
            <w:fldChar w:fldCharType="begin"/>
          </w:r>
          <w:r w:rsidRPr="00EB296C">
            <w:rPr>
              <w:rFonts w:ascii="Sylfaen" w:hAnsi="Sylfaen"/>
              <w:spacing w:val="-8"/>
              <w:sz w:val="14"/>
              <w:szCs w:val="17"/>
            </w:rPr>
            <w:instrText xml:space="preserve"> TOC \o "1-3" \h \z \u </w:instrText>
          </w:r>
          <w:r w:rsidRPr="00EB296C">
            <w:rPr>
              <w:rFonts w:ascii="Sylfaen" w:hAnsi="Sylfaen"/>
              <w:spacing w:val="-8"/>
              <w:sz w:val="14"/>
              <w:szCs w:val="17"/>
            </w:rPr>
            <w:fldChar w:fldCharType="separate"/>
          </w:r>
          <w:hyperlink w:anchor="_Toc535223834" w:history="1">
            <w:r w:rsidR="00844149" w:rsidRPr="00EB296C">
              <w:rPr>
                <w:rStyle w:val="Hyperlink"/>
                <w:rFonts w:ascii="Sylfaen" w:eastAsia="Yu Mincho" w:hAnsi="Sylfaen" w:cs="Sylfaen"/>
                <w:b/>
                <w:noProof/>
                <w:spacing w:val="-8"/>
                <w:sz w:val="18"/>
                <w:lang w:val="ka-GE"/>
              </w:rPr>
              <w:t xml:space="preserve">ქალაქ ბათუმის </w:t>
            </w:r>
            <w:r w:rsidR="00844149" w:rsidRPr="00EB296C">
              <w:rPr>
                <w:rStyle w:val="Hyperlink"/>
                <w:rFonts w:ascii="Sylfaen" w:eastAsia="Yu Mincho" w:hAnsi="Sylfaen" w:cs="Sylfaen"/>
                <w:b/>
                <w:noProof/>
                <w:spacing w:val="-8"/>
                <w:sz w:val="18"/>
              </w:rPr>
              <w:t>მერის</w:t>
            </w:r>
            <w:r w:rsidR="00844149" w:rsidRPr="00EB296C">
              <w:rPr>
                <w:rStyle w:val="Hyperlink"/>
                <w:rFonts w:ascii="Sylfaen" w:eastAsia="Yu Mincho" w:hAnsi="Sylfaen"/>
                <w:b/>
                <w:noProof/>
                <w:spacing w:val="-8"/>
                <w:sz w:val="18"/>
              </w:rPr>
              <w:t xml:space="preserve"> </w:t>
            </w:r>
            <w:r w:rsidR="00844149" w:rsidRPr="00EB296C">
              <w:rPr>
                <w:rStyle w:val="Hyperlink"/>
                <w:rFonts w:ascii="Sylfaen" w:eastAsia="Yu Mincho" w:hAnsi="Sylfaen" w:cs="Sylfaen"/>
                <w:b/>
                <w:noProof/>
                <w:spacing w:val="-8"/>
                <w:sz w:val="18"/>
              </w:rPr>
              <w:t>მიმართვა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_Toc535223834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w:t>
            </w:r>
            <w:r w:rsidR="00844149" w:rsidRPr="00EB296C">
              <w:rPr>
                <w:noProof/>
                <w:webHidden/>
                <w:spacing w:val="-8"/>
                <w:sz w:val="18"/>
              </w:rPr>
              <w:fldChar w:fldCharType="end"/>
            </w:r>
          </w:hyperlink>
        </w:p>
        <w:p w14:paraId="5ACE2431" w14:textId="28575603"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35" w:history="1">
            <w:r w:rsidR="00844149" w:rsidRPr="00EB296C">
              <w:rPr>
                <w:rStyle w:val="Hyperlink"/>
                <w:rFonts w:ascii="Sylfaen" w:hAnsi="Sylfaen" w:cs="Sylfaen"/>
                <w:b/>
                <w:noProof/>
                <w:spacing w:val="-8"/>
                <w:sz w:val="18"/>
                <w:lang w:val="ka-GE"/>
              </w:rPr>
              <w:t>1. მოკლე</w:t>
            </w:r>
            <w:r w:rsidR="00844149" w:rsidRPr="00EB296C">
              <w:rPr>
                <w:rStyle w:val="Hyperlink"/>
                <w:rFonts w:ascii="Sylfaen" w:hAnsi="Sylfaen"/>
                <w:b/>
                <w:noProof/>
                <w:spacing w:val="-8"/>
                <w:sz w:val="18"/>
                <w:lang w:val="ka-GE"/>
              </w:rPr>
              <w:t xml:space="preserve"> </w:t>
            </w:r>
            <w:r w:rsidR="00844149" w:rsidRPr="00EB296C">
              <w:rPr>
                <w:rStyle w:val="Hyperlink"/>
                <w:rFonts w:ascii="Sylfaen" w:hAnsi="Sylfaen" w:cs="Sylfaen"/>
                <w:b/>
                <w:noProof/>
                <w:spacing w:val="-8"/>
                <w:sz w:val="18"/>
                <w:lang w:val="ka-GE"/>
              </w:rPr>
              <w:t>შეჯამება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_Toc535223835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4</w:t>
            </w:r>
            <w:r w:rsidR="00844149" w:rsidRPr="00EB296C">
              <w:rPr>
                <w:noProof/>
                <w:webHidden/>
                <w:spacing w:val="-8"/>
                <w:sz w:val="18"/>
              </w:rPr>
              <w:fldChar w:fldCharType="end"/>
            </w:r>
          </w:hyperlink>
        </w:p>
        <w:p w14:paraId="314F4A83" w14:textId="3AC2C092"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36" w:history="1">
            <w:r w:rsidR="00844149" w:rsidRPr="00EB296C">
              <w:rPr>
                <w:rStyle w:val="Hyperlink"/>
                <w:rFonts w:ascii="Sylfaen" w:hAnsi="Sylfaen"/>
                <w:b/>
                <w:noProof/>
                <w:spacing w:val="-8"/>
                <w:sz w:val="18"/>
                <w:lang w:val="ka-GE"/>
              </w:rPr>
              <w:t>2. შინაარსი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_Toc535223836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5</w:t>
            </w:r>
            <w:r w:rsidR="00844149" w:rsidRPr="00EB296C">
              <w:rPr>
                <w:noProof/>
                <w:webHidden/>
                <w:spacing w:val="-8"/>
                <w:sz w:val="18"/>
              </w:rPr>
              <w:fldChar w:fldCharType="end"/>
            </w:r>
          </w:hyperlink>
        </w:p>
        <w:p w14:paraId="49EA4DD8" w14:textId="058F33B4"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37" w:history="1">
            <w:r w:rsidR="00844149" w:rsidRPr="00EB296C">
              <w:rPr>
                <w:rStyle w:val="Hyperlink"/>
                <w:rFonts w:ascii="Sylfaen" w:hAnsi="Sylfaen" w:cs="Sylfaen"/>
                <w:b/>
                <w:noProof/>
                <w:spacing w:val="-8"/>
                <w:sz w:val="18"/>
                <w:lang w:val="ka-GE"/>
              </w:rPr>
              <w:t>3. ცხრილების და გრაფიკების სია &amp; აბრევიატურები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_Toc535223837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w:t>
            </w:r>
            <w:r w:rsidR="00844149" w:rsidRPr="00EB296C">
              <w:rPr>
                <w:noProof/>
                <w:webHidden/>
                <w:spacing w:val="-8"/>
                <w:sz w:val="18"/>
              </w:rPr>
              <w:fldChar w:fldCharType="end"/>
            </w:r>
          </w:hyperlink>
        </w:p>
        <w:p w14:paraId="3CB93188" w14:textId="75FBEAFE"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38" w:history="1">
            <w:r w:rsidR="00844149" w:rsidRPr="00EB296C">
              <w:rPr>
                <w:rStyle w:val="Hyperlink"/>
                <w:rFonts w:ascii="Sylfaen" w:hAnsi="Sylfaen"/>
                <w:noProof/>
                <w:spacing w:val="-8"/>
                <w:sz w:val="18"/>
                <w:lang w:val="ka-GE"/>
              </w:rPr>
              <w:t>3.1. ცხრილები: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_Toc535223838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w:t>
            </w:r>
            <w:r w:rsidR="00844149" w:rsidRPr="00EB296C">
              <w:rPr>
                <w:noProof/>
                <w:webHidden/>
                <w:spacing w:val="-8"/>
                <w:sz w:val="18"/>
              </w:rPr>
              <w:fldChar w:fldCharType="end"/>
            </w:r>
          </w:hyperlink>
        </w:p>
        <w:p w14:paraId="27AE14FC" w14:textId="280FDCD7"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39" w:history="1">
            <w:r w:rsidR="00844149" w:rsidRPr="00EB296C">
              <w:rPr>
                <w:rStyle w:val="Hyperlink"/>
                <w:rFonts w:ascii="Sylfaen" w:hAnsi="Sylfaen"/>
                <w:noProof/>
                <w:spacing w:val="-8"/>
                <w:sz w:val="18"/>
                <w:lang w:val="ka-GE"/>
              </w:rPr>
              <w:t>3.2. გრაფიკები: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_Toc535223839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w:t>
            </w:r>
            <w:r w:rsidR="00844149" w:rsidRPr="00EB296C">
              <w:rPr>
                <w:noProof/>
                <w:webHidden/>
                <w:spacing w:val="-8"/>
                <w:sz w:val="18"/>
              </w:rPr>
              <w:fldChar w:fldCharType="end"/>
            </w:r>
          </w:hyperlink>
        </w:p>
        <w:p w14:paraId="5C67D492" w14:textId="1C58A0E9"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0" w:history="1">
            <w:r w:rsidR="00844149" w:rsidRPr="00EB296C">
              <w:rPr>
                <w:rStyle w:val="Hyperlink"/>
                <w:rFonts w:ascii="Sylfaen" w:hAnsi="Sylfaen"/>
                <w:noProof/>
                <w:spacing w:val="-8"/>
                <w:sz w:val="18"/>
                <w:lang w:val="ka-GE"/>
              </w:rPr>
              <w:t>3.3. აბრევიატურები: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_Toc535223840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w:t>
            </w:r>
            <w:r w:rsidR="00844149" w:rsidRPr="00EB296C">
              <w:rPr>
                <w:noProof/>
                <w:webHidden/>
                <w:spacing w:val="-8"/>
                <w:sz w:val="18"/>
              </w:rPr>
              <w:fldChar w:fldCharType="end"/>
            </w:r>
          </w:hyperlink>
        </w:p>
        <w:p w14:paraId="1652DAC1" w14:textId="14D0B637"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1" w:history="1">
            <w:r w:rsidR="00844149" w:rsidRPr="00EB296C">
              <w:rPr>
                <w:rStyle w:val="Hyperlink"/>
                <w:rFonts w:ascii="Sylfaen" w:hAnsi="Sylfaen" w:cs="Sylfaen"/>
                <w:b/>
                <w:noProof/>
                <w:spacing w:val="-8"/>
                <w:sz w:val="18"/>
                <w:lang w:val="ka-GE"/>
              </w:rPr>
              <w:t>4. გეგმის შესავალი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_Toc535223841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w:t>
            </w:r>
            <w:r w:rsidR="00844149" w:rsidRPr="00EB296C">
              <w:rPr>
                <w:noProof/>
                <w:webHidden/>
                <w:spacing w:val="-8"/>
                <w:sz w:val="18"/>
              </w:rPr>
              <w:fldChar w:fldCharType="end"/>
            </w:r>
          </w:hyperlink>
        </w:p>
        <w:p w14:paraId="039EDF4E" w14:textId="3F49BBB4"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2" w:history="1">
            <w:r w:rsidR="00844149" w:rsidRPr="00EB296C">
              <w:rPr>
                <w:rStyle w:val="Hyperlink"/>
                <w:rFonts w:ascii="Sylfaen" w:hAnsi="Sylfaen" w:cs="Sylfaen"/>
                <w:b/>
                <w:noProof/>
                <w:spacing w:val="-8"/>
                <w:sz w:val="18"/>
                <w:lang w:val="ka-GE"/>
              </w:rPr>
              <w:t>5. ადგილობრივი ეკონომიკური განვითარების გეგმის შემუშავების პროცესი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_Toc535223842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8</w:t>
            </w:r>
            <w:r w:rsidR="00844149" w:rsidRPr="00EB296C">
              <w:rPr>
                <w:noProof/>
                <w:webHidden/>
                <w:spacing w:val="-8"/>
                <w:sz w:val="18"/>
              </w:rPr>
              <w:fldChar w:fldCharType="end"/>
            </w:r>
          </w:hyperlink>
        </w:p>
        <w:p w14:paraId="00E967DD" w14:textId="44747DEC"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3" w:history="1">
            <w:r w:rsidR="00844149" w:rsidRPr="00EB296C">
              <w:rPr>
                <w:rStyle w:val="Hyperlink"/>
                <w:rFonts w:ascii="Sylfaen" w:hAnsi="Sylfaen" w:cs="Sylfaen"/>
                <w:b/>
                <w:noProof/>
                <w:spacing w:val="-8"/>
                <w:sz w:val="18"/>
                <w:lang w:val="ka-GE"/>
              </w:rPr>
              <w:t>6. ადგილობრივი ეკონომიკური ანალიზი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_Toc535223843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9</w:t>
            </w:r>
            <w:r w:rsidR="00844149" w:rsidRPr="00EB296C">
              <w:rPr>
                <w:noProof/>
                <w:webHidden/>
                <w:spacing w:val="-8"/>
                <w:sz w:val="18"/>
              </w:rPr>
              <w:fldChar w:fldCharType="end"/>
            </w:r>
          </w:hyperlink>
        </w:p>
        <w:p w14:paraId="1542496D" w14:textId="2023AAD5"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4" w:history="1">
            <w:r w:rsidR="00844149" w:rsidRPr="00EB296C">
              <w:rPr>
                <w:rStyle w:val="Hyperlink"/>
                <w:rFonts w:ascii="Sylfaen" w:hAnsi="Sylfaen"/>
                <w:noProof/>
                <w:spacing w:val="-8"/>
                <w:sz w:val="18"/>
                <w:lang w:val="ka-GE"/>
              </w:rPr>
              <w:t>6.1. ადგილობრივი ეკონომიკური სტრუქტურის ანალიზი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_Toc535223844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9</w:t>
            </w:r>
            <w:r w:rsidR="00844149" w:rsidRPr="00EB296C">
              <w:rPr>
                <w:noProof/>
                <w:webHidden/>
                <w:spacing w:val="-8"/>
                <w:sz w:val="18"/>
              </w:rPr>
              <w:fldChar w:fldCharType="end"/>
            </w:r>
          </w:hyperlink>
        </w:p>
        <w:p w14:paraId="2B07A0A9" w14:textId="19F81487"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5" w:history="1">
            <w:r w:rsidR="00844149" w:rsidRPr="00EB296C">
              <w:rPr>
                <w:rStyle w:val="Hyperlink"/>
                <w:rFonts w:ascii="Sylfaen" w:hAnsi="Sylfaen" w:cs="Sylfaen"/>
                <w:noProof/>
                <w:spacing w:val="-8"/>
                <w:sz w:val="18"/>
                <w:lang w:val="ka-GE"/>
              </w:rPr>
              <w:t>6.2. ადგილობრივი</w:t>
            </w:r>
            <w:r w:rsidR="00844149" w:rsidRPr="00EB296C">
              <w:rPr>
                <w:rStyle w:val="Hyperlink"/>
                <w:rFonts w:ascii="Sylfaen" w:hAnsi="Sylfaen"/>
                <w:noProof/>
                <w:spacing w:val="-8"/>
                <w:sz w:val="18"/>
                <w:lang w:val="ka-GE"/>
              </w:rPr>
              <w:t xml:space="preserve"> </w:t>
            </w:r>
            <w:r w:rsidR="00844149" w:rsidRPr="00EB296C">
              <w:rPr>
                <w:rStyle w:val="Hyperlink"/>
                <w:rFonts w:ascii="Sylfaen" w:hAnsi="Sylfaen" w:cs="Sylfaen"/>
                <w:noProof/>
                <w:spacing w:val="-8"/>
                <w:sz w:val="18"/>
                <w:lang w:val="ka-GE"/>
              </w:rPr>
              <w:t>თანამშრომლობა</w:t>
            </w:r>
            <w:r w:rsidR="00844149" w:rsidRPr="00EB296C">
              <w:rPr>
                <w:rStyle w:val="Hyperlink"/>
                <w:rFonts w:ascii="Sylfaen" w:hAnsi="Sylfaen"/>
                <w:noProof/>
                <w:spacing w:val="-8"/>
                <w:sz w:val="18"/>
                <w:lang w:val="ka-GE"/>
              </w:rPr>
              <w:t xml:space="preserve"> </w:t>
            </w:r>
            <w:r w:rsidR="00844149" w:rsidRPr="00EB296C">
              <w:rPr>
                <w:rStyle w:val="Hyperlink"/>
                <w:rFonts w:ascii="Sylfaen" w:hAnsi="Sylfaen" w:cs="Sylfaen"/>
                <w:noProof/>
                <w:spacing w:val="-8"/>
                <w:sz w:val="18"/>
                <w:lang w:val="ka-GE"/>
              </w:rPr>
              <w:t>და</w:t>
            </w:r>
            <w:r w:rsidR="00844149" w:rsidRPr="00EB296C">
              <w:rPr>
                <w:rStyle w:val="Hyperlink"/>
                <w:rFonts w:ascii="Sylfaen" w:hAnsi="Sylfaen"/>
                <w:noProof/>
                <w:spacing w:val="-8"/>
                <w:sz w:val="18"/>
                <w:lang w:val="ka-GE"/>
              </w:rPr>
              <w:t xml:space="preserve"> </w:t>
            </w:r>
            <w:r w:rsidR="00844149" w:rsidRPr="00EB296C">
              <w:rPr>
                <w:rStyle w:val="Hyperlink"/>
                <w:rFonts w:ascii="Sylfaen" w:hAnsi="Sylfaen" w:cs="Sylfaen"/>
                <w:noProof/>
                <w:spacing w:val="-8"/>
                <w:sz w:val="18"/>
                <w:lang w:val="ka-GE"/>
              </w:rPr>
              <w:t>საკომუნიკაციო</w:t>
            </w:r>
            <w:r w:rsidR="00844149" w:rsidRPr="00EB296C">
              <w:rPr>
                <w:rStyle w:val="Hyperlink"/>
                <w:rFonts w:ascii="Sylfaen" w:hAnsi="Sylfaen"/>
                <w:noProof/>
                <w:spacing w:val="-8"/>
                <w:sz w:val="18"/>
                <w:lang w:val="ka-GE"/>
              </w:rPr>
              <w:t xml:space="preserve"> </w:t>
            </w:r>
            <w:r w:rsidR="00844149" w:rsidRPr="00EB296C">
              <w:rPr>
                <w:rStyle w:val="Hyperlink"/>
                <w:rFonts w:ascii="Sylfaen" w:hAnsi="Sylfaen" w:cs="Sylfaen"/>
                <w:noProof/>
                <w:spacing w:val="-8"/>
                <w:sz w:val="18"/>
                <w:lang w:val="ka-GE"/>
              </w:rPr>
              <w:t>ქსელის</w:t>
            </w:r>
            <w:r w:rsidR="00844149" w:rsidRPr="00EB296C">
              <w:rPr>
                <w:rStyle w:val="Hyperlink"/>
                <w:rFonts w:ascii="Sylfaen" w:hAnsi="Sylfaen"/>
                <w:noProof/>
                <w:spacing w:val="-8"/>
                <w:sz w:val="18"/>
                <w:lang w:val="ka-GE"/>
              </w:rPr>
              <w:t xml:space="preserve"> </w:t>
            </w:r>
            <w:r w:rsidR="00844149" w:rsidRPr="00EB296C">
              <w:rPr>
                <w:rStyle w:val="Hyperlink"/>
                <w:rFonts w:ascii="Sylfaen" w:hAnsi="Sylfaen" w:cs="Sylfaen"/>
                <w:noProof/>
                <w:spacing w:val="-8"/>
                <w:sz w:val="18"/>
                <w:lang w:val="ka-GE"/>
              </w:rPr>
              <w:t>აწყობა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_Toc535223845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12</w:t>
            </w:r>
            <w:r w:rsidR="00844149" w:rsidRPr="00EB296C">
              <w:rPr>
                <w:noProof/>
                <w:webHidden/>
                <w:spacing w:val="-8"/>
                <w:sz w:val="18"/>
              </w:rPr>
              <w:fldChar w:fldCharType="end"/>
            </w:r>
          </w:hyperlink>
        </w:p>
        <w:p w14:paraId="5EAB2C00" w14:textId="4BF8F2B3"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6" w:history="1">
            <w:r w:rsidR="00844149" w:rsidRPr="00EB296C">
              <w:rPr>
                <w:rStyle w:val="Hyperlink"/>
                <w:rFonts w:ascii="Sylfaen" w:hAnsi="Sylfaen" w:cs="Sylfaen"/>
                <w:noProof/>
                <w:spacing w:val="-8"/>
                <w:sz w:val="18"/>
                <w:lang w:val="ka-GE"/>
              </w:rPr>
              <w:t>6.3. ბიზნესისადმი მეგობრული, გამჭვირვალე და კორუფციისაგან თავისუფალი ადმინისტრაცია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_Toc535223846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13</w:t>
            </w:r>
            <w:r w:rsidR="00844149" w:rsidRPr="00EB296C">
              <w:rPr>
                <w:noProof/>
                <w:webHidden/>
                <w:spacing w:val="-8"/>
                <w:sz w:val="18"/>
              </w:rPr>
              <w:fldChar w:fldCharType="end"/>
            </w:r>
          </w:hyperlink>
        </w:p>
        <w:p w14:paraId="67C3F1D3" w14:textId="4653EE18"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7" w:history="1">
            <w:r w:rsidR="00844149" w:rsidRPr="00EB296C">
              <w:rPr>
                <w:rStyle w:val="Hyperlink"/>
                <w:rFonts w:ascii="Sylfaen" w:hAnsi="Sylfaen" w:cs="Sylfaen"/>
                <w:noProof/>
                <w:spacing w:val="-8"/>
                <w:sz w:val="18"/>
              </w:rPr>
              <w:t>6.4. წვდომა ფინანსებზე</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_Toc535223847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14</w:t>
            </w:r>
            <w:r w:rsidR="00844149" w:rsidRPr="00EB296C">
              <w:rPr>
                <w:noProof/>
                <w:webHidden/>
                <w:spacing w:val="-8"/>
                <w:sz w:val="18"/>
              </w:rPr>
              <w:fldChar w:fldCharType="end"/>
            </w:r>
          </w:hyperlink>
        </w:p>
        <w:p w14:paraId="63210A82" w14:textId="251F2DA5"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8" w:history="1">
            <w:r w:rsidR="00844149" w:rsidRPr="00EB296C">
              <w:rPr>
                <w:rStyle w:val="Hyperlink"/>
                <w:rFonts w:ascii="Sylfaen" w:hAnsi="Sylfaen" w:cs="Sylfaen"/>
                <w:noProof/>
                <w:spacing w:val="-8"/>
                <w:sz w:val="18"/>
              </w:rPr>
              <w:t>6.5. მიწა და ინფრასტრუქტურა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_Toc535223848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15</w:t>
            </w:r>
            <w:r w:rsidR="00844149" w:rsidRPr="00EB296C">
              <w:rPr>
                <w:noProof/>
                <w:webHidden/>
                <w:spacing w:val="-8"/>
                <w:sz w:val="18"/>
              </w:rPr>
              <w:fldChar w:fldCharType="end"/>
            </w:r>
          </w:hyperlink>
        </w:p>
        <w:p w14:paraId="059D1BC9" w14:textId="15CCBC44"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49" w:history="1">
            <w:r w:rsidR="00844149" w:rsidRPr="00EB296C">
              <w:rPr>
                <w:rStyle w:val="Hyperlink"/>
                <w:rFonts w:ascii="Sylfaen" w:hAnsi="Sylfaen" w:cs="Sylfaen"/>
                <w:noProof/>
                <w:spacing w:val="-8"/>
                <w:sz w:val="18"/>
              </w:rPr>
              <w:t>6.6. საკანონმდებლო და ინსტიტუციური ჩარჩოები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_Toc535223849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16</w:t>
            </w:r>
            <w:r w:rsidR="00844149" w:rsidRPr="00EB296C">
              <w:rPr>
                <w:noProof/>
                <w:webHidden/>
                <w:spacing w:val="-8"/>
                <w:sz w:val="18"/>
              </w:rPr>
              <w:fldChar w:fldCharType="end"/>
            </w:r>
          </w:hyperlink>
        </w:p>
        <w:p w14:paraId="773F997A" w14:textId="3DD939D5"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0" w:history="1">
            <w:r w:rsidR="00844149" w:rsidRPr="00EB296C">
              <w:rPr>
                <w:rStyle w:val="Hyperlink"/>
                <w:rFonts w:ascii="Sylfaen" w:hAnsi="Sylfaen" w:cs="Sylfaen"/>
                <w:noProof/>
                <w:spacing w:val="-8"/>
                <w:sz w:val="18"/>
              </w:rPr>
              <w:t>6.7. უნარები და ადამიანური კაპიტალი. ინკლუზიურობა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_Toc535223850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17</w:t>
            </w:r>
            <w:r w:rsidR="00844149" w:rsidRPr="00EB296C">
              <w:rPr>
                <w:noProof/>
                <w:webHidden/>
                <w:spacing w:val="-8"/>
                <w:sz w:val="18"/>
              </w:rPr>
              <w:fldChar w:fldCharType="end"/>
            </w:r>
          </w:hyperlink>
        </w:p>
        <w:p w14:paraId="5DEFC4A5" w14:textId="45F9D3ED"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1" w:history="1">
            <w:r w:rsidR="00844149" w:rsidRPr="00EB296C">
              <w:rPr>
                <w:rStyle w:val="Hyperlink"/>
                <w:rFonts w:ascii="Sylfaen" w:hAnsi="Sylfaen" w:cs="Sylfaen"/>
                <w:noProof/>
                <w:spacing w:val="-8"/>
                <w:sz w:val="18"/>
              </w:rPr>
              <w:t>6.8. საგარეო პოზიციონირება და მარკეტინგი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_Toc535223851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18</w:t>
            </w:r>
            <w:r w:rsidR="00844149" w:rsidRPr="00EB296C">
              <w:rPr>
                <w:noProof/>
                <w:webHidden/>
                <w:spacing w:val="-8"/>
                <w:sz w:val="18"/>
              </w:rPr>
              <w:fldChar w:fldCharType="end"/>
            </w:r>
          </w:hyperlink>
        </w:p>
        <w:p w14:paraId="5257DA5D" w14:textId="15F8B5BD"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2" w:history="1">
            <w:r w:rsidR="00844149" w:rsidRPr="00EB296C">
              <w:rPr>
                <w:rStyle w:val="Hyperlink"/>
                <w:rFonts w:ascii="Sylfaen" w:hAnsi="Sylfaen" w:cs="Sylfaen"/>
                <w:b/>
                <w:noProof/>
                <w:spacing w:val="-8"/>
                <w:sz w:val="18"/>
                <w:lang w:val="ka-GE"/>
              </w:rPr>
              <w:t>7. SWOT ანალიზი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_Toc535223852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19</w:t>
            </w:r>
            <w:r w:rsidR="00844149" w:rsidRPr="00EB296C">
              <w:rPr>
                <w:noProof/>
                <w:webHidden/>
                <w:spacing w:val="-8"/>
                <w:sz w:val="18"/>
              </w:rPr>
              <w:fldChar w:fldCharType="end"/>
            </w:r>
          </w:hyperlink>
        </w:p>
        <w:p w14:paraId="0F60F542" w14:textId="33741B6C"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3" w:history="1">
            <w:r w:rsidR="00844149" w:rsidRPr="00EB296C">
              <w:rPr>
                <w:rStyle w:val="Hyperlink"/>
                <w:rFonts w:ascii="Sylfaen" w:hAnsi="Sylfaen" w:cs="Sylfaen"/>
                <w:b/>
                <w:noProof/>
                <w:spacing w:val="-8"/>
                <w:sz w:val="18"/>
                <w:lang w:val="ka-GE"/>
              </w:rPr>
              <w:t>8. ხედვა და მიზნები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_Toc535223853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21</w:t>
            </w:r>
            <w:r w:rsidR="00844149" w:rsidRPr="00EB296C">
              <w:rPr>
                <w:noProof/>
                <w:webHidden/>
                <w:spacing w:val="-8"/>
                <w:sz w:val="18"/>
              </w:rPr>
              <w:fldChar w:fldCharType="end"/>
            </w:r>
          </w:hyperlink>
        </w:p>
        <w:p w14:paraId="15ADA5CB" w14:textId="7F90441A"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4" w:history="1">
            <w:r w:rsidR="00844149" w:rsidRPr="00EB296C">
              <w:rPr>
                <w:rStyle w:val="Hyperlink"/>
                <w:rFonts w:ascii="Sylfaen" w:hAnsi="Sylfaen" w:cs="Sylfaen"/>
                <w:b/>
                <w:noProof/>
                <w:spacing w:val="-8"/>
                <w:sz w:val="18"/>
                <w:lang w:val="ka-GE"/>
              </w:rPr>
              <w:t>9. სამოქმედო გეგმა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_Toc535223854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22</w:t>
            </w:r>
            <w:r w:rsidR="00844149" w:rsidRPr="00EB296C">
              <w:rPr>
                <w:noProof/>
                <w:webHidden/>
                <w:spacing w:val="-8"/>
                <w:sz w:val="18"/>
              </w:rPr>
              <w:fldChar w:fldCharType="end"/>
            </w:r>
          </w:hyperlink>
        </w:p>
        <w:p w14:paraId="41BE14CB" w14:textId="464CCFB8"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5" w:history="1">
            <w:r w:rsidR="00844149" w:rsidRPr="00EB296C">
              <w:rPr>
                <w:rStyle w:val="Hyperlink"/>
                <w:rFonts w:ascii="Sylfaen" w:hAnsi="Sylfaen" w:cs="Sylfaen"/>
                <w:b/>
                <w:noProof/>
                <w:spacing w:val="-8"/>
                <w:sz w:val="18"/>
                <w:lang w:val="ka-GE"/>
              </w:rPr>
              <w:t>10. დაფინანსების სქემა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_Toc535223855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26</w:t>
            </w:r>
            <w:r w:rsidR="00844149" w:rsidRPr="00EB296C">
              <w:rPr>
                <w:noProof/>
                <w:webHidden/>
                <w:spacing w:val="-8"/>
                <w:sz w:val="18"/>
              </w:rPr>
              <w:fldChar w:fldCharType="end"/>
            </w:r>
          </w:hyperlink>
        </w:p>
        <w:p w14:paraId="3430847E" w14:textId="43EEEACD"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6" w:history="1">
            <w:r w:rsidR="00844149" w:rsidRPr="00EB296C">
              <w:rPr>
                <w:rStyle w:val="Hyperlink"/>
                <w:rFonts w:ascii="Sylfaen" w:hAnsi="Sylfaen" w:cs="Sylfaen"/>
                <w:b/>
                <w:noProof/>
                <w:spacing w:val="-8"/>
                <w:sz w:val="18"/>
                <w:lang w:val="ka-GE"/>
              </w:rPr>
              <w:t>11. მონიტორინგის</w:t>
            </w:r>
            <w:r w:rsidR="00844149" w:rsidRPr="00EB296C">
              <w:rPr>
                <w:rStyle w:val="Hyperlink"/>
                <w:rFonts w:ascii="Sylfaen" w:hAnsi="Sylfaen"/>
                <w:b/>
                <w:noProof/>
                <w:spacing w:val="-8"/>
                <w:sz w:val="18"/>
                <w:lang w:val="ka-GE"/>
              </w:rPr>
              <w:t xml:space="preserve"> ინდიკატორები და </w:t>
            </w:r>
            <w:r w:rsidR="00844149" w:rsidRPr="00EB296C">
              <w:rPr>
                <w:rStyle w:val="Hyperlink"/>
                <w:rFonts w:ascii="Sylfaen" w:hAnsi="Sylfaen" w:cs="Sylfaen"/>
                <w:b/>
                <w:noProof/>
                <w:spacing w:val="-8"/>
                <w:sz w:val="18"/>
                <w:lang w:val="ka-GE"/>
              </w:rPr>
              <w:t>მექანიზმები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_Toc535223856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26</w:t>
            </w:r>
            <w:r w:rsidR="00844149" w:rsidRPr="00EB296C">
              <w:rPr>
                <w:noProof/>
                <w:webHidden/>
                <w:spacing w:val="-8"/>
                <w:sz w:val="18"/>
              </w:rPr>
              <w:fldChar w:fldCharType="end"/>
            </w:r>
          </w:hyperlink>
        </w:p>
        <w:p w14:paraId="445799F5" w14:textId="0DF1774B" w:rsidR="00844149" w:rsidRPr="00EB296C" w:rsidRDefault="00C51E4F" w:rsidP="00844149">
          <w:pPr>
            <w:pStyle w:val="TOC1"/>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7" w:history="1">
            <w:r w:rsidR="00844149" w:rsidRPr="00EB296C">
              <w:rPr>
                <w:rStyle w:val="Hyperlink"/>
                <w:rFonts w:ascii="Sylfaen" w:hAnsi="Sylfaen" w:cs="Sylfaen"/>
                <w:b/>
                <w:noProof/>
                <w:spacing w:val="-8"/>
                <w:sz w:val="18"/>
              </w:rPr>
              <w:t xml:space="preserve">12. </w:t>
            </w:r>
            <w:r w:rsidR="00844149" w:rsidRPr="00EB296C">
              <w:rPr>
                <w:rStyle w:val="Hyperlink"/>
                <w:rFonts w:ascii="Sylfaen" w:hAnsi="Sylfaen" w:cs="Sylfaen"/>
                <w:b/>
                <w:noProof/>
                <w:spacing w:val="-8"/>
                <w:sz w:val="18"/>
                <w:lang w:val="ka-GE"/>
              </w:rPr>
              <w:t>დანართები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_Toc535223857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29</w:t>
            </w:r>
            <w:r w:rsidR="00844149" w:rsidRPr="00EB296C">
              <w:rPr>
                <w:noProof/>
                <w:webHidden/>
                <w:spacing w:val="-8"/>
                <w:sz w:val="18"/>
              </w:rPr>
              <w:fldChar w:fldCharType="end"/>
            </w:r>
          </w:hyperlink>
        </w:p>
        <w:p w14:paraId="6FBA3114" w14:textId="10A9EF22"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8" w:history="1">
            <w:r w:rsidR="00844149" w:rsidRPr="00EB296C">
              <w:rPr>
                <w:rStyle w:val="Hyperlink"/>
                <w:rFonts w:ascii="Sylfaen" w:hAnsi="Sylfaen" w:cs="Sylfaen"/>
                <w:noProof/>
                <w:spacing w:val="-8"/>
                <w:sz w:val="18"/>
                <w:lang w:val="ka-GE"/>
              </w:rPr>
              <w:t>დანართი 1. ბრძანება ქ. ბათუმის მუნიციპალიტეტის მერის სათათბირო ორგანოს  - სამოქალაქო მრჩევენთა საბჭოს შექმნის შესახებ</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_Toc535223858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29</w:t>
            </w:r>
            <w:r w:rsidR="00844149" w:rsidRPr="00EB296C">
              <w:rPr>
                <w:noProof/>
                <w:webHidden/>
                <w:spacing w:val="-8"/>
                <w:sz w:val="18"/>
              </w:rPr>
              <w:fldChar w:fldCharType="end"/>
            </w:r>
          </w:hyperlink>
        </w:p>
        <w:p w14:paraId="54F9CDBE" w14:textId="199A417A"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59" w:history="1">
            <w:r w:rsidR="00844149" w:rsidRPr="00EB296C">
              <w:rPr>
                <w:rStyle w:val="Hyperlink"/>
                <w:rFonts w:ascii="Sylfaen" w:hAnsi="Sylfaen" w:cs="Sylfaen"/>
                <w:noProof/>
                <w:spacing w:val="-8"/>
                <w:sz w:val="18"/>
                <w:lang w:val="ka-GE"/>
              </w:rPr>
              <w:t>დანართი 2. ქ. ბათუმის მუნიციპალიტეტში „მერები ეკონომიკური ზრდისთვის“ პროექტის ფარგლებში ადგილობრივი ეკონომიკური განვითარების გეგმის შემმუშავებელი სამუშაო ჯგუფის შექმნის თაობაზე</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_Toc535223859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31</w:t>
            </w:r>
            <w:r w:rsidR="00844149" w:rsidRPr="00EB296C">
              <w:rPr>
                <w:noProof/>
                <w:webHidden/>
                <w:spacing w:val="-8"/>
                <w:sz w:val="18"/>
              </w:rPr>
              <w:fldChar w:fldCharType="end"/>
            </w:r>
          </w:hyperlink>
        </w:p>
        <w:p w14:paraId="0E56C712" w14:textId="7BF2EDDA"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0" w:history="1">
            <w:r w:rsidR="00844149" w:rsidRPr="00EB296C">
              <w:rPr>
                <w:rStyle w:val="Hyperlink"/>
                <w:rFonts w:ascii="Sylfaen" w:hAnsi="Sylfaen" w:cs="Sylfaen"/>
                <w:noProof/>
                <w:spacing w:val="-8"/>
                <w:sz w:val="18"/>
                <w:lang w:val="ka-GE"/>
              </w:rPr>
              <w:t>დანართი 3. სსიპ აჭარის ა.რ. სავაჭრო–სამრეწველო პალატასთან არსებული ასოციაციები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_Toc535223860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33</w:t>
            </w:r>
            <w:r w:rsidR="00844149" w:rsidRPr="00EB296C">
              <w:rPr>
                <w:noProof/>
                <w:webHidden/>
                <w:spacing w:val="-8"/>
                <w:sz w:val="18"/>
              </w:rPr>
              <w:fldChar w:fldCharType="end"/>
            </w:r>
          </w:hyperlink>
        </w:p>
        <w:p w14:paraId="321FB73C" w14:textId="52E9B9FB"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1" w:history="1">
            <w:r w:rsidR="00844149" w:rsidRPr="00EB296C">
              <w:rPr>
                <w:rStyle w:val="Hyperlink"/>
                <w:rFonts w:ascii="Sylfaen" w:hAnsi="Sylfaen" w:cs="Sylfaen"/>
                <w:noProof/>
                <w:spacing w:val="-8"/>
                <w:sz w:val="18"/>
                <w:lang w:val="ka-GE"/>
              </w:rPr>
              <w:t>დანართი 4. ეკონომიკური განვითარების გეგმის მომზადებასთან დაკავშირებული სამუშაო შეხვედრების ოქმები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_Toc535223861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34</w:t>
            </w:r>
            <w:r w:rsidR="00844149" w:rsidRPr="00EB296C">
              <w:rPr>
                <w:noProof/>
                <w:webHidden/>
                <w:spacing w:val="-8"/>
                <w:sz w:val="18"/>
              </w:rPr>
              <w:fldChar w:fldCharType="end"/>
            </w:r>
          </w:hyperlink>
        </w:p>
        <w:p w14:paraId="05C54D65" w14:textId="50D97D9E"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2" w:history="1">
            <w:r w:rsidR="00844149" w:rsidRPr="00EB296C">
              <w:rPr>
                <w:rStyle w:val="Hyperlink"/>
                <w:rFonts w:ascii="Sylfaen" w:hAnsi="Sylfaen" w:cs="Sylfaen"/>
                <w:noProof/>
                <w:spacing w:val="-8"/>
                <w:sz w:val="18"/>
                <w:lang w:val="ka-GE"/>
              </w:rPr>
              <w:t>დანართი 5. ადგილობრივი ეკონომიკური განვითარების გეგმის სტეიკჰოლდერებთან განხილვის ამსახველი ფოტო-მასალა</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_Toc535223862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66</w:t>
            </w:r>
            <w:r w:rsidR="00844149" w:rsidRPr="00EB296C">
              <w:rPr>
                <w:noProof/>
                <w:webHidden/>
                <w:spacing w:val="-8"/>
                <w:sz w:val="18"/>
              </w:rPr>
              <w:fldChar w:fldCharType="end"/>
            </w:r>
          </w:hyperlink>
        </w:p>
        <w:p w14:paraId="7D36D1F0" w14:textId="39E452E0"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3" w:history="1">
            <w:r w:rsidR="00844149" w:rsidRPr="00EB296C">
              <w:rPr>
                <w:rStyle w:val="Hyperlink"/>
                <w:rFonts w:ascii="Sylfaen" w:hAnsi="Sylfaen" w:cs="Sylfaen"/>
                <w:noProof/>
                <w:spacing w:val="-8"/>
                <w:sz w:val="18"/>
                <w:lang w:val="ka-GE"/>
              </w:rPr>
              <w:t>დანართი 6. ვიდეო-ლინკები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_Toc535223863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68</w:t>
            </w:r>
            <w:r w:rsidR="00844149" w:rsidRPr="00EB296C">
              <w:rPr>
                <w:noProof/>
                <w:webHidden/>
                <w:spacing w:val="-8"/>
                <w:sz w:val="18"/>
              </w:rPr>
              <w:fldChar w:fldCharType="end"/>
            </w:r>
          </w:hyperlink>
        </w:p>
        <w:p w14:paraId="3B20D182" w14:textId="63CA2C8F"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4" w:history="1">
            <w:r w:rsidR="00844149" w:rsidRPr="00EB296C">
              <w:rPr>
                <w:rStyle w:val="Hyperlink"/>
                <w:rFonts w:ascii="Sylfaen" w:hAnsi="Sylfaen" w:cs="Sylfaen"/>
                <w:noProof/>
                <w:spacing w:val="-8"/>
                <w:sz w:val="18"/>
                <w:lang w:val="ka-GE"/>
              </w:rPr>
              <w:t>დანართი 7. ქ. ბათუმის მოსახლეობის დინამიკა, 2012-2018</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_Toc535223864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68</w:t>
            </w:r>
            <w:r w:rsidR="00844149" w:rsidRPr="00EB296C">
              <w:rPr>
                <w:noProof/>
                <w:webHidden/>
                <w:spacing w:val="-8"/>
                <w:sz w:val="18"/>
              </w:rPr>
              <w:fldChar w:fldCharType="end"/>
            </w:r>
          </w:hyperlink>
        </w:p>
        <w:p w14:paraId="751242A9" w14:textId="4527F9EE"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5" w:history="1">
            <w:r w:rsidR="00844149" w:rsidRPr="00EB296C">
              <w:rPr>
                <w:rStyle w:val="Hyperlink"/>
                <w:rFonts w:ascii="Sylfaen" w:hAnsi="Sylfaen" w:cs="Sylfaen"/>
                <w:noProof/>
                <w:spacing w:val="-8"/>
                <w:sz w:val="18"/>
                <w:lang w:val="ka-GE"/>
              </w:rPr>
              <w:t>დანართი 8. ქ. ბათუმის მოსახლეობა, ასაკისა და სქესის მიხედვით, 2014 წელი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_Toc535223865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68</w:t>
            </w:r>
            <w:r w:rsidR="00844149" w:rsidRPr="00EB296C">
              <w:rPr>
                <w:noProof/>
                <w:webHidden/>
                <w:spacing w:val="-8"/>
                <w:sz w:val="18"/>
              </w:rPr>
              <w:fldChar w:fldCharType="end"/>
            </w:r>
          </w:hyperlink>
        </w:p>
        <w:p w14:paraId="589456D0" w14:textId="63273153"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6" w:history="1">
            <w:r w:rsidR="00844149" w:rsidRPr="00EB296C">
              <w:rPr>
                <w:rStyle w:val="Hyperlink"/>
                <w:rFonts w:ascii="Sylfaen" w:hAnsi="Sylfaen" w:cs="Sylfaen"/>
                <w:noProof/>
                <w:spacing w:val="-8"/>
                <w:sz w:val="18"/>
                <w:lang w:val="ka-GE"/>
              </w:rPr>
              <w:t>დანართი 9. მოქმედი ბიზნეს სუბიექტების რაოდენობა ქ. ბათუმში (იურ. მისამართით)</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_Toc535223866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69</w:t>
            </w:r>
            <w:r w:rsidR="00844149" w:rsidRPr="00EB296C">
              <w:rPr>
                <w:noProof/>
                <w:webHidden/>
                <w:spacing w:val="-8"/>
                <w:sz w:val="18"/>
              </w:rPr>
              <w:fldChar w:fldCharType="end"/>
            </w:r>
          </w:hyperlink>
        </w:p>
        <w:p w14:paraId="4DD3487F" w14:textId="08DAD958"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7" w:history="1">
            <w:r w:rsidR="00844149" w:rsidRPr="00EB296C">
              <w:rPr>
                <w:rStyle w:val="Hyperlink"/>
                <w:rFonts w:ascii="Sylfaen" w:hAnsi="Sylfaen" w:cs="Sylfaen"/>
                <w:noProof/>
                <w:spacing w:val="-8"/>
                <w:sz w:val="18"/>
                <w:lang w:val="ka-GE"/>
              </w:rPr>
              <w:t>დანართი 10.  კერძო სექტორის მიერ ბათუმის მუნიციპალიტეტში განხორციელებული ინვესტიციების მოცულობა დარგების მიხედვით (აშშ დოლარი)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_Toc535223867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69</w:t>
            </w:r>
            <w:r w:rsidR="00844149" w:rsidRPr="00EB296C">
              <w:rPr>
                <w:noProof/>
                <w:webHidden/>
                <w:spacing w:val="-8"/>
                <w:sz w:val="18"/>
              </w:rPr>
              <w:fldChar w:fldCharType="end"/>
            </w:r>
          </w:hyperlink>
        </w:p>
        <w:p w14:paraId="3D910F4C" w14:textId="1129EFEF"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8" w:history="1">
            <w:r w:rsidR="00844149" w:rsidRPr="00EB296C">
              <w:rPr>
                <w:rStyle w:val="Hyperlink"/>
                <w:rFonts w:ascii="Sylfaen" w:hAnsi="Sylfaen" w:cs="Sylfaen"/>
                <w:noProof/>
                <w:spacing w:val="-8"/>
                <w:sz w:val="18"/>
                <w:lang w:val="ka-GE"/>
              </w:rPr>
              <w:t>დანართი 11. მშენებლობის სექტორში განხორციელებული ინვესტიციების მოცულობა (აშშ დოლარი)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_Toc535223868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70</w:t>
            </w:r>
            <w:r w:rsidR="00844149" w:rsidRPr="00EB296C">
              <w:rPr>
                <w:noProof/>
                <w:webHidden/>
                <w:spacing w:val="-8"/>
                <w:sz w:val="18"/>
              </w:rPr>
              <w:fldChar w:fldCharType="end"/>
            </w:r>
          </w:hyperlink>
        </w:p>
        <w:p w14:paraId="0104A450" w14:textId="1B17DA07"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69" w:history="1">
            <w:r w:rsidR="00844149" w:rsidRPr="00EB296C">
              <w:rPr>
                <w:rStyle w:val="Hyperlink"/>
                <w:rFonts w:ascii="Sylfaen" w:hAnsi="Sylfaen" w:cs="Sylfaen"/>
                <w:noProof/>
                <w:spacing w:val="-8"/>
                <w:sz w:val="18"/>
                <w:lang w:val="ka-GE"/>
              </w:rPr>
              <w:t>დანართი 12. ტურიზმის სექტორში განხორციელებული ინვესტიციების მოცულობა (აშშ დოლარი)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_Toc535223869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70</w:t>
            </w:r>
            <w:r w:rsidR="00844149" w:rsidRPr="00EB296C">
              <w:rPr>
                <w:noProof/>
                <w:webHidden/>
                <w:spacing w:val="-8"/>
                <w:sz w:val="18"/>
              </w:rPr>
              <w:fldChar w:fldCharType="end"/>
            </w:r>
          </w:hyperlink>
        </w:p>
        <w:p w14:paraId="2A205267" w14:textId="14405416"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0" w:history="1">
            <w:r w:rsidR="00844149" w:rsidRPr="00EB296C">
              <w:rPr>
                <w:rStyle w:val="Hyperlink"/>
                <w:rFonts w:ascii="Sylfaen" w:hAnsi="Sylfaen" w:cs="Sylfaen"/>
                <w:noProof/>
                <w:spacing w:val="-8"/>
                <w:sz w:val="18"/>
                <w:lang w:val="ka-GE"/>
              </w:rPr>
              <w:t>დანართი 13. მრეწველობის სექტორში განხორციელებული ინვესტიციების მოცულობა (აშშ დოლარი)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_Toc535223870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71</w:t>
            </w:r>
            <w:r w:rsidR="00844149" w:rsidRPr="00EB296C">
              <w:rPr>
                <w:noProof/>
                <w:webHidden/>
                <w:spacing w:val="-8"/>
                <w:sz w:val="18"/>
              </w:rPr>
              <w:fldChar w:fldCharType="end"/>
            </w:r>
          </w:hyperlink>
        </w:p>
        <w:p w14:paraId="3505FBE2" w14:textId="3242CE9B"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1" w:history="1">
            <w:r w:rsidR="00844149" w:rsidRPr="00EB296C">
              <w:rPr>
                <w:rStyle w:val="Hyperlink"/>
                <w:rFonts w:ascii="Sylfaen" w:hAnsi="Sylfaen" w:cs="Sylfaen"/>
                <w:noProof/>
                <w:spacing w:val="-8"/>
                <w:sz w:val="18"/>
                <w:lang w:val="ka-GE"/>
              </w:rPr>
              <w:t>დანართი 14. ბათუმის ბიუჯეტიდან სახელმწიფო შესყიდვებით ხელმისაწვდომი თანხები (</w:t>
            </w:r>
            <w:r w:rsidR="00844149" w:rsidRPr="00EB296C">
              <w:rPr>
                <w:rStyle w:val="Hyperlink"/>
                <w:rFonts w:ascii="Sylfaen" w:hAnsi="Sylfaen" w:cs="Sylfaen"/>
                <w:noProof/>
                <w:spacing w:val="-8"/>
                <w:sz w:val="18"/>
              </w:rPr>
              <w:t>GEL</w:t>
            </w:r>
            <w:r w:rsidR="00844149" w:rsidRPr="00EB296C">
              <w:rPr>
                <w:rStyle w:val="Hyperlink"/>
                <w:rFonts w:ascii="Sylfaen" w:hAnsi="Sylfaen" w:cs="Sylfaen"/>
                <w:noProof/>
                <w:spacing w:val="-8"/>
                <w:sz w:val="18"/>
                <w:lang w:val="ka-GE"/>
              </w:rPr>
              <w:t>)</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_Toc535223871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71</w:t>
            </w:r>
            <w:r w:rsidR="00844149" w:rsidRPr="00EB296C">
              <w:rPr>
                <w:noProof/>
                <w:webHidden/>
                <w:spacing w:val="-8"/>
                <w:sz w:val="18"/>
              </w:rPr>
              <w:fldChar w:fldCharType="end"/>
            </w:r>
          </w:hyperlink>
        </w:p>
        <w:p w14:paraId="419CD080" w14:textId="679CA152"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2" w:history="1">
            <w:r w:rsidR="00844149" w:rsidRPr="00EB296C">
              <w:rPr>
                <w:rStyle w:val="Hyperlink"/>
                <w:rFonts w:ascii="Sylfaen" w:hAnsi="Sylfaen" w:cs="Sylfaen"/>
                <w:noProof/>
                <w:spacing w:val="-8"/>
                <w:sz w:val="18"/>
                <w:lang w:val="ka-GE"/>
              </w:rPr>
              <w:t xml:space="preserve">დანართი </w:t>
            </w:r>
            <w:r w:rsidR="00844149" w:rsidRPr="00EB296C">
              <w:rPr>
                <w:rStyle w:val="Hyperlink"/>
                <w:rFonts w:ascii="Sylfaen" w:hAnsi="Sylfaen" w:cs="Sylfaen"/>
                <w:noProof/>
                <w:spacing w:val="-8"/>
                <w:sz w:val="18"/>
              </w:rPr>
              <w:t>1</w:t>
            </w:r>
            <w:r w:rsidR="00844149" w:rsidRPr="00EB296C">
              <w:rPr>
                <w:rStyle w:val="Hyperlink"/>
                <w:rFonts w:ascii="Sylfaen" w:hAnsi="Sylfaen" w:cs="Sylfaen"/>
                <w:noProof/>
                <w:spacing w:val="-8"/>
                <w:sz w:val="18"/>
                <w:lang w:val="ka-GE"/>
              </w:rPr>
              <w:t>5. საერათაშორისო ვიზიტორების მიერ განხორციელებული ვიზიტები ქ. ბათუმში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_Toc535223872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72</w:t>
            </w:r>
            <w:r w:rsidR="00844149" w:rsidRPr="00EB296C">
              <w:rPr>
                <w:noProof/>
                <w:webHidden/>
                <w:spacing w:val="-8"/>
                <w:sz w:val="18"/>
              </w:rPr>
              <w:fldChar w:fldCharType="end"/>
            </w:r>
          </w:hyperlink>
        </w:p>
        <w:p w14:paraId="37F793F5" w14:textId="5A6F7474"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3" w:history="1">
            <w:r w:rsidR="00844149" w:rsidRPr="00EB296C">
              <w:rPr>
                <w:rStyle w:val="Hyperlink"/>
                <w:rFonts w:ascii="Sylfaen" w:hAnsi="Sylfaen" w:cs="Sylfaen"/>
                <w:noProof/>
                <w:spacing w:val="-8"/>
                <w:sz w:val="18"/>
                <w:lang w:val="ka-GE"/>
              </w:rPr>
              <w:t>დანართი 16. ქ. ბათუმში ლიცენზირებული მოქმედი კომერციული ბანკები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_Toc535223873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72</w:t>
            </w:r>
            <w:r w:rsidR="00844149" w:rsidRPr="00EB296C">
              <w:rPr>
                <w:noProof/>
                <w:webHidden/>
                <w:spacing w:val="-8"/>
                <w:sz w:val="18"/>
              </w:rPr>
              <w:fldChar w:fldCharType="end"/>
            </w:r>
          </w:hyperlink>
        </w:p>
        <w:p w14:paraId="2FF3EAE2" w14:textId="78910F22"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4" w:history="1">
            <w:r w:rsidR="00844149" w:rsidRPr="00EB296C">
              <w:rPr>
                <w:rStyle w:val="Hyperlink"/>
                <w:rFonts w:ascii="Sylfaen" w:hAnsi="Sylfaen" w:cs="Sylfaen"/>
                <w:noProof/>
                <w:spacing w:val="-8"/>
                <w:sz w:val="18"/>
                <w:lang w:val="ka-GE"/>
              </w:rPr>
              <w:t>დანართი 17. პროგრამა "აწარმოე საქართველოში"ინდუსტრიული ნაწილის ფარგლებში, ბათუმში განხორციელებული პროექტები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_Toc535223874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73</w:t>
            </w:r>
            <w:r w:rsidR="00844149" w:rsidRPr="00EB296C">
              <w:rPr>
                <w:noProof/>
                <w:webHidden/>
                <w:spacing w:val="-8"/>
                <w:sz w:val="18"/>
              </w:rPr>
              <w:fldChar w:fldCharType="end"/>
            </w:r>
          </w:hyperlink>
        </w:p>
        <w:p w14:paraId="3B86A184" w14:textId="21063583"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5" w:history="1">
            <w:r w:rsidR="00844149" w:rsidRPr="00EB296C">
              <w:rPr>
                <w:rStyle w:val="Hyperlink"/>
                <w:rFonts w:ascii="Sylfaen" w:hAnsi="Sylfaen" w:cs="Sylfaen"/>
                <w:noProof/>
                <w:spacing w:val="-8"/>
                <w:sz w:val="18"/>
                <w:lang w:val="ka-GE"/>
              </w:rPr>
              <w:t>დანართი 18. ქალაქ ბათუმის მუნიციპალიტეტის მერიასა და ორგანიზაციებს შორის გაფორმებული მემორანდუმები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_Toc535223875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73</w:t>
            </w:r>
            <w:r w:rsidR="00844149" w:rsidRPr="00EB296C">
              <w:rPr>
                <w:noProof/>
                <w:webHidden/>
                <w:spacing w:val="-8"/>
                <w:sz w:val="18"/>
              </w:rPr>
              <w:fldChar w:fldCharType="end"/>
            </w:r>
          </w:hyperlink>
        </w:p>
        <w:p w14:paraId="36EF0E62" w14:textId="2075E066"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6" w:history="1">
            <w:r w:rsidR="00844149" w:rsidRPr="00EB296C">
              <w:rPr>
                <w:rStyle w:val="Hyperlink"/>
                <w:rFonts w:ascii="Sylfaen" w:hAnsi="Sylfaen" w:cs="Sylfaen"/>
                <w:noProof/>
                <w:spacing w:val="-8"/>
                <w:sz w:val="18"/>
                <w:lang w:val="ka-GE"/>
              </w:rPr>
              <w:t>დანართი 19. ურთიერთთანამშრომლობის მემორანდუმი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_Toc535223876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75</w:t>
            </w:r>
            <w:r w:rsidR="00844149" w:rsidRPr="00EB296C">
              <w:rPr>
                <w:noProof/>
                <w:webHidden/>
                <w:spacing w:val="-8"/>
                <w:sz w:val="18"/>
              </w:rPr>
              <w:fldChar w:fldCharType="end"/>
            </w:r>
          </w:hyperlink>
        </w:p>
        <w:p w14:paraId="0C079FBE" w14:textId="28883E7B" w:rsidR="00844149" w:rsidRPr="00EB296C" w:rsidRDefault="00C51E4F" w:rsidP="00844149">
          <w:pPr>
            <w:pStyle w:val="TOC2"/>
            <w:tabs>
              <w:tab w:val="right" w:leader="dot" w:pos="9350"/>
            </w:tabs>
            <w:spacing w:after="0" w:line="240" w:lineRule="auto"/>
            <w:rPr>
              <w:rFonts w:asciiTheme="minorHAnsi" w:eastAsiaTheme="minorEastAsia" w:hAnsiTheme="minorHAnsi" w:cstheme="minorBidi"/>
              <w:noProof/>
              <w:spacing w:val="-8"/>
              <w:sz w:val="18"/>
              <w:lang w:val="ka-GE" w:eastAsia="ka-GE"/>
            </w:rPr>
          </w:pPr>
          <w:hyperlink w:anchor="_Toc535223877" w:history="1">
            <w:r w:rsidR="00844149" w:rsidRPr="00EB296C">
              <w:rPr>
                <w:rStyle w:val="Hyperlink"/>
                <w:rFonts w:ascii="Sylfaen" w:hAnsi="Sylfaen" w:cs="Sylfaen"/>
                <w:noProof/>
                <w:spacing w:val="-8"/>
                <w:sz w:val="18"/>
                <w:lang w:val="ka-GE"/>
              </w:rPr>
              <w:t>დანართი 20. საერთაშორისო რეიტინგები</w:t>
            </w:r>
            <w:r w:rsidR="00844149" w:rsidRPr="00EB296C">
              <w:rPr>
                <w:noProof/>
                <w:webHidden/>
                <w:spacing w:val="-8"/>
                <w:sz w:val="18"/>
              </w:rPr>
              <w:tab/>
            </w:r>
            <w:r w:rsidR="00844149" w:rsidRPr="00EB296C">
              <w:rPr>
                <w:noProof/>
                <w:webHidden/>
                <w:spacing w:val="-8"/>
                <w:sz w:val="18"/>
              </w:rPr>
              <w:fldChar w:fldCharType="begin"/>
            </w:r>
            <w:r w:rsidR="00844149" w:rsidRPr="00EB296C">
              <w:rPr>
                <w:noProof/>
                <w:webHidden/>
                <w:spacing w:val="-8"/>
                <w:sz w:val="18"/>
              </w:rPr>
              <w:instrText xml:space="preserve"> PAGEREF _Toc535223877 \h </w:instrText>
            </w:r>
            <w:r w:rsidR="00844149" w:rsidRPr="00EB296C">
              <w:rPr>
                <w:noProof/>
                <w:webHidden/>
                <w:spacing w:val="-8"/>
                <w:sz w:val="18"/>
              </w:rPr>
            </w:r>
            <w:r w:rsidR="00844149" w:rsidRPr="00EB296C">
              <w:rPr>
                <w:noProof/>
                <w:webHidden/>
                <w:spacing w:val="-8"/>
                <w:sz w:val="18"/>
              </w:rPr>
              <w:fldChar w:fldCharType="separate"/>
            </w:r>
            <w:r w:rsidR="00DA4541">
              <w:rPr>
                <w:noProof/>
                <w:webHidden/>
                <w:spacing w:val="-8"/>
                <w:sz w:val="18"/>
              </w:rPr>
              <w:t>79</w:t>
            </w:r>
            <w:r w:rsidR="00844149" w:rsidRPr="00EB296C">
              <w:rPr>
                <w:noProof/>
                <w:webHidden/>
                <w:spacing w:val="-8"/>
                <w:sz w:val="18"/>
              </w:rPr>
              <w:fldChar w:fldCharType="end"/>
            </w:r>
          </w:hyperlink>
        </w:p>
        <w:p w14:paraId="01540919" w14:textId="3C3EC2E5" w:rsidR="0049363F" w:rsidRPr="00EB296C" w:rsidRDefault="0049363F" w:rsidP="00844149">
          <w:pPr>
            <w:spacing w:after="0" w:line="240" w:lineRule="auto"/>
            <w:rPr>
              <w:rFonts w:ascii="Sylfaen" w:hAnsi="Sylfaen"/>
              <w:spacing w:val="-8"/>
              <w:sz w:val="14"/>
              <w:szCs w:val="16"/>
            </w:rPr>
          </w:pPr>
          <w:r w:rsidRPr="00EB296C">
            <w:rPr>
              <w:rFonts w:ascii="Sylfaen" w:hAnsi="Sylfaen"/>
              <w:bCs/>
              <w:noProof/>
              <w:spacing w:val="-8"/>
              <w:sz w:val="14"/>
              <w:szCs w:val="17"/>
            </w:rPr>
            <w:fldChar w:fldCharType="end"/>
          </w:r>
        </w:p>
      </w:sdtContent>
    </w:sdt>
    <w:p w14:paraId="04985D3A" w14:textId="77777777" w:rsidR="00A72734" w:rsidRPr="00EB296C" w:rsidRDefault="00A72734" w:rsidP="00B33329">
      <w:pPr>
        <w:spacing w:line="240" w:lineRule="auto"/>
        <w:rPr>
          <w:rFonts w:ascii="Sylfaen" w:hAnsi="Sylfaen" w:cs="Sylfaen"/>
          <w:b/>
          <w:color w:val="2E74B5"/>
          <w:spacing w:val="-8"/>
          <w:lang w:val="ka-GE" w:eastAsia="x-none"/>
        </w:rPr>
      </w:pPr>
      <w:bookmarkStart w:id="3" w:name="_Toc532814319"/>
      <w:r w:rsidRPr="00EB296C">
        <w:rPr>
          <w:rFonts w:ascii="Sylfaen" w:hAnsi="Sylfaen" w:cs="Sylfaen"/>
          <w:b/>
          <w:spacing w:val="-8"/>
          <w:lang w:val="ka-GE"/>
        </w:rPr>
        <w:br w:type="page"/>
      </w:r>
    </w:p>
    <w:p w14:paraId="643D2D48" w14:textId="77777777" w:rsidR="00F970AE" w:rsidRPr="00EB296C" w:rsidRDefault="00A72734" w:rsidP="00B33329">
      <w:pPr>
        <w:pStyle w:val="Heading1"/>
        <w:spacing w:before="0" w:after="160" w:line="240" w:lineRule="auto"/>
        <w:rPr>
          <w:rFonts w:ascii="Sylfaen" w:hAnsi="Sylfaen" w:cs="Sylfaen"/>
          <w:b/>
          <w:spacing w:val="-8"/>
          <w:sz w:val="24"/>
          <w:szCs w:val="22"/>
          <w:lang w:val="ka-GE"/>
        </w:rPr>
      </w:pPr>
      <w:bookmarkStart w:id="4" w:name="_Toc535223837"/>
      <w:r w:rsidRPr="00EB296C">
        <w:rPr>
          <w:rFonts w:ascii="Sylfaen" w:hAnsi="Sylfaen" w:cs="Sylfaen"/>
          <w:b/>
          <w:spacing w:val="-8"/>
          <w:sz w:val="24"/>
          <w:szCs w:val="22"/>
          <w:lang w:val="ka-GE"/>
        </w:rPr>
        <w:lastRenderedPageBreak/>
        <w:t>3. ცხრილების და გრაფიკების სია &amp; აბრევიატურები</w:t>
      </w:r>
      <w:bookmarkEnd w:id="4"/>
    </w:p>
    <w:p w14:paraId="19FF15FD" w14:textId="63DB73B4" w:rsidR="00F970AE" w:rsidRPr="00EB296C" w:rsidRDefault="00B33329" w:rsidP="008E25BD">
      <w:pPr>
        <w:pStyle w:val="Heading2"/>
        <w:rPr>
          <w:rFonts w:ascii="Sylfaen" w:hAnsi="Sylfaen"/>
          <w:spacing w:val="-8"/>
          <w:sz w:val="24"/>
          <w:lang w:val="ka-GE"/>
        </w:rPr>
      </w:pPr>
      <w:bookmarkStart w:id="5" w:name="_Toc535223838"/>
      <w:r w:rsidRPr="00EB296C">
        <w:rPr>
          <w:rFonts w:ascii="Sylfaen" w:hAnsi="Sylfaen"/>
          <w:spacing w:val="-8"/>
          <w:sz w:val="24"/>
          <w:lang w:val="ka-GE"/>
        </w:rPr>
        <w:t xml:space="preserve">3.1. </w:t>
      </w:r>
      <w:r w:rsidR="00F970AE" w:rsidRPr="00EB296C">
        <w:rPr>
          <w:rFonts w:ascii="Sylfaen" w:hAnsi="Sylfaen"/>
          <w:spacing w:val="-8"/>
          <w:sz w:val="24"/>
          <w:lang w:val="ka-GE"/>
        </w:rPr>
        <w:t>ცხრილები:</w:t>
      </w:r>
      <w:bookmarkEnd w:id="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67"/>
        <w:gridCol w:w="393"/>
      </w:tblGrid>
      <w:tr w:rsidR="009C2D94" w:rsidRPr="00EB296C" w14:paraId="4B0A1526" w14:textId="77777777" w:rsidTr="00370433">
        <w:tc>
          <w:tcPr>
            <w:tcW w:w="4790" w:type="pct"/>
            <w:vAlign w:val="center"/>
          </w:tcPr>
          <w:p w14:paraId="69FB3937" w14:textId="105D461E" w:rsidR="009C2D94" w:rsidRPr="00EB296C" w:rsidRDefault="00BB6BC3" w:rsidP="009E55D0">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№1</w:t>
            </w:r>
            <w:r w:rsidRPr="00EB296C">
              <w:rPr>
                <w:rFonts w:ascii="Sylfaen" w:hAnsi="Sylfaen"/>
                <w:spacing w:val="-8"/>
                <w:sz w:val="18"/>
                <w:szCs w:val="18"/>
                <w:lang w:val="ka-GE"/>
              </w:rPr>
              <w:t>. საწარმოთა კლასიფიკაცია ეკონომიკური საქმიანობის და ზომის მიხედვით ..............</w:t>
            </w:r>
            <w:r w:rsidR="00E14917" w:rsidRPr="00EB296C">
              <w:rPr>
                <w:rFonts w:ascii="Sylfaen" w:hAnsi="Sylfaen"/>
                <w:spacing w:val="-8"/>
                <w:sz w:val="18"/>
                <w:szCs w:val="18"/>
                <w:lang w:val="ka-GE"/>
              </w:rPr>
              <w:t>.....</w:t>
            </w:r>
            <w:r w:rsidR="00C734E4" w:rsidRPr="00EB296C">
              <w:rPr>
                <w:rFonts w:ascii="Sylfaen" w:hAnsi="Sylfaen"/>
                <w:spacing w:val="-8"/>
                <w:sz w:val="18"/>
                <w:szCs w:val="18"/>
                <w:lang w:val="en-US"/>
              </w:rPr>
              <w:t>......</w:t>
            </w:r>
            <w:r w:rsidR="00370433" w:rsidRPr="00EB296C">
              <w:rPr>
                <w:rFonts w:ascii="Sylfaen" w:hAnsi="Sylfaen"/>
                <w:spacing w:val="-8"/>
                <w:sz w:val="18"/>
                <w:szCs w:val="18"/>
                <w:lang w:val="ka-GE"/>
              </w:rPr>
              <w:t>......</w:t>
            </w:r>
            <w:r w:rsidR="00C734E4" w:rsidRPr="00EB296C">
              <w:rPr>
                <w:rFonts w:ascii="Sylfaen" w:hAnsi="Sylfaen"/>
                <w:spacing w:val="-8"/>
                <w:sz w:val="18"/>
                <w:szCs w:val="18"/>
                <w:lang w:val="en-US"/>
              </w:rPr>
              <w:t>...</w:t>
            </w:r>
            <w:r w:rsidR="00352FC5">
              <w:rPr>
                <w:rFonts w:ascii="Sylfaen" w:hAnsi="Sylfaen"/>
                <w:spacing w:val="-8"/>
                <w:sz w:val="18"/>
                <w:szCs w:val="18"/>
                <w:lang w:val="en-US"/>
              </w:rPr>
              <w:t>.....</w:t>
            </w:r>
            <w:r w:rsidR="00C734E4" w:rsidRPr="00EB296C">
              <w:rPr>
                <w:rFonts w:ascii="Sylfaen" w:hAnsi="Sylfaen"/>
                <w:spacing w:val="-8"/>
                <w:sz w:val="18"/>
                <w:szCs w:val="18"/>
                <w:lang w:val="en-US"/>
              </w:rPr>
              <w:t>.</w:t>
            </w:r>
            <w:r w:rsidR="00E14917" w:rsidRPr="00EB296C">
              <w:rPr>
                <w:rFonts w:ascii="Sylfaen" w:hAnsi="Sylfaen"/>
                <w:spacing w:val="-8"/>
                <w:sz w:val="18"/>
                <w:szCs w:val="18"/>
                <w:lang w:val="ka-GE"/>
              </w:rPr>
              <w:t>....</w:t>
            </w:r>
            <w:r w:rsidR="00027515" w:rsidRPr="00EB296C">
              <w:rPr>
                <w:rFonts w:ascii="Sylfaen" w:hAnsi="Sylfaen"/>
                <w:spacing w:val="-8"/>
                <w:sz w:val="18"/>
                <w:szCs w:val="18"/>
                <w:lang w:val="en-US"/>
              </w:rPr>
              <w:t>...</w:t>
            </w:r>
            <w:r w:rsidR="00E14917" w:rsidRPr="00EB296C">
              <w:rPr>
                <w:rFonts w:ascii="Sylfaen" w:hAnsi="Sylfaen"/>
                <w:spacing w:val="-8"/>
                <w:sz w:val="18"/>
                <w:szCs w:val="18"/>
                <w:lang w:val="ka-GE"/>
              </w:rPr>
              <w:t>.........</w:t>
            </w:r>
          </w:p>
        </w:tc>
        <w:tc>
          <w:tcPr>
            <w:tcW w:w="210" w:type="pct"/>
            <w:vAlign w:val="center"/>
          </w:tcPr>
          <w:p w14:paraId="65CED68F" w14:textId="673AEF91" w:rsidR="009C2D94" w:rsidRPr="00EB296C" w:rsidRDefault="00FB63AC" w:rsidP="00B33329">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8</w:t>
            </w:r>
          </w:p>
        </w:tc>
      </w:tr>
      <w:tr w:rsidR="00FB63AC" w:rsidRPr="00EB296C" w14:paraId="66924CC5" w14:textId="77777777" w:rsidTr="00370433">
        <w:tc>
          <w:tcPr>
            <w:tcW w:w="4790" w:type="pct"/>
            <w:vAlign w:val="center"/>
          </w:tcPr>
          <w:p w14:paraId="73E68896" w14:textId="7DF109D2"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Pr>
                <w:rFonts w:ascii="Sylfaen" w:eastAsia="Calibri" w:hAnsi="Sylfaen"/>
                <w:spacing w:val="-8"/>
                <w:sz w:val="18"/>
                <w:szCs w:val="18"/>
                <w:lang w:val="ka-GE"/>
              </w:rPr>
              <w:t>2</w:t>
            </w:r>
            <w:r w:rsidRPr="00EB296C">
              <w:rPr>
                <w:rFonts w:ascii="Sylfaen" w:eastAsia="Calibri" w:hAnsi="Sylfaen"/>
                <w:spacing w:val="-8"/>
                <w:sz w:val="18"/>
                <w:szCs w:val="18"/>
                <w:lang w:val="ka-GE"/>
              </w:rPr>
              <w:t>. SWOT ანალიზი ..................................................................................................................................</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r>
              <w:rPr>
                <w:rFonts w:ascii="Sylfaen" w:eastAsia="Calibri" w:hAnsi="Sylfaen"/>
                <w:spacing w:val="-8"/>
                <w:sz w:val="18"/>
                <w:szCs w:val="18"/>
                <w:lang w:val="en-US"/>
              </w:rPr>
              <w:t>......</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p>
        </w:tc>
        <w:tc>
          <w:tcPr>
            <w:tcW w:w="210" w:type="pct"/>
            <w:vAlign w:val="center"/>
          </w:tcPr>
          <w:p w14:paraId="6E12E970" w14:textId="215298A5" w:rsidR="00FB63AC" w:rsidRDefault="00FB63AC"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1</w:t>
            </w:r>
            <w:r>
              <w:rPr>
                <w:rFonts w:ascii="Sylfaen" w:eastAsia="Times New Roman" w:hAnsi="Sylfaen"/>
                <w:spacing w:val="-8"/>
                <w:sz w:val="18"/>
                <w:szCs w:val="18"/>
                <w:lang w:val="ka-GE" w:eastAsia="x-none"/>
              </w:rPr>
              <w:t>6</w:t>
            </w:r>
          </w:p>
        </w:tc>
      </w:tr>
      <w:tr w:rsidR="00FB63AC" w:rsidRPr="00EB296C" w14:paraId="76A873CD" w14:textId="77777777" w:rsidTr="00370433">
        <w:tc>
          <w:tcPr>
            <w:tcW w:w="4790" w:type="pct"/>
            <w:vAlign w:val="center"/>
          </w:tcPr>
          <w:p w14:paraId="3C537152" w14:textId="48AB7FA1"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Pr>
                <w:rFonts w:ascii="Sylfaen" w:eastAsia="Calibri" w:hAnsi="Sylfaen"/>
                <w:spacing w:val="-8"/>
                <w:sz w:val="18"/>
                <w:szCs w:val="18"/>
                <w:lang w:val="ka-GE"/>
              </w:rPr>
              <w:t>3</w:t>
            </w:r>
            <w:r w:rsidRPr="00EB296C">
              <w:rPr>
                <w:rFonts w:ascii="Sylfaen" w:eastAsia="Calibri" w:hAnsi="Sylfaen"/>
                <w:spacing w:val="-8"/>
                <w:sz w:val="18"/>
                <w:szCs w:val="18"/>
                <w:lang w:val="ka-GE"/>
              </w:rPr>
              <w:t>. სამოქმედო გეგმა ..........................................................................</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Pr>
                <w:rFonts w:ascii="Sylfaen" w:eastAsia="Calibri" w:hAnsi="Sylfaen"/>
                <w:spacing w:val="-8"/>
                <w:sz w:val="18"/>
                <w:szCs w:val="18"/>
                <w:lang w:val="en-US"/>
              </w:rPr>
              <w:t>......</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p>
        </w:tc>
        <w:tc>
          <w:tcPr>
            <w:tcW w:w="210" w:type="pct"/>
            <w:vAlign w:val="center"/>
          </w:tcPr>
          <w:p w14:paraId="682F38F1" w14:textId="740798F7" w:rsidR="00FB63AC" w:rsidRDefault="00FB63AC"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19</w:t>
            </w:r>
          </w:p>
        </w:tc>
      </w:tr>
      <w:tr w:rsidR="00FB63AC" w:rsidRPr="00EB296C" w14:paraId="114033E8" w14:textId="77777777" w:rsidTr="00370433">
        <w:tc>
          <w:tcPr>
            <w:tcW w:w="4790" w:type="pct"/>
            <w:vAlign w:val="center"/>
          </w:tcPr>
          <w:p w14:paraId="382DD4CE" w14:textId="04FB5BA6"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Pr>
                <w:rFonts w:ascii="Sylfaen" w:eastAsia="Calibri" w:hAnsi="Sylfaen"/>
                <w:spacing w:val="-8"/>
                <w:sz w:val="18"/>
                <w:szCs w:val="18"/>
                <w:lang w:val="ka-GE"/>
              </w:rPr>
              <w:t>4</w:t>
            </w:r>
            <w:r w:rsidRPr="00EB296C">
              <w:rPr>
                <w:rFonts w:ascii="Sylfaen" w:eastAsia="Calibri" w:hAnsi="Sylfaen"/>
                <w:spacing w:val="-8"/>
                <w:sz w:val="18"/>
                <w:szCs w:val="18"/>
                <w:lang w:val="ka-GE"/>
              </w:rPr>
              <w:t>. მონიტორინგი და მექანიზმები ........................................................................</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p>
        </w:tc>
        <w:tc>
          <w:tcPr>
            <w:tcW w:w="210" w:type="pct"/>
            <w:vAlign w:val="center"/>
          </w:tcPr>
          <w:p w14:paraId="5149A4B2" w14:textId="148B1FD6" w:rsidR="00FB63AC" w:rsidRDefault="00327C92"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23</w:t>
            </w:r>
          </w:p>
        </w:tc>
      </w:tr>
      <w:tr w:rsidR="00FB63AC" w:rsidRPr="00EB296C" w14:paraId="09DBA124" w14:textId="77777777" w:rsidTr="00370433">
        <w:tc>
          <w:tcPr>
            <w:tcW w:w="4790" w:type="pct"/>
            <w:vAlign w:val="center"/>
          </w:tcPr>
          <w:p w14:paraId="4F1B0BF1" w14:textId="3E7C2B64"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sidR="00327C92">
              <w:rPr>
                <w:rFonts w:ascii="Sylfaen" w:eastAsia="Calibri" w:hAnsi="Sylfaen"/>
                <w:spacing w:val="-8"/>
                <w:sz w:val="18"/>
                <w:szCs w:val="18"/>
                <w:lang w:val="ka-GE"/>
              </w:rPr>
              <w:t>5</w:t>
            </w:r>
            <w:r w:rsidRPr="00EB296C">
              <w:rPr>
                <w:rFonts w:ascii="Sylfaen" w:eastAsia="Calibri" w:hAnsi="Sylfaen"/>
                <w:spacing w:val="-8"/>
                <w:sz w:val="18"/>
                <w:szCs w:val="18"/>
                <w:lang w:val="ka-GE"/>
              </w:rPr>
              <w:t xml:space="preserve">. </w:t>
            </w:r>
            <w:r w:rsidRPr="00EB296C">
              <w:rPr>
                <w:rFonts w:ascii="Sylfaen" w:hAnsi="Sylfaen"/>
                <w:spacing w:val="-8"/>
                <w:sz w:val="18"/>
                <w:szCs w:val="18"/>
                <w:lang w:val="ka-GE"/>
              </w:rPr>
              <w:t>ადგილობრივი პარტნიორების შეფასება .........................................................................................</w:t>
            </w:r>
            <w:r w:rsidRPr="00EB296C">
              <w:rPr>
                <w:rFonts w:ascii="Sylfaen" w:hAnsi="Sylfaen"/>
                <w:spacing w:val="-8"/>
                <w:sz w:val="18"/>
                <w:szCs w:val="18"/>
                <w:lang w:val="en-US"/>
              </w:rPr>
              <w:t>....</w:t>
            </w:r>
            <w:r w:rsidRPr="00EB296C">
              <w:rPr>
                <w:rFonts w:ascii="Sylfaen" w:hAnsi="Sylfaen"/>
                <w:spacing w:val="-8"/>
                <w:sz w:val="18"/>
                <w:szCs w:val="18"/>
                <w:lang w:val="ka-GE"/>
              </w:rPr>
              <w:t>.........</w:t>
            </w:r>
            <w:r w:rsidRPr="00EB296C">
              <w:rPr>
                <w:rFonts w:ascii="Sylfaen" w:hAnsi="Sylfaen"/>
                <w:spacing w:val="-8"/>
                <w:sz w:val="18"/>
                <w:szCs w:val="18"/>
                <w:lang w:val="en-US"/>
              </w:rPr>
              <w:t>.........</w:t>
            </w:r>
            <w:r>
              <w:rPr>
                <w:rFonts w:ascii="Sylfaen" w:hAnsi="Sylfaen"/>
                <w:spacing w:val="-8"/>
                <w:sz w:val="18"/>
                <w:szCs w:val="18"/>
                <w:lang w:val="en-US"/>
              </w:rPr>
              <w:t>......</w:t>
            </w:r>
            <w:r w:rsidRPr="00EB296C">
              <w:rPr>
                <w:rFonts w:ascii="Sylfaen" w:hAnsi="Sylfaen"/>
                <w:spacing w:val="-8"/>
                <w:sz w:val="18"/>
                <w:szCs w:val="18"/>
                <w:lang w:val="en-US"/>
              </w:rPr>
              <w:t>.....</w:t>
            </w:r>
            <w:r w:rsidRPr="00EB296C">
              <w:rPr>
                <w:rFonts w:ascii="Sylfaen" w:hAnsi="Sylfaen"/>
                <w:spacing w:val="-8"/>
                <w:sz w:val="18"/>
                <w:szCs w:val="18"/>
                <w:lang w:val="ka-GE"/>
              </w:rPr>
              <w:t>.....</w:t>
            </w:r>
          </w:p>
        </w:tc>
        <w:tc>
          <w:tcPr>
            <w:tcW w:w="210" w:type="pct"/>
            <w:vAlign w:val="center"/>
          </w:tcPr>
          <w:p w14:paraId="5BA5FCAF" w14:textId="2A235488" w:rsidR="00FB63AC" w:rsidRPr="00EB296C" w:rsidRDefault="00327C92"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30</w:t>
            </w:r>
          </w:p>
        </w:tc>
      </w:tr>
      <w:tr w:rsidR="00FB63AC" w:rsidRPr="00EB296C" w14:paraId="4759C87A" w14:textId="77777777" w:rsidTr="00370433">
        <w:tc>
          <w:tcPr>
            <w:tcW w:w="4790" w:type="pct"/>
            <w:vAlign w:val="center"/>
          </w:tcPr>
          <w:p w14:paraId="400E9415" w14:textId="647EB7D2"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sidR="00327C92">
              <w:rPr>
                <w:rFonts w:ascii="Sylfaen" w:eastAsia="Calibri" w:hAnsi="Sylfaen"/>
                <w:spacing w:val="-8"/>
                <w:sz w:val="18"/>
                <w:szCs w:val="18"/>
                <w:lang w:val="ka-GE"/>
              </w:rPr>
              <w:t>6</w:t>
            </w:r>
            <w:r w:rsidRPr="00EB296C">
              <w:rPr>
                <w:rFonts w:ascii="Sylfaen" w:eastAsia="Calibri" w:hAnsi="Sylfaen"/>
                <w:spacing w:val="-8"/>
                <w:sz w:val="18"/>
                <w:szCs w:val="18"/>
                <w:lang w:val="ka-GE"/>
              </w:rPr>
              <w:t xml:space="preserve">. </w:t>
            </w:r>
            <w:r w:rsidRPr="00EB296C">
              <w:rPr>
                <w:rFonts w:ascii="Sylfaen" w:hAnsi="Sylfaen"/>
                <w:spacing w:val="-8"/>
                <w:sz w:val="18"/>
                <w:szCs w:val="18"/>
                <w:lang w:val="ka-GE"/>
              </w:rPr>
              <w:t>მზარდი სექტორები და მათი გამოწვევები ..........................................................................</w:t>
            </w:r>
            <w:r w:rsidRPr="00EB296C">
              <w:rPr>
                <w:rFonts w:ascii="Sylfaen" w:hAnsi="Sylfaen"/>
                <w:spacing w:val="-8"/>
                <w:sz w:val="18"/>
                <w:szCs w:val="18"/>
                <w:lang w:val="en-US"/>
              </w:rPr>
              <w:t>.......</w:t>
            </w:r>
            <w:r w:rsidRPr="00EB296C">
              <w:rPr>
                <w:rFonts w:ascii="Sylfaen" w:hAnsi="Sylfaen"/>
                <w:spacing w:val="-8"/>
                <w:sz w:val="18"/>
                <w:szCs w:val="18"/>
                <w:lang w:val="ka-GE"/>
              </w:rPr>
              <w:t>........</w:t>
            </w:r>
            <w:r w:rsidRPr="00EB296C">
              <w:rPr>
                <w:rFonts w:ascii="Sylfaen" w:hAnsi="Sylfaen"/>
                <w:spacing w:val="-8"/>
                <w:sz w:val="18"/>
                <w:szCs w:val="18"/>
                <w:lang w:val="en-US"/>
              </w:rPr>
              <w:t>...........</w:t>
            </w:r>
            <w:r w:rsidRPr="00EB296C">
              <w:rPr>
                <w:rFonts w:ascii="Sylfaen" w:hAnsi="Sylfaen"/>
                <w:spacing w:val="-8"/>
                <w:sz w:val="18"/>
                <w:szCs w:val="18"/>
                <w:lang w:val="ka-GE"/>
              </w:rPr>
              <w:t>......</w:t>
            </w:r>
            <w:r>
              <w:rPr>
                <w:rFonts w:ascii="Sylfaen" w:hAnsi="Sylfaen"/>
                <w:spacing w:val="-8"/>
                <w:sz w:val="18"/>
                <w:szCs w:val="18"/>
                <w:lang w:val="en-US"/>
              </w:rPr>
              <w:t>......</w:t>
            </w:r>
            <w:r w:rsidRPr="00EB296C">
              <w:rPr>
                <w:rFonts w:ascii="Sylfaen" w:hAnsi="Sylfaen"/>
                <w:spacing w:val="-8"/>
                <w:sz w:val="18"/>
                <w:szCs w:val="18"/>
                <w:lang w:val="ka-GE"/>
              </w:rPr>
              <w:t>...........</w:t>
            </w:r>
          </w:p>
        </w:tc>
        <w:tc>
          <w:tcPr>
            <w:tcW w:w="210" w:type="pct"/>
            <w:vAlign w:val="center"/>
          </w:tcPr>
          <w:p w14:paraId="0A53AE7E" w14:textId="16BC2EEE" w:rsidR="00FB63AC" w:rsidRPr="00EB296C" w:rsidRDefault="00327C92"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30</w:t>
            </w:r>
          </w:p>
        </w:tc>
      </w:tr>
      <w:tr w:rsidR="00FB63AC" w:rsidRPr="00EB296C" w14:paraId="3DFE5DC8" w14:textId="77777777" w:rsidTr="00370433">
        <w:tc>
          <w:tcPr>
            <w:tcW w:w="4790" w:type="pct"/>
            <w:vAlign w:val="center"/>
          </w:tcPr>
          <w:p w14:paraId="0E69BFE0" w14:textId="0D23CED3"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sidR="00327C92">
              <w:rPr>
                <w:rFonts w:ascii="Sylfaen" w:eastAsia="Calibri" w:hAnsi="Sylfaen"/>
                <w:spacing w:val="-8"/>
                <w:sz w:val="18"/>
                <w:szCs w:val="18"/>
                <w:lang w:val="ka-GE"/>
              </w:rPr>
              <w:t>7</w:t>
            </w:r>
            <w:r w:rsidRPr="00EB296C">
              <w:rPr>
                <w:rFonts w:ascii="Sylfaen" w:eastAsia="Calibri" w:hAnsi="Sylfaen"/>
                <w:spacing w:val="-8"/>
                <w:sz w:val="18"/>
                <w:szCs w:val="18"/>
                <w:lang w:val="ka-GE"/>
              </w:rPr>
              <w:t xml:space="preserve">. </w:t>
            </w:r>
            <w:r w:rsidRPr="00EB296C">
              <w:rPr>
                <w:rFonts w:ascii="Sylfaen" w:hAnsi="Sylfaen"/>
                <w:spacing w:val="-8"/>
                <w:sz w:val="18"/>
                <w:szCs w:val="18"/>
                <w:lang w:val="ka-GE"/>
              </w:rPr>
              <w:t>საკანონმდებლო და ინსტიტუციური ჩარჩოები ...........................................................................</w:t>
            </w:r>
            <w:r w:rsidRPr="00EB296C">
              <w:rPr>
                <w:rFonts w:ascii="Sylfaen" w:hAnsi="Sylfaen"/>
                <w:spacing w:val="-8"/>
                <w:sz w:val="18"/>
                <w:szCs w:val="18"/>
                <w:lang w:val="en-US"/>
              </w:rPr>
              <w:t>.................</w:t>
            </w:r>
            <w:r w:rsidRPr="00EB296C">
              <w:rPr>
                <w:rFonts w:ascii="Sylfaen" w:hAnsi="Sylfaen"/>
                <w:spacing w:val="-8"/>
                <w:sz w:val="18"/>
                <w:szCs w:val="18"/>
                <w:lang w:val="ka-GE"/>
              </w:rPr>
              <w:t>.....</w:t>
            </w:r>
            <w:r>
              <w:rPr>
                <w:rFonts w:ascii="Sylfaen" w:hAnsi="Sylfaen"/>
                <w:spacing w:val="-8"/>
                <w:sz w:val="18"/>
                <w:szCs w:val="18"/>
                <w:lang w:val="en-US"/>
              </w:rPr>
              <w:t>.....</w:t>
            </w:r>
            <w:r w:rsidRPr="00EB296C">
              <w:rPr>
                <w:rFonts w:ascii="Sylfaen" w:hAnsi="Sylfaen"/>
                <w:spacing w:val="-8"/>
                <w:sz w:val="18"/>
                <w:szCs w:val="18"/>
                <w:lang w:val="ka-GE"/>
              </w:rPr>
              <w:t>..........</w:t>
            </w:r>
          </w:p>
        </w:tc>
        <w:tc>
          <w:tcPr>
            <w:tcW w:w="210" w:type="pct"/>
            <w:vAlign w:val="center"/>
          </w:tcPr>
          <w:p w14:paraId="09F2ADB3" w14:textId="111BCA42" w:rsidR="00FB63AC" w:rsidRPr="00EB296C" w:rsidRDefault="00327C92"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31</w:t>
            </w:r>
          </w:p>
        </w:tc>
      </w:tr>
      <w:tr w:rsidR="00FB63AC" w:rsidRPr="00EB296C" w14:paraId="41E34D26" w14:textId="77777777" w:rsidTr="00370433">
        <w:tc>
          <w:tcPr>
            <w:tcW w:w="4790" w:type="pct"/>
            <w:vAlign w:val="center"/>
          </w:tcPr>
          <w:p w14:paraId="31D494F2" w14:textId="03646AD1"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sidR="00327C92">
              <w:rPr>
                <w:rFonts w:ascii="Sylfaen" w:eastAsia="Calibri" w:hAnsi="Sylfaen"/>
                <w:spacing w:val="-8"/>
                <w:sz w:val="18"/>
                <w:szCs w:val="18"/>
                <w:lang w:val="ka-GE"/>
              </w:rPr>
              <w:t>8</w:t>
            </w:r>
            <w:r w:rsidRPr="00EB296C">
              <w:rPr>
                <w:rFonts w:ascii="Sylfaen" w:eastAsia="Calibri" w:hAnsi="Sylfaen"/>
                <w:spacing w:val="-8"/>
                <w:sz w:val="18"/>
                <w:szCs w:val="18"/>
                <w:lang w:val="ka-GE"/>
              </w:rPr>
              <w:t>: კვალიფიციური უნარების სფეროში არსებული სიტუაცია ............................................</w:t>
            </w:r>
            <w:r>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Pr>
                <w:rFonts w:ascii="Sylfaen" w:eastAsia="Calibri" w:hAnsi="Sylfaen"/>
                <w:spacing w:val="-8"/>
                <w:sz w:val="18"/>
                <w:szCs w:val="18"/>
                <w:lang w:val="en-US"/>
              </w:rPr>
              <w:t>.....</w:t>
            </w:r>
            <w:r w:rsidRPr="00EB296C">
              <w:rPr>
                <w:rFonts w:ascii="Sylfaen" w:eastAsia="Calibri" w:hAnsi="Sylfaen"/>
                <w:spacing w:val="-8"/>
                <w:sz w:val="18"/>
                <w:szCs w:val="18"/>
                <w:lang w:val="ka-GE"/>
              </w:rPr>
              <w:t>........</w:t>
            </w:r>
          </w:p>
        </w:tc>
        <w:tc>
          <w:tcPr>
            <w:tcW w:w="210" w:type="pct"/>
            <w:vAlign w:val="center"/>
          </w:tcPr>
          <w:p w14:paraId="4362D71D" w14:textId="7A3596CF" w:rsidR="00FB63AC" w:rsidRPr="00EB296C" w:rsidRDefault="00327C92"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31</w:t>
            </w:r>
          </w:p>
        </w:tc>
      </w:tr>
      <w:tr w:rsidR="00FB63AC" w:rsidRPr="00EB296C" w14:paraId="0021A183" w14:textId="77777777" w:rsidTr="00370433">
        <w:tc>
          <w:tcPr>
            <w:tcW w:w="4790" w:type="pct"/>
            <w:vAlign w:val="center"/>
          </w:tcPr>
          <w:p w14:paraId="1492835E" w14:textId="633C5FBF" w:rsidR="00FB63AC" w:rsidRPr="00EB296C" w:rsidRDefault="00FB63AC" w:rsidP="00FB63AC">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ცხრილი №</w:t>
            </w:r>
            <w:r w:rsidR="00327C92">
              <w:rPr>
                <w:rFonts w:ascii="Sylfaen" w:eastAsia="Calibri" w:hAnsi="Sylfaen"/>
                <w:spacing w:val="-8"/>
                <w:sz w:val="18"/>
                <w:szCs w:val="18"/>
                <w:lang w:val="ka-GE"/>
              </w:rPr>
              <w:t>9</w:t>
            </w:r>
            <w:r w:rsidRPr="00EB296C">
              <w:rPr>
                <w:rFonts w:ascii="Sylfaen" w:eastAsia="Calibri" w:hAnsi="Sylfaen"/>
                <w:spacing w:val="-8"/>
                <w:sz w:val="18"/>
                <w:szCs w:val="18"/>
                <w:lang w:val="ka-GE"/>
              </w:rPr>
              <w:t>. დაფინანსების სქემა ....................................................................</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p>
        </w:tc>
        <w:tc>
          <w:tcPr>
            <w:tcW w:w="210" w:type="pct"/>
            <w:vAlign w:val="center"/>
          </w:tcPr>
          <w:p w14:paraId="53C67920" w14:textId="1451D23E" w:rsidR="00FB63AC" w:rsidRPr="00EB296C" w:rsidRDefault="00327C92"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32</w:t>
            </w:r>
          </w:p>
        </w:tc>
      </w:tr>
      <w:tr w:rsidR="00FB63AC" w:rsidRPr="00EB296C" w14:paraId="1F8914A0" w14:textId="77777777" w:rsidTr="00370433">
        <w:tc>
          <w:tcPr>
            <w:tcW w:w="4790" w:type="pct"/>
            <w:vAlign w:val="center"/>
          </w:tcPr>
          <w:p w14:paraId="4B24840F" w14:textId="232C43E0" w:rsidR="00FB63AC" w:rsidRPr="00EB296C" w:rsidRDefault="00FB63AC" w:rsidP="00FB63AC">
            <w:pPr>
              <w:pStyle w:val="1"/>
              <w:spacing w:after="0"/>
              <w:jc w:val="left"/>
              <w:rPr>
                <w:rFonts w:ascii="Sylfaen" w:eastAsia="Calibri" w:hAnsi="Sylfaen"/>
                <w:spacing w:val="-8"/>
                <w:sz w:val="18"/>
                <w:szCs w:val="18"/>
                <w:lang w:val="en-US"/>
              </w:rPr>
            </w:pPr>
            <w:r w:rsidRPr="00EB296C">
              <w:rPr>
                <w:rFonts w:ascii="Sylfaen" w:eastAsia="Calibri" w:hAnsi="Sylfaen"/>
                <w:spacing w:val="-8"/>
                <w:sz w:val="18"/>
                <w:szCs w:val="18"/>
                <w:lang w:val="ka-GE"/>
              </w:rPr>
              <w:t>ცხრილი №10. სავაჭრო–სამრეწველო პალატასთან არსებული ასოციაციები .....................................</w:t>
            </w:r>
            <w:r w:rsidRPr="00EB296C">
              <w:rPr>
                <w:rFonts w:ascii="Sylfaen" w:eastAsia="Calibri" w:hAnsi="Sylfaen"/>
                <w:spacing w:val="-8"/>
                <w:sz w:val="18"/>
                <w:szCs w:val="18"/>
                <w:lang w:val="en-US"/>
              </w:rPr>
              <w:t>...</w:t>
            </w:r>
            <w:r>
              <w:rPr>
                <w:rFonts w:ascii="Sylfaen" w:eastAsia="Calibri" w:hAnsi="Sylfaen"/>
                <w:spacing w:val="-8"/>
                <w:sz w:val="18"/>
                <w:szCs w:val="18"/>
                <w:lang w:val="en-US"/>
              </w:rPr>
              <w:t>.....</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p>
        </w:tc>
        <w:tc>
          <w:tcPr>
            <w:tcW w:w="210" w:type="pct"/>
            <w:vAlign w:val="center"/>
          </w:tcPr>
          <w:p w14:paraId="52EB14C8" w14:textId="148B8FF7" w:rsidR="00FB63AC" w:rsidRPr="00EB296C" w:rsidRDefault="00FB63AC" w:rsidP="00FB63AC">
            <w:pPr>
              <w:jc w:val="right"/>
              <w:rPr>
                <w:rFonts w:ascii="Sylfaen" w:eastAsia="Times New Roman" w:hAnsi="Sylfaen"/>
                <w:spacing w:val="-8"/>
                <w:sz w:val="18"/>
                <w:szCs w:val="18"/>
                <w:lang w:eastAsia="x-none"/>
              </w:rPr>
            </w:pPr>
            <w:r w:rsidRPr="00EB296C">
              <w:rPr>
                <w:rFonts w:ascii="Sylfaen" w:eastAsia="Times New Roman" w:hAnsi="Sylfaen"/>
                <w:spacing w:val="-8"/>
                <w:sz w:val="18"/>
                <w:szCs w:val="18"/>
                <w:lang w:val="ka-GE" w:eastAsia="x-none"/>
              </w:rPr>
              <w:t>3</w:t>
            </w:r>
            <w:r>
              <w:rPr>
                <w:rFonts w:ascii="Sylfaen" w:eastAsia="Times New Roman" w:hAnsi="Sylfaen"/>
                <w:spacing w:val="-8"/>
                <w:sz w:val="18"/>
                <w:szCs w:val="18"/>
                <w:lang w:val="ka-GE" w:eastAsia="x-none"/>
              </w:rPr>
              <w:t>3</w:t>
            </w:r>
          </w:p>
        </w:tc>
      </w:tr>
      <w:tr w:rsidR="00FB63AC" w:rsidRPr="00EB296C" w14:paraId="484EFA75" w14:textId="77777777" w:rsidTr="00370433">
        <w:tc>
          <w:tcPr>
            <w:tcW w:w="4790" w:type="pct"/>
            <w:vAlign w:val="center"/>
          </w:tcPr>
          <w:p w14:paraId="38AEE04C" w14:textId="3F9DC8C7" w:rsidR="00FB63AC" w:rsidRPr="00EB296C" w:rsidRDefault="00FB63AC" w:rsidP="00FB63AC">
            <w:pPr>
              <w:pStyle w:val="1"/>
              <w:spacing w:after="0"/>
              <w:jc w:val="left"/>
              <w:rPr>
                <w:rFonts w:ascii="Sylfaen" w:eastAsia="Calibri" w:hAnsi="Sylfaen"/>
                <w:spacing w:val="-8"/>
                <w:sz w:val="18"/>
                <w:szCs w:val="18"/>
                <w:lang w:val="en-US"/>
              </w:rPr>
            </w:pPr>
            <w:r w:rsidRPr="00EB296C">
              <w:rPr>
                <w:rFonts w:ascii="Sylfaen" w:eastAsia="Calibri" w:hAnsi="Sylfaen"/>
                <w:spacing w:val="-8"/>
                <w:sz w:val="18"/>
                <w:szCs w:val="18"/>
                <w:lang w:val="ka-GE"/>
              </w:rPr>
              <w:t>ცხრილი №11. საერათაშორისო ვიზიტორების რაოდენობა ბათუმში ...................................................................</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r>
              <w:rPr>
                <w:rFonts w:ascii="Sylfaen" w:eastAsia="Calibri" w:hAnsi="Sylfaen"/>
                <w:spacing w:val="-8"/>
                <w:sz w:val="18"/>
                <w:szCs w:val="18"/>
                <w:lang w:val="en-US"/>
              </w:rPr>
              <w:t>.....</w:t>
            </w:r>
            <w:r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Pr="00EB296C">
              <w:rPr>
                <w:rFonts w:ascii="Sylfaen" w:eastAsia="Calibri" w:hAnsi="Sylfaen"/>
                <w:spacing w:val="-8"/>
                <w:sz w:val="18"/>
                <w:szCs w:val="18"/>
                <w:lang w:val="en-US"/>
              </w:rPr>
              <w:t>...</w:t>
            </w:r>
          </w:p>
        </w:tc>
        <w:tc>
          <w:tcPr>
            <w:tcW w:w="210" w:type="pct"/>
            <w:vAlign w:val="center"/>
          </w:tcPr>
          <w:p w14:paraId="27DF9B21" w14:textId="004C1918" w:rsidR="00FB63AC" w:rsidRPr="00EB296C" w:rsidRDefault="00FB63AC" w:rsidP="00FB63AC">
            <w:pPr>
              <w:jc w:val="right"/>
              <w:rPr>
                <w:rFonts w:ascii="Sylfaen" w:eastAsia="Times New Roman" w:hAnsi="Sylfaen"/>
                <w:spacing w:val="-8"/>
                <w:sz w:val="18"/>
                <w:szCs w:val="18"/>
                <w:lang w:val="ka-GE" w:eastAsia="x-none"/>
              </w:rPr>
            </w:pPr>
            <w:r>
              <w:rPr>
                <w:rFonts w:ascii="Sylfaen" w:eastAsia="Times New Roman" w:hAnsi="Sylfaen"/>
                <w:spacing w:val="-8"/>
                <w:sz w:val="18"/>
                <w:szCs w:val="18"/>
                <w:lang w:val="ka-GE" w:eastAsia="x-none"/>
              </w:rPr>
              <w:t>72</w:t>
            </w:r>
          </w:p>
        </w:tc>
      </w:tr>
      <w:tr w:rsidR="00FB63AC" w:rsidRPr="00EB296C" w14:paraId="49D293B0" w14:textId="77777777" w:rsidTr="00370433">
        <w:tc>
          <w:tcPr>
            <w:tcW w:w="4790" w:type="pct"/>
            <w:vAlign w:val="center"/>
          </w:tcPr>
          <w:p w14:paraId="08A30A26" w14:textId="183836DF" w:rsidR="00FB63AC" w:rsidRPr="00EB296C" w:rsidRDefault="00FB63AC" w:rsidP="00FB63AC">
            <w:pPr>
              <w:pStyle w:val="1"/>
              <w:spacing w:after="0"/>
              <w:jc w:val="left"/>
              <w:rPr>
                <w:rFonts w:ascii="Sylfaen" w:eastAsia="Calibri" w:hAnsi="Sylfaen"/>
                <w:spacing w:val="-8"/>
                <w:sz w:val="18"/>
                <w:szCs w:val="18"/>
                <w:lang w:val="en-US"/>
              </w:rPr>
            </w:pPr>
            <w:r w:rsidRPr="00EB296C">
              <w:rPr>
                <w:rFonts w:ascii="Sylfaen" w:eastAsia="Calibri" w:hAnsi="Sylfaen"/>
                <w:spacing w:val="-8"/>
                <w:sz w:val="18"/>
                <w:szCs w:val="18"/>
                <w:lang w:val="ka-GE"/>
              </w:rPr>
              <w:t xml:space="preserve">ცხრილი №12. </w:t>
            </w:r>
            <w:r w:rsidRPr="00EB296C">
              <w:rPr>
                <w:rFonts w:ascii="Sylfaen" w:hAnsi="Sylfaen"/>
                <w:spacing w:val="-8"/>
                <w:sz w:val="18"/>
                <w:szCs w:val="18"/>
                <w:lang w:val="ka-GE"/>
              </w:rPr>
              <w:t>ქ. ბათუმში ლიცენზირებული მოქმედი კომერციული ბანკები ................................................</w:t>
            </w:r>
            <w:r w:rsidRPr="00EB296C">
              <w:rPr>
                <w:rFonts w:ascii="Sylfaen" w:hAnsi="Sylfaen"/>
                <w:spacing w:val="-8"/>
                <w:sz w:val="18"/>
                <w:szCs w:val="18"/>
                <w:lang w:val="en-US"/>
              </w:rPr>
              <w:t>...........</w:t>
            </w:r>
            <w:r w:rsidRPr="00EB296C">
              <w:rPr>
                <w:rFonts w:ascii="Sylfaen" w:hAnsi="Sylfaen"/>
                <w:spacing w:val="-8"/>
                <w:sz w:val="18"/>
                <w:szCs w:val="18"/>
                <w:lang w:val="ka-GE"/>
              </w:rPr>
              <w:t>..............</w:t>
            </w:r>
            <w:r>
              <w:rPr>
                <w:rFonts w:ascii="Sylfaen" w:hAnsi="Sylfaen"/>
                <w:spacing w:val="-8"/>
                <w:sz w:val="18"/>
                <w:szCs w:val="18"/>
                <w:lang w:val="en-US"/>
              </w:rPr>
              <w:t>....</w:t>
            </w:r>
            <w:r w:rsidRPr="00EB296C">
              <w:rPr>
                <w:rFonts w:ascii="Sylfaen" w:hAnsi="Sylfaen"/>
                <w:spacing w:val="-8"/>
                <w:sz w:val="18"/>
                <w:szCs w:val="18"/>
                <w:lang w:val="en-US"/>
              </w:rPr>
              <w:t>...</w:t>
            </w:r>
          </w:p>
        </w:tc>
        <w:tc>
          <w:tcPr>
            <w:tcW w:w="210" w:type="pct"/>
            <w:vAlign w:val="center"/>
          </w:tcPr>
          <w:p w14:paraId="71C9125E" w14:textId="5D2EFD5E" w:rsidR="00FB63AC" w:rsidRPr="004C0395" w:rsidRDefault="00FB63AC" w:rsidP="00FB63AC">
            <w:pPr>
              <w:jc w:val="right"/>
              <w:rPr>
                <w:rFonts w:ascii="Sylfaen" w:eastAsia="Times New Roman" w:hAnsi="Sylfaen"/>
                <w:spacing w:val="-8"/>
                <w:sz w:val="18"/>
                <w:szCs w:val="18"/>
                <w:lang w:eastAsia="x-none"/>
              </w:rPr>
            </w:pPr>
            <w:r>
              <w:rPr>
                <w:rFonts w:ascii="Sylfaen" w:eastAsia="Times New Roman" w:hAnsi="Sylfaen"/>
                <w:spacing w:val="-8"/>
                <w:sz w:val="18"/>
                <w:szCs w:val="18"/>
                <w:lang w:eastAsia="x-none"/>
              </w:rPr>
              <w:t>72</w:t>
            </w:r>
          </w:p>
        </w:tc>
      </w:tr>
      <w:tr w:rsidR="00FB63AC" w:rsidRPr="00EB296C" w14:paraId="791A9CD4" w14:textId="77777777" w:rsidTr="00370433">
        <w:tc>
          <w:tcPr>
            <w:tcW w:w="4790" w:type="pct"/>
            <w:vAlign w:val="center"/>
          </w:tcPr>
          <w:p w14:paraId="60277562" w14:textId="41B0018C" w:rsidR="00FB63AC" w:rsidRPr="00EB296C" w:rsidRDefault="00FB63AC" w:rsidP="00FB63AC">
            <w:pPr>
              <w:pStyle w:val="1"/>
              <w:spacing w:after="0"/>
              <w:jc w:val="left"/>
              <w:rPr>
                <w:rFonts w:ascii="Sylfaen" w:eastAsia="Calibri" w:hAnsi="Sylfaen"/>
                <w:spacing w:val="-8"/>
                <w:sz w:val="18"/>
                <w:szCs w:val="18"/>
                <w:lang w:val="en-US"/>
              </w:rPr>
            </w:pPr>
            <w:r w:rsidRPr="00EB296C">
              <w:rPr>
                <w:rFonts w:ascii="Sylfaen" w:eastAsia="Calibri" w:hAnsi="Sylfaen"/>
                <w:spacing w:val="-8"/>
                <w:sz w:val="18"/>
                <w:szCs w:val="18"/>
                <w:lang w:val="ka-GE"/>
              </w:rPr>
              <w:t>ცხრილი №13. აწარმოე საქართველოშ"ინდუსტრიული ნაწილის ფარგლებში განხორციელებული პროექტები ........</w:t>
            </w:r>
            <w:r w:rsidRPr="00EB296C">
              <w:rPr>
                <w:rFonts w:ascii="Sylfaen" w:eastAsia="Calibri" w:hAnsi="Sylfaen"/>
                <w:spacing w:val="-8"/>
                <w:sz w:val="18"/>
                <w:szCs w:val="18"/>
                <w:lang w:val="en-US"/>
              </w:rPr>
              <w:t>.</w:t>
            </w:r>
            <w:r>
              <w:rPr>
                <w:rFonts w:ascii="Sylfaen" w:eastAsia="Calibri" w:hAnsi="Sylfaen"/>
                <w:spacing w:val="-8"/>
                <w:sz w:val="18"/>
                <w:szCs w:val="18"/>
                <w:lang w:val="en-US"/>
              </w:rPr>
              <w:t>....</w:t>
            </w:r>
            <w:r w:rsidRPr="00EB296C">
              <w:rPr>
                <w:rFonts w:ascii="Sylfaen" w:eastAsia="Calibri" w:hAnsi="Sylfaen"/>
                <w:spacing w:val="-8"/>
                <w:sz w:val="18"/>
                <w:szCs w:val="18"/>
                <w:lang w:val="en-US"/>
              </w:rPr>
              <w:t>.</w:t>
            </w:r>
          </w:p>
        </w:tc>
        <w:tc>
          <w:tcPr>
            <w:tcW w:w="210" w:type="pct"/>
            <w:vAlign w:val="center"/>
          </w:tcPr>
          <w:p w14:paraId="64CF2065" w14:textId="41EDB69A" w:rsidR="00FB63AC" w:rsidRPr="004C0395" w:rsidRDefault="00FB63AC" w:rsidP="00FB63AC">
            <w:pPr>
              <w:jc w:val="right"/>
              <w:rPr>
                <w:rFonts w:ascii="Sylfaen" w:eastAsia="Times New Roman" w:hAnsi="Sylfaen"/>
                <w:spacing w:val="-8"/>
                <w:sz w:val="18"/>
                <w:szCs w:val="18"/>
                <w:lang w:eastAsia="x-none"/>
              </w:rPr>
            </w:pPr>
            <w:r>
              <w:rPr>
                <w:rFonts w:ascii="Sylfaen" w:eastAsia="Times New Roman" w:hAnsi="Sylfaen"/>
                <w:spacing w:val="-8"/>
                <w:sz w:val="18"/>
                <w:szCs w:val="18"/>
                <w:lang w:eastAsia="x-none"/>
              </w:rPr>
              <w:t>73</w:t>
            </w:r>
          </w:p>
        </w:tc>
      </w:tr>
      <w:tr w:rsidR="00FB63AC" w:rsidRPr="00EB296C" w14:paraId="0E6B7C3D" w14:textId="77777777" w:rsidTr="00370433">
        <w:tc>
          <w:tcPr>
            <w:tcW w:w="4790" w:type="pct"/>
            <w:vAlign w:val="center"/>
          </w:tcPr>
          <w:p w14:paraId="272C7CCD" w14:textId="5BAAC763" w:rsidR="00FB63AC" w:rsidRPr="00EB296C" w:rsidRDefault="00FB63AC" w:rsidP="00FB63AC">
            <w:pPr>
              <w:pStyle w:val="1"/>
              <w:spacing w:after="0"/>
              <w:jc w:val="left"/>
              <w:rPr>
                <w:rFonts w:ascii="Sylfaen" w:eastAsia="Calibri" w:hAnsi="Sylfaen"/>
                <w:spacing w:val="-8"/>
                <w:sz w:val="18"/>
                <w:szCs w:val="18"/>
                <w:lang w:val="en-US"/>
              </w:rPr>
            </w:pPr>
            <w:r w:rsidRPr="00EB296C">
              <w:rPr>
                <w:rFonts w:ascii="Sylfaen" w:eastAsia="Calibri" w:hAnsi="Sylfaen"/>
                <w:spacing w:val="-8"/>
                <w:sz w:val="18"/>
                <w:szCs w:val="18"/>
                <w:lang w:val="ka-GE"/>
              </w:rPr>
              <w:t xml:space="preserve">ცხრილი №14. </w:t>
            </w:r>
            <w:r w:rsidRPr="00EB296C">
              <w:rPr>
                <w:rFonts w:ascii="Sylfaen" w:hAnsi="Sylfaen"/>
                <w:spacing w:val="-8"/>
                <w:sz w:val="18"/>
                <w:szCs w:val="18"/>
                <w:lang w:val="ka-GE"/>
              </w:rPr>
              <w:t>მერიასა და ორგანიზაციებს შორის გაფორმებული მემორანდუმები ........................................</w:t>
            </w:r>
            <w:r w:rsidRPr="00EB296C">
              <w:rPr>
                <w:rFonts w:ascii="Sylfaen" w:hAnsi="Sylfaen"/>
                <w:spacing w:val="-8"/>
                <w:sz w:val="18"/>
                <w:szCs w:val="18"/>
                <w:lang w:val="en-US"/>
              </w:rPr>
              <w:t>...........</w:t>
            </w:r>
            <w:r w:rsidRPr="00EB296C">
              <w:rPr>
                <w:rFonts w:ascii="Sylfaen" w:hAnsi="Sylfaen"/>
                <w:spacing w:val="-8"/>
                <w:sz w:val="18"/>
                <w:szCs w:val="18"/>
                <w:lang w:val="ka-GE"/>
              </w:rPr>
              <w:t>...........</w:t>
            </w:r>
            <w:r>
              <w:rPr>
                <w:rFonts w:ascii="Sylfaen" w:hAnsi="Sylfaen"/>
                <w:spacing w:val="-8"/>
                <w:sz w:val="18"/>
                <w:szCs w:val="18"/>
                <w:lang w:val="en-US"/>
              </w:rPr>
              <w:t>....</w:t>
            </w:r>
            <w:r w:rsidRPr="00EB296C">
              <w:rPr>
                <w:rFonts w:ascii="Sylfaen" w:hAnsi="Sylfaen"/>
                <w:spacing w:val="-8"/>
                <w:sz w:val="18"/>
                <w:szCs w:val="18"/>
                <w:lang w:val="ka-GE"/>
              </w:rPr>
              <w:t>.</w:t>
            </w:r>
            <w:r w:rsidRPr="00EB296C">
              <w:rPr>
                <w:rFonts w:ascii="Sylfaen" w:hAnsi="Sylfaen"/>
                <w:spacing w:val="-8"/>
                <w:sz w:val="18"/>
                <w:szCs w:val="18"/>
                <w:lang w:val="en-US"/>
              </w:rPr>
              <w:t>...</w:t>
            </w:r>
          </w:p>
        </w:tc>
        <w:tc>
          <w:tcPr>
            <w:tcW w:w="210" w:type="pct"/>
            <w:vAlign w:val="center"/>
          </w:tcPr>
          <w:p w14:paraId="70BC99F7" w14:textId="57B663BE" w:rsidR="00FB63AC" w:rsidRPr="004C0395" w:rsidRDefault="00FB63AC" w:rsidP="00FB63AC">
            <w:pPr>
              <w:jc w:val="right"/>
              <w:rPr>
                <w:rFonts w:ascii="Sylfaen" w:eastAsia="Times New Roman" w:hAnsi="Sylfaen"/>
                <w:spacing w:val="-8"/>
                <w:sz w:val="18"/>
                <w:szCs w:val="18"/>
                <w:lang w:eastAsia="x-none"/>
              </w:rPr>
            </w:pPr>
            <w:r>
              <w:rPr>
                <w:rFonts w:ascii="Sylfaen" w:eastAsia="Times New Roman" w:hAnsi="Sylfaen"/>
                <w:spacing w:val="-8"/>
                <w:sz w:val="18"/>
                <w:szCs w:val="18"/>
                <w:lang w:eastAsia="x-none"/>
              </w:rPr>
              <w:t>73</w:t>
            </w:r>
          </w:p>
        </w:tc>
      </w:tr>
    </w:tbl>
    <w:p w14:paraId="54B10185" w14:textId="77777777" w:rsidR="005A73C9" w:rsidRPr="00EB296C" w:rsidRDefault="005A73C9" w:rsidP="00B33329">
      <w:pPr>
        <w:pStyle w:val="1"/>
        <w:spacing w:after="160"/>
        <w:rPr>
          <w:rFonts w:ascii="Sylfaen" w:eastAsia="Calibri" w:hAnsi="Sylfaen"/>
          <w:b/>
          <w:spacing w:val="-8"/>
          <w:sz w:val="22"/>
          <w:szCs w:val="22"/>
          <w:lang w:val="ka-GE"/>
        </w:rPr>
      </w:pPr>
      <w:bookmarkStart w:id="6" w:name="_GoBack"/>
      <w:bookmarkEnd w:id="6"/>
    </w:p>
    <w:p w14:paraId="25941BB7" w14:textId="619DEC55" w:rsidR="00F970AE" w:rsidRPr="00EB296C" w:rsidRDefault="008E25BD" w:rsidP="008E25BD">
      <w:pPr>
        <w:pStyle w:val="Heading2"/>
        <w:rPr>
          <w:rFonts w:ascii="Sylfaen" w:hAnsi="Sylfaen"/>
          <w:spacing w:val="-8"/>
          <w:sz w:val="24"/>
          <w:lang w:val="ka-GE"/>
        </w:rPr>
      </w:pPr>
      <w:bookmarkStart w:id="7" w:name="_Toc535223839"/>
      <w:r w:rsidRPr="00EB296C">
        <w:rPr>
          <w:rFonts w:ascii="Sylfaen" w:hAnsi="Sylfaen"/>
          <w:spacing w:val="-8"/>
          <w:sz w:val="24"/>
          <w:lang w:val="ka-GE"/>
        </w:rPr>
        <w:t xml:space="preserve">3.2. </w:t>
      </w:r>
      <w:r w:rsidR="00F970AE" w:rsidRPr="00EB296C">
        <w:rPr>
          <w:rFonts w:ascii="Sylfaen" w:hAnsi="Sylfaen"/>
          <w:spacing w:val="-8"/>
          <w:sz w:val="24"/>
          <w:lang w:val="ka-GE"/>
        </w:rPr>
        <w:t>გრაფიკები:</w:t>
      </w:r>
      <w:bookmarkEnd w:id="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2"/>
        <w:gridCol w:w="388"/>
      </w:tblGrid>
      <w:tr w:rsidR="00C21657" w:rsidRPr="00EB296C" w14:paraId="20E433F9" w14:textId="77777777" w:rsidTr="004B35FF">
        <w:tc>
          <w:tcPr>
            <w:tcW w:w="4793" w:type="pct"/>
            <w:vAlign w:val="center"/>
          </w:tcPr>
          <w:p w14:paraId="35C2D3AA" w14:textId="12366BDF" w:rsidR="00C21657" w:rsidRPr="00EB296C" w:rsidRDefault="00C21657"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 xml:space="preserve">გრაფიკი №1. </w:t>
            </w:r>
            <w:r w:rsidRPr="00EB296C">
              <w:rPr>
                <w:rFonts w:ascii="Sylfaen" w:hAnsi="Sylfaen"/>
                <w:spacing w:val="-8"/>
                <w:sz w:val="18"/>
                <w:szCs w:val="18"/>
                <w:lang w:val="ka-GE"/>
              </w:rPr>
              <w:t>ქ. ბათუმის მოსახლეობის დინამიკა, 2012-2018 ..............................................................................</w:t>
            </w:r>
            <w:r w:rsidR="00C734E4" w:rsidRPr="00EB296C">
              <w:rPr>
                <w:rFonts w:ascii="Sylfaen" w:hAnsi="Sylfaen"/>
                <w:spacing w:val="-8"/>
                <w:sz w:val="18"/>
                <w:szCs w:val="18"/>
                <w:lang w:val="en-US"/>
              </w:rPr>
              <w:t>.</w:t>
            </w:r>
            <w:r w:rsidR="00352FC5">
              <w:rPr>
                <w:rFonts w:ascii="Sylfaen" w:hAnsi="Sylfaen"/>
                <w:spacing w:val="-8"/>
                <w:sz w:val="18"/>
                <w:szCs w:val="18"/>
                <w:lang w:val="en-US"/>
              </w:rPr>
              <w:t>.....</w:t>
            </w:r>
            <w:r w:rsidR="00C734E4" w:rsidRPr="00EB296C">
              <w:rPr>
                <w:rFonts w:ascii="Sylfaen" w:hAnsi="Sylfaen"/>
                <w:spacing w:val="-8"/>
                <w:sz w:val="18"/>
                <w:szCs w:val="18"/>
                <w:lang w:val="en-US"/>
              </w:rPr>
              <w:t>...</w:t>
            </w:r>
            <w:r w:rsidR="00027515" w:rsidRPr="00EB296C">
              <w:rPr>
                <w:rFonts w:ascii="Sylfaen" w:hAnsi="Sylfaen"/>
                <w:spacing w:val="-8"/>
                <w:sz w:val="18"/>
                <w:szCs w:val="18"/>
                <w:lang w:val="en-US"/>
              </w:rPr>
              <w:t>.....</w:t>
            </w:r>
            <w:r w:rsidR="00C734E4" w:rsidRPr="00EB296C">
              <w:rPr>
                <w:rFonts w:ascii="Sylfaen" w:hAnsi="Sylfaen"/>
                <w:spacing w:val="-8"/>
                <w:sz w:val="18"/>
                <w:szCs w:val="18"/>
                <w:lang w:val="en-US"/>
              </w:rPr>
              <w:t>.</w:t>
            </w:r>
            <w:r w:rsidR="00966953" w:rsidRPr="00EB296C">
              <w:rPr>
                <w:rFonts w:ascii="Sylfaen" w:hAnsi="Sylfaen"/>
                <w:spacing w:val="-8"/>
                <w:sz w:val="18"/>
                <w:szCs w:val="18"/>
                <w:lang w:val="en-US"/>
              </w:rPr>
              <w:t>.......</w:t>
            </w:r>
            <w:r w:rsidRPr="00EB296C">
              <w:rPr>
                <w:rFonts w:ascii="Sylfaen" w:hAnsi="Sylfaen"/>
                <w:spacing w:val="-8"/>
                <w:sz w:val="18"/>
                <w:szCs w:val="18"/>
                <w:lang w:val="ka-GE"/>
              </w:rPr>
              <w:t>...</w:t>
            </w:r>
            <w:r w:rsidR="00370433" w:rsidRPr="00EB296C">
              <w:rPr>
                <w:rFonts w:ascii="Sylfaen" w:hAnsi="Sylfaen"/>
                <w:spacing w:val="-8"/>
                <w:sz w:val="18"/>
                <w:szCs w:val="18"/>
                <w:lang w:val="ka-GE"/>
              </w:rPr>
              <w:t>........</w:t>
            </w:r>
            <w:r w:rsidRPr="00EB296C">
              <w:rPr>
                <w:rFonts w:ascii="Sylfaen" w:hAnsi="Sylfaen"/>
                <w:spacing w:val="-8"/>
                <w:sz w:val="18"/>
                <w:szCs w:val="18"/>
                <w:lang w:val="ka-GE"/>
              </w:rPr>
              <w:t>....</w:t>
            </w:r>
          </w:p>
        </w:tc>
        <w:tc>
          <w:tcPr>
            <w:tcW w:w="207" w:type="pct"/>
            <w:vAlign w:val="center"/>
          </w:tcPr>
          <w:p w14:paraId="0E3EF907" w14:textId="7DAA54D3" w:rsidR="00C21657" w:rsidRPr="004C0395" w:rsidRDefault="00C734E4" w:rsidP="00B33329">
            <w:pPr>
              <w:jc w:val="right"/>
              <w:rPr>
                <w:rFonts w:ascii="Sylfaen" w:hAnsi="Sylfaen"/>
                <w:spacing w:val="-8"/>
                <w:sz w:val="18"/>
                <w:szCs w:val="18"/>
                <w:lang w:eastAsia="x-none"/>
              </w:rPr>
            </w:pPr>
            <w:r w:rsidRPr="00EB296C">
              <w:rPr>
                <w:rFonts w:ascii="Sylfaen" w:hAnsi="Sylfaen"/>
                <w:spacing w:val="-8"/>
                <w:sz w:val="18"/>
                <w:szCs w:val="18"/>
                <w:lang w:val="ka-GE" w:eastAsia="x-none"/>
              </w:rPr>
              <w:t>6</w:t>
            </w:r>
            <w:r w:rsidR="004C0395">
              <w:rPr>
                <w:rFonts w:ascii="Sylfaen" w:hAnsi="Sylfaen"/>
                <w:spacing w:val="-8"/>
                <w:sz w:val="18"/>
                <w:szCs w:val="18"/>
                <w:lang w:eastAsia="x-none"/>
              </w:rPr>
              <w:t>8</w:t>
            </w:r>
          </w:p>
        </w:tc>
      </w:tr>
      <w:tr w:rsidR="00397A5B" w:rsidRPr="00EB296C" w14:paraId="0500C9F0" w14:textId="77777777" w:rsidTr="004B35FF">
        <w:tc>
          <w:tcPr>
            <w:tcW w:w="4793" w:type="pct"/>
            <w:vAlign w:val="center"/>
          </w:tcPr>
          <w:p w14:paraId="6DAA944C" w14:textId="430AD912"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№2. ქ. ბათუმის მოსახლეობა, ასაკისა და სქესის მიხედვით, 2014 წელი .................................</w:t>
            </w:r>
            <w:r w:rsidR="00966953" w:rsidRPr="00EB296C">
              <w:rPr>
                <w:rFonts w:ascii="Sylfaen" w:eastAsia="Calibri" w:hAnsi="Sylfaen"/>
                <w:spacing w:val="-8"/>
                <w:sz w:val="18"/>
                <w:szCs w:val="18"/>
                <w:lang w:val="en-US"/>
              </w:rPr>
              <w:t>.......</w:t>
            </w:r>
            <w:r w:rsidR="00352FC5">
              <w:rPr>
                <w:rFonts w:ascii="Sylfaen" w:eastAsia="Calibri" w:hAnsi="Sylfaen"/>
                <w:spacing w:val="-8"/>
                <w:sz w:val="18"/>
                <w:szCs w:val="18"/>
                <w:lang w:val="en-US"/>
              </w:rPr>
              <w:t>.....</w:t>
            </w:r>
            <w:r w:rsidR="00966953" w:rsidRPr="00EB296C">
              <w:rPr>
                <w:rFonts w:ascii="Sylfaen" w:eastAsia="Calibri" w:hAnsi="Sylfaen"/>
                <w:spacing w:val="-8"/>
                <w:sz w:val="18"/>
                <w:szCs w:val="18"/>
                <w:lang w:val="en-US"/>
              </w:rPr>
              <w:t>.....</w:t>
            </w:r>
            <w:r w:rsidR="00C734E4"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00027515"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00370433"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p>
        </w:tc>
        <w:tc>
          <w:tcPr>
            <w:tcW w:w="207" w:type="pct"/>
            <w:vAlign w:val="center"/>
          </w:tcPr>
          <w:p w14:paraId="44081455" w14:textId="2FE7A545" w:rsidR="00397A5B" w:rsidRPr="004C0395" w:rsidRDefault="00C734E4" w:rsidP="00B33329">
            <w:pPr>
              <w:jc w:val="right"/>
              <w:rPr>
                <w:rFonts w:ascii="Sylfaen" w:hAnsi="Sylfaen"/>
                <w:spacing w:val="-8"/>
                <w:sz w:val="18"/>
                <w:szCs w:val="18"/>
                <w:lang w:eastAsia="x-none"/>
              </w:rPr>
            </w:pPr>
            <w:r w:rsidRPr="00EB296C">
              <w:rPr>
                <w:rFonts w:ascii="Sylfaen" w:hAnsi="Sylfaen"/>
                <w:spacing w:val="-8"/>
                <w:sz w:val="18"/>
                <w:szCs w:val="18"/>
                <w:lang w:val="ka-GE" w:eastAsia="x-none"/>
              </w:rPr>
              <w:t>6</w:t>
            </w:r>
            <w:r w:rsidR="004C0395">
              <w:rPr>
                <w:rFonts w:ascii="Sylfaen" w:hAnsi="Sylfaen"/>
                <w:spacing w:val="-8"/>
                <w:sz w:val="18"/>
                <w:szCs w:val="18"/>
                <w:lang w:eastAsia="x-none"/>
              </w:rPr>
              <w:t>8</w:t>
            </w:r>
          </w:p>
        </w:tc>
      </w:tr>
      <w:tr w:rsidR="00397A5B" w:rsidRPr="00EB296C" w14:paraId="1CF313C7" w14:textId="77777777" w:rsidTr="004B35FF">
        <w:tc>
          <w:tcPr>
            <w:tcW w:w="4793" w:type="pct"/>
            <w:vAlign w:val="center"/>
          </w:tcPr>
          <w:p w14:paraId="0A4FB37D" w14:textId="6CBDA90A"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№3. მოქმედი ბიზნეს სუბიექტების რაოდენობა ქ. ბათუმში .............................................</w:t>
            </w:r>
            <w:r w:rsidR="00C734E4"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0056172D" w:rsidRPr="00EB296C">
              <w:rPr>
                <w:rFonts w:ascii="Sylfaen" w:eastAsia="Calibri" w:hAnsi="Sylfaen"/>
                <w:spacing w:val="-8"/>
                <w:sz w:val="18"/>
                <w:szCs w:val="18"/>
                <w:lang w:val="ka-GE"/>
              </w:rPr>
              <w:t>.</w:t>
            </w:r>
            <w:r w:rsidR="00027515" w:rsidRPr="00EB296C">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00352FC5">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p>
        </w:tc>
        <w:tc>
          <w:tcPr>
            <w:tcW w:w="207" w:type="pct"/>
            <w:vAlign w:val="center"/>
          </w:tcPr>
          <w:p w14:paraId="2EA577D6" w14:textId="1FE0B94B" w:rsidR="00397A5B" w:rsidRPr="004C0395" w:rsidRDefault="00C734E4" w:rsidP="00B33329">
            <w:pPr>
              <w:jc w:val="right"/>
              <w:rPr>
                <w:rFonts w:ascii="Sylfaen" w:hAnsi="Sylfaen"/>
                <w:spacing w:val="-8"/>
                <w:sz w:val="18"/>
                <w:szCs w:val="18"/>
                <w:lang w:eastAsia="x-none"/>
              </w:rPr>
            </w:pPr>
            <w:r w:rsidRPr="00EB296C">
              <w:rPr>
                <w:rFonts w:ascii="Sylfaen" w:hAnsi="Sylfaen"/>
                <w:spacing w:val="-8"/>
                <w:sz w:val="18"/>
                <w:szCs w:val="18"/>
                <w:lang w:val="ka-GE" w:eastAsia="x-none"/>
              </w:rPr>
              <w:t>6</w:t>
            </w:r>
            <w:r w:rsidR="004C0395">
              <w:rPr>
                <w:rFonts w:ascii="Sylfaen" w:hAnsi="Sylfaen"/>
                <w:spacing w:val="-8"/>
                <w:sz w:val="18"/>
                <w:szCs w:val="18"/>
                <w:lang w:eastAsia="x-none"/>
              </w:rPr>
              <w:t>9</w:t>
            </w:r>
          </w:p>
        </w:tc>
      </w:tr>
      <w:tr w:rsidR="00397A5B" w:rsidRPr="00EB296C" w14:paraId="6A0DC19D" w14:textId="77777777" w:rsidTr="004B35FF">
        <w:tc>
          <w:tcPr>
            <w:tcW w:w="4793" w:type="pct"/>
            <w:vAlign w:val="center"/>
          </w:tcPr>
          <w:p w14:paraId="344A7443" w14:textId="31ED03F5"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№4. კერძო სექტორის მიერ ბათუმში განხორციელებული ინვესტიციები</w:t>
            </w:r>
            <w:r w:rsidR="0056172D" w:rsidRPr="00EB296C">
              <w:rPr>
                <w:rFonts w:ascii="Sylfaen" w:eastAsia="Calibri" w:hAnsi="Sylfaen"/>
                <w:spacing w:val="-8"/>
                <w:sz w:val="18"/>
                <w:szCs w:val="18"/>
                <w:lang w:val="ka-GE"/>
              </w:rPr>
              <w:t xml:space="preserve"> </w:t>
            </w:r>
            <w:r w:rsidRPr="00EB296C">
              <w:rPr>
                <w:rFonts w:ascii="Sylfaen" w:eastAsia="Calibri" w:hAnsi="Sylfaen"/>
                <w:spacing w:val="-8"/>
                <w:sz w:val="18"/>
                <w:szCs w:val="18"/>
                <w:lang w:val="ka-GE"/>
              </w:rPr>
              <w:t>დარგების მიხედვით ........</w:t>
            </w:r>
            <w:r w:rsidR="00027515"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00352FC5">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p>
        </w:tc>
        <w:tc>
          <w:tcPr>
            <w:tcW w:w="207" w:type="pct"/>
            <w:vAlign w:val="bottom"/>
          </w:tcPr>
          <w:p w14:paraId="275B064F" w14:textId="78F3CB31" w:rsidR="00397A5B" w:rsidRPr="004C0395" w:rsidRDefault="00C734E4" w:rsidP="00966953">
            <w:pPr>
              <w:jc w:val="right"/>
              <w:rPr>
                <w:rFonts w:ascii="Sylfaen" w:hAnsi="Sylfaen"/>
                <w:spacing w:val="-8"/>
                <w:sz w:val="18"/>
                <w:szCs w:val="18"/>
                <w:lang w:eastAsia="x-none"/>
              </w:rPr>
            </w:pPr>
            <w:r w:rsidRPr="00EB296C">
              <w:rPr>
                <w:rFonts w:ascii="Sylfaen" w:hAnsi="Sylfaen"/>
                <w:spacing w:val="-8"/>
                <w:sz w:val="18"/>
                <w:szCs w:val="18"/>
                <w:lang w:val="ka-GE" w:eastAsia="x-none"/>
              </w:rPr>
              <w:t>6</w:t>
            </w:r>
            <w:r w:rsidR="004C0395">
              <w:rPr>
                <w:rFonts w:ascii="Sylfaen" w:hAnsi="Sylfaen"/>
                <w:spacing w:val="-8"/>
                <w:sz w:val="18"/>
                <w:szCs w:val="18"/>
                <w:lang w:eastAsia="x-none"/>
              </w:rPr>
              <w:t>9</w:t>
            </w:r>
          </w:p>
        </w:tc>
      </w:tr>
      <w:tr w:rsidR="00397A5B" w:rsidRPr="00EB296C" w14:paraId="28FB7608" w14:textId="77777777" w:rsidTr="004B35FF">
        <w:tc>
          <w:tcPr>
            <w:tcW w:w="4793" w:type="pct"/>
            <w:vAlign w:val="center"/>
          </w:tcPr>
          <w:p w14:paraId="2CC997BA" w14:textId="7348262A"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№5. მშენებლობის სექტორში განხორციელებული ინვესტიციების მოცულობა ...........................</w:t>
            </w:r>
            <w:r w:rsidR="00966953" w:rsidRPr="00EB296C">
              <w:rPr>
                <w:rFonts w:ascii="Sylfaen" w:eastAsia="Calibri" w:hAnsi="Sylfaen"/>
                <w:spacing w:val="-8"/>
                <w:sz w:val="18"/>
                <w:szCs w:val="18"/>
                <w:lang w:val="en-US"/>
              </w:rPr>
              <w:t>..........</w:t>
            </w:r>
            <w:r w:rsidR="00C734E4"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00027515" w:rsidRPr="00EB296C">
              <w:rPr>
                <w:rFonts w:ascii="Sylfaen" w:eastAsia="Calibri" w:hAnsi="Sylfaen"/>
                <w:spacing w:val="-8"/>
                <w:sz w:val="18"/>
                <w:szCs w:val="18"/>
                <w:lang w:val="en-US"/>
              </w:rPr>
              <w:t>..</w:t>
            </w:r>
            <w:r w:rsidR="00352FC5">
              <w:rPr>
                <w:rFonts w:ascii="Sylfaen" w:eastAsia="Calibri" w:hAnsi="Sylfaen"/>
                <w:spacing w:val="-8"/>
                <w:sz w:val="18"/>
                <w:szCs w:val="18"/>
                <w:lang w:val="en-US"/>
              </w:rPr>
              <w:t>.....</w:t>
            </w:r>
            <w:r w:rsidR="00027515" w:rsidRPr="00EB296C">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p>
        </w:tc>
        <w:tc>
          <w:tcPr>
            <w:tcW w:w="207" w:type="pct"/>
            <w:vAlign w:val="center"/>
          </w:tcPr>
          <w:p w14:paraId="4CCE7F6E" w14:textId="4C53D013" w:rsidR="00397A5B" w:rsidRPr="004C0395" w:rsidRDefault="004C0395" w:rsidP="00B33329">
            <w:pPr>
              <w:jc w:val="right"/>
              <w:rPr>
                <w:rFonts w:ascii="Sylfaen" w:hAnsi="Sylfaen"/>
                <w:spacing w:val="-8"/>
                <w:sz w:val="18"/>
                <w:szCs w:val="18"/>
                <w:lang w:eastAsia="x-none"/>
              </w:rPr>
            </w:pPr>
            <w:r>
              <w:rPr>
                <w:rFonts w:ascii="Sylfaen" w:hAnsi="Sylfaen"/>
                <w:spacing w:val="-8"/>
                <w:sz w:val="18"/>
                <w:szCs w:val="18"/>
                <w:lang w:eastAsia="x-none"/>
              </w:rPr>
              <w:t>70</w:t>
            </w:r>
          </w:p>
        </w:tc>
      </w:tr>
      <w:tr w:rsidR="00397A5B" w:rsidRPr="00EB296C" w14:paraId="4C66281A" w14:textId="77777777" w:rsidTr="004B35FF">
        <w:tc>
          <w:tcPr>
            <w:tcW w:w="4793" w:type="pct"/>
            <w:vAlign w:val="center"/>
          </w:tcPr>
          <w:p w14:paraId="51EBC6EE" w14:textId="004F0A3B"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№6. ტურიზმის სექტორში განხორციელებული ინვესტიციების მოცულობა .................................</w:t>
            </w:r>
            <w:r w:rsidR="00966953" w:rsidRPr="00EB296C">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00966953" w:rsidRPr="00EB296C">
              <w:rPr>
                <w:rFonts w:ascii="Sylfaen" w:eastAsia="Calibri" w:hAnsi="Sylfaen"/>
                <w:spacing w:val="-8"/>
                <w:sz w:val="18"/>
                <w:szCs w:val="18"/>
                <w:lang w:val="en-US"/>
              </w:rPr>
              <w:t>..</w:t>
            </w:r>
            <w:r w:rsidR="00C734E4" w:rsidRPr="00EB296C">
              <w:rPr>
                <w:rFonts w:ascii="Sylfaen" w:eastAsia="Calibri" w:hAnsi="Sylfaen"/>
                <w:spacing w:val="-8"/>
                <w:sz w:val="18"/>
                <w:szCs w:val="18"/>
                <w:lang w:val="ka-GE"/>
              </w:rPr>
              <w:t>.</w:t>
            </w:r>
            <w:r w:rsidR="00352FC5">
              <w:rPr>
                <w:rFonts w:ascii="Sylfaen" w:eastAsia="Calibri" w:hAnsi="Sylfaen"/>
                <w:spacing w:val="-8"/>
                <w:sz w:val="18"/>
                <w:szCs w:val="18"/>
                <w:lang w:val="en-US"/>
              </w:rPr>
              <w:t>.....</w:t>
            </w:r>
            <w:r w:rsidR="00027515" w:rsidRPr="00EB296C">
              <w:rPr>
                <w:rFonts w:ascii="Sylfaen" w:eastAsia="Calibri" w:hAnsi="Sylfaen"/>
                <w:spacing w:val="-8"/>
                <w:sz w:val="18"/>
                <w:szCs w:val="18"/>
                <w:lang w:val="en-US"/>
              </w:rPr>
              <w:t>...</w:t>
            </w:r>
            <w:r w:rsidR="00C734E4"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p>
        </w:tc>
        <w:tc>
          <w:tcPr>
            <w:tcW w:w="207" w:type="pct"/>
            <w:vAlign w:val="center"/>
          </w:tcPr>
          <w:p w14:paraId="5D3B70E0" w14:textId="4BB4E781" w:rsidR="00397A5B" w:rsidRPr="004C0395" w:rsidRDefault="004C0395" w:rsidP="00B33329">
            <w:pPr>
              <w:jc w:val="right"/>
              <w:rPr>
                <w:rFonts w:ascii="Sylfaen" w:hAnsi="Sylfaen"/>
                <w:spacing w:val="-8"/>
                <w:sz w:val="18"/>
                <w:szCs w:val="18"/>
                <w:lang w:eastAsia="x-none"/>
              </w:rPr>
            </w:pPr>
            <w:r>
              <w:rPr>
                <w:rFonts w:ascii="Sylfaen" w:hAnsi="Sylfaen"/>
                <w:spacing w:val="-8"/>
                <w:sz w:val="18"/>
                <w:szCs w:val="18"/>
                <w:lang w:eastAsia="x-none"/>
              </w:rPr>
              <w:t>70</w:t>
            </w:r>
          </w:p>
        </w:tc>
      </w:tr>
      <w:tr w:rsidR="00397A5B" w:rsidRPr="00EB296C" w14:paraId="53099E8D" w14:textId="77777777" w:rsidTr="004B35FF">
        <w:tc>
          <w:tcPr>
            <w:tcW w:w="4793" w:type="pct"/>
            <w:vAlign w:val="center"/>
          </w:tcPr>
          <w:p w14:paraId="061D486A" w14:textId="483DA77C"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№7. მრეწველობის სექტორში განხორციელებული ინვესტიციების მოცულობა .........................</w:t>
            </w:r>
            <w:r w:rsidR="00966953" w:rsidRPr="00EB296C">
              <w:rPr>
                <w:rFonts w:ascii="Sylfaen" w:eastAsia="Calibri" w:hAnsi="Sylfaen"/>
                <w:spacing w:val="-8"/>
                <w:sz w:val="18"/>
                <w:szCs w:val="18"/>
                <w:lang w:val="en-US"/>
              </w:rPr>
              <w:t>...........</w:t>
            </w:r>
            <w:r w:rsidR="00C734E4"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0056172D" w:rsidRPr="00EB296C">
              <w:rPr>
                <w:rFonts w:ascii="Sylfaen" w:eastAsia="Calibri" w:hAnsi="Sylfaen"/>
                <w:spacing w:val="-8"/>
                <w:sz w:val="18"/>
                <w:szCs w:val="18"/>
                <w:lang w:val="ka-GE"/>
              </w:rPr>
              <w:t>....</w:t>
            </w:r>
            <w:r w:rsidR="00352FC5">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00027515"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p>
        </w:tc>
        <w:tc>
          <w:tcPr>
            <w:tcW w:w="207" w:type="pct"/>
            <w:vAlign w:val="center"/>
          </w:tcPr>
          <w:p w14:paraId="2C6FAB41" w14:textId="1DF871A7" w:rsidR="00397A5B" w:rsidRPr="002506E6" w:rsidRDefault="002506E6" w:rsidP="00B33329">
            <w:pPr>
              <w:jc w:val="right"/>
              <w:rPr>
                <w:rFonts w:ascii="Sylfaen" w:hAnsi="Sylfaen"/>
                <w:spacing w:val="-8"/>
                <w:sz w:val="18"/>
                <w:szCs w:val="18"/>
                <w:lang w:eastAsia="x-none"/>
              </w:rPr>
            </w:pPr>
            <w:r>
              <w:rPr>
                <w:rFonts w:ascii="Sylfaen" w:hAnsi="Sylfaen"/>
                <w:spacing w:val="-8"/>
                <w:sz w:val="18"/>
                <w:szCs w:val="18"/>
                <w:lang w:eastAsia="x-none"/>
              </w:rPr>
              <w:t>71</w:t>
            </w:r>
          </w:p>
        </w:tc>
      </w:tr>
      <w:tr w:rsidR="00397A5B" w:rsidRPr="00EB296C" w14:paraId="416C7B2F" w14:textId="77777777" w:rsidTr="004B35FF">
        <w:tc>
          <w:tcPr>
            <w:tcW w:w="4793" w:type="pct"/>
            <w:vAlign w:val="center"/>
          </w:tcPr>
          <w:p w14:paraId="33145B12" w14:textId="63802CC1" w:rsidR="00397A5B" w:rsidRPr="00EB296C" w:rsidRDefault="00397A5B" w:rsidP="00C734E4">
            <w:pPr>
              <w:pStyle w:val="1"/>
              <w:spacing w:after="0"/>
              <w:jc w:val="left"/>
              <w:rPr>
                <w:rFonts w:ascii="Sylfaen" w:eastAsia="Calibri" w:hAnsi="Sylfaen"/>
                <w:spacing w:val="-8"/>
                <w:sz w:val="18"/>
                <w:szCs w:val="18"/>
                <w:lang w:val="ka-GE"/>
              </w:rPr>
            </w:pPr>
            <w:r w:rsidRPr="00EB296C">
              <w:rPr>
                <w:rFonts w:ascii="Sylfaen" w:eastAsia="Calibri" w:hAnsi="Sylfaen"/>
                <w:spacing w:val="-8"/>
                <w:sz w:val="18"/>
                <w:szCs w:val="18"/>
                <w:lang w:val="ka-GE"/>
              </w:rPr>
              <w:t>გრაფიკი №8. ბათუმის ბიუჯეტიდან სახელმწიფო შესყიდვებით ხელმისაწვდომი თანხები .........................</w:t>
            </w:r>
            <w:r w:rsidR="00C734E4" w:rsidRPr="00EB296C">
              <w:rPr>
                <w:rFonts w:ascii="Sylfaen" w:eastAsia="Calibri" w:hAnsi="Sylfaen"/>
                <w:spacing w:val="-8"/>
                <w:sz w:val="18"/>
                <w:szCs w:val="18"/>
                <w:lang w:val="en-US"/>
              </w:rPr>
              <w:t>........</w:t>
            </w:r>
            <w:r w:rsidR="00966953"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0056172D" w:rsidRPr="00EB296C">
              <w:rPr>
                <w:rFonts w:ascii="Sylfaen" w:eastAsia="Calibri" w:hAnsi="Sylfaen"/>
                <w:spacing w:val="-8"/>
                <w:sz w:val="18"/>
                <w:szCs w:val="18"/>
                <w:lang w:val="ka-GE"/>
              </w:rPr>
              <w:t>....</w:t>
            </w:r>
            <w:r w:rsidR="00352FC5">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00027515"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p>
        </w:tc>
        <w:tc>
          <w:tcPr>
            <w:tcW w:w="207" w:type="pct"/>
            <w:vAlign w:val="center"/>
          </w:tcPr>
          <w:p w14:paraId="2EF67ED5" w14:textId="22A0579A" w:rsidR="00397A5B" w:rsidRPr="002506E6" w:rsidRDefault="002506E6" w:rsidP="00B33329">
            <w:pPr>
              <w:jc w:val="right"/>
              <w:rPr>
                <w:rFonts w:ascii="Sylfaen" w:hAnsi="Sylfaen"/>
                <w:spacing w:val="-8"/>
                <w:sz w:val="18"/>
                <w:szCs w:val="18"/>
                <w:lang w:eastAsia="x-none"/>
              </w:rPr>
            </w:pPr>
            <w:r>
              <w:rPr>
                <w:rFonts w:ascii="Sylfaen" w:hAnsi="Sylfaen"/>
                <w:spacing w:val="-8"/>
                <w:sz w:val="18"/>
                <w:szCs w:val="18"/>
                <w:lang w:eastAsia="x-none"/>
              </w:rPr>
              <w:t>71</w:t>
            </w:r>
          </w:p>
        </w:tc>
      </w:tr>
      <w:tr w:rsidR="00397A5B" w:rsidRPr="00EB296C" w14:paraId="076CA861" w14:textId="77777777" w:rsidTr="004B35FF">
        <w:tc>
          <w:tcPr>
            <w:tcW w:w="4793" w:type="pct"/>
            <w:vAlign w:val="center"/>
          </w:tcPr>
          <w:p w14:paraId="79BE90B0" w14:textId="61DF228F" w:rsidR="00397A5B" w:rsidRPr="00EB296C" w:rsidRDefault="00397A5B" w:rsidP="00C734E4">
            <w:pPr>
              <w:pStyle w:val="1"/>
              <w:spacing w:after="0"/>
              <w:jc w:val="left"/>
              <w:rPr>
                <w:rFonts w:ascii="Sylfaen" w:eastAsia="Calibri" w:hAnsi="Sylfaen"/>
                <w:spacing w:val="-8"/>
                <w:sz w:val="18"/>
                <w:szCs w:val="18"/>
                <w:lang w:val="en-US"/>
              </w:rPr>
            </w:pPr>
            <w:r w:rsidRPr="00EB296C">
              <w:rPr>
                <w:rFonts w:ascii="Sylfaen" w:eastAsia="Calibri" w:hAnsi="Sylfaen"/>
                <w:spacing w:val="-8"/>
                <w:sz w:val="18"/>
                <w:szCs w:val="18"/>
                <w:lang w:val="ka-GE"/>
              </w:rPr>
              <w:t>გრაფიკი №9. საერთაშორისო რეიტინგები ...............</w:t>
            </w:r>
            <w:r w:rsidR="00C734E4"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00966953" w:rsidRPr="00EB296C">
              <w:rPr>
                <w:rFonts w:ascii="Sylfaen" w:eastAsia="Calibri" w:hAnsi="Sylfaen"/>
                <w:spacing w:val="-8"/>
                <w:sz w:val="18"/>
                <w:szCs w:val="18"/>
                <w:lang w:val="en-US"/>
              </w:rPr>
              <w:t>...............</w:t>
            </w:r>
            <w:r w:rsidRPr="00EB296C">
              <w:rPr>
                <w:rFonts w:ascii="Sylfaen" w:eastAsia="Calibri" w:hAnsi="Sylfaen"/>
                <w:spacing w:val="-8"/>
                <w:sz w:val="18"/>
                <w:szCs w:val="18"/>
                <w:lang w:val="ka-GE"/>
              </w:rPr>
              <w:t>..</w:t>
            </w:r>
            <w:r w:rsidR="0056172D" w:rsidRPr="00EB296C">
              <w:rPr>
                <w:rFonts w:ascii="Sylfaen" w:eastAsia="Calibri" w:hAnsi="Sylfaen"/>
                <w:spacing w:val="-8"/>
                <w:sz w:val="18"/>
                <w:szCs w:val="18"/>
                <w:lang w:val="ka-GE"/>
              </w:rPr>
              <w:t>.</w:t>
            </w:r>
            <w:r w:rsidR="005A05A8">
              <w:rPr>
                <w:rFonts w:ascii="Sylfaen" w:eastAsia="Calibri" w:hAnsi="Sylfaen"/>
                <w:spacing w:val="-8"/>
                <w:sz w:val="18"/>
                <w:szCs w:val="18"/>
                <w:lang w:val="en-US"/>
              </w:rPr>
              <w:t>.....</w:t>
            </w:r>
            <w:r w:rsidR="0056172D" w:rsidRPr="00EB296C">
              <w:rPr>
                <w:rFonts w:ascii="Sylfaen" w:eastAsia="Calibri" w:hAnsi="Sylfaen"/>
                <w:spacing w:val="-8"/>
                <w:sz w:val="18"/>
                <w:szCs w:val="18"/>
                <w:lang w:val="ka-GE"/>
              </w:rPr>
              <w:t>........</w:t>
            </w:r>
            <w:r w:rsidRPr="00EB296C">
              <w:rPr>
                <w:rFonts w:ascii="Sylfaen" w:eastAsia="Calibri" w:hAnsi="Sylfaen"/>
                <w:spacing w:val="-8"/>
                <w:sz w:val="18"/>
                <w:szCs w:val="18"/>
                <w:lang w:val="ka-GE"/>
              </w:rPr>
              <w:t>..</w:t>
            </w:r>
            <w:r w:rsidR="00027515" w:rsidRPr="00EB296C">
              <w:rPr>
                <w:rFonts w:ascii="Sylfaen" w:eastAsia="Calibri" w:hAnsi="Sylfaen"/>
                <w:spacing w:val="-8"/>
                <w:sz w:val="18"/>
                <w:szCs w:val="18"/>
                <w:lang w:val="en-US"/>
              </w:rPr>
              <w:t>.....</w:t>
            </w:r>
          </w:p>
        </w:tc>
        <w:tc>
          <w:tcPr>
            <w:tcW w:w="207" w:type="pct"/>
            <w:vAlign w:val="center"/>
          </w:tcPr>
          <w:p w14:paraId="1EC1AF3E" w14:textId="357F19E5" w:rsidR="00397A5B" w:rsidRPr="002506E6" w:rsidRDefault="00C734E4" w:rsidP="00B33329">
            <w:pPr>
              <w:jc w:val="right"/>
              <w:rPr>
                <w:rFonts w:ascii="Sylfaen" w:hAnsi="Sylfaen"/>
                <w:spacing w:val="-8"/>
                <w:sz w:val="18"/>
                <w:szCs w:val="18"/>
                <w:lang w:val="ka-GE" w:eastAsia="x-none"/>
              </w:rPr>
            </w:pPr>
            <w:r w:rsidRPr="00EB296C">
              <w:rPr>
                <w:rFonts w:ascii="Sylfaen" w:hAnsi="Sylfaen"/>
                <w:spacing w:val="-8"/>
                <w:sz w:val="18"/>
                <w:szCs w:val="18"/>
                <w:lang w:val="ka-GE" w:eastAsia="x-none"/>
              </w:rPr>
              <w:t>7</w:t>
            </w:r>
            <w:r w:rsidR="00FB63AC">
              <w:rPr>
                <w:rFonts w:ascii="Sylfaen" w:hAnsi="Sylfaen"/>
                <w:spacing w:val="-8"/>
                <w:sz w:val="18"/>
                <w:szCs w:val="18"/>
                <w:lang w:val="ka-GE" w:eastAsia="x-none"/>
              </w:rPr>
              <w:t>9</w:t>
            </w:r>
          </w:p>
        </w:tc>
      </w:tr>
    </w:tbl>
    <w:p w14:paraId="6F889C82" w14:textId="77777777" w:rsidR="00F970AE" w:rsidRPr="00EB296C" w:rsidRDefault="00F970AE" w:rsidP="00B33329">
      <w:pPr>
        <w:pStyle w:val="1"/>
        <w:spacing w:after="160"/>
        <w:rPr>
          <w:rFonts w:ascii="Sylfaen" w:eastAsia="Calibri" w:hAnsi="Sylfaen"/>
          <w:b/>
          <w:webHidden/>
          <w:spacing w:val="-8"/>
          <w:sz w:val="22"/>
          <w:szCs w:val="22"/>
          <w:lang w:val="ka-GE"/>
        </w:rPr>
      </w:pPr>
    </w:p>
    <w:p w14:paraId="66E90748" w14:textId="38F30EAC" w:rsidR="00F970AE" w:rsidRPr="00EB296C" w:rsidRDefault="008E25BD" w:rsidP="008E25BD">
      <w:pPr>
        <w:pStyle w:val="Heading2"/>
        <w:rPr>
          <w:rFonts w:ascii="Sylfaen" w:hAnsi="Sylfaen"/>
          <w:spacing w:val="-8"/>
          <w:sz w:val="24"/>
          <w:lang w:val="ka-GE"/>
        </w:rPr>
      </w:pPr>
      <w:bookmarkStart w:id="8" w:name="_Toc535223840"/>
      <w:r w:rsidRPr="00EB296C">
        <w:rPr>
          <w:rFonts w:ascii="Sylfaen" w:hAnsi="Sylfaen"/>
          <w:spacing w:val="-8"/>
          <w:sz w:val="24"/>
          <w:lang w:val="ka-GE"/>
        </w:rPr>
        <w:t xml:space="preserve">3.3. </w:t>
      </w:r>
      <w:r w:rsidR="00F970AE" w:rsidRPr="00EB296C">
        <w:rPr>
          <w:rFonts w:ascii="Sylfaen" w:hAnsi="Sylfaen"/>
          <w:spacing w:val="-8"/>
          <w:sz w:val="24"/>
          <w:lang w:val="ka-GE"/>
        </w:rPr>
        <w:t>აბრევიატურები:</w:t>
      </w:r>
      <w:bookmarkEnd w:id="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573"/>
        <w:gridCol w:w="7086"/>
      </w:tblGrid>
      <w:tr w:rsidR="0035067F" w:rsidRPr="00EB296C" w14:paraId="7CDD5D8A" w14:textId="77777777" w:rsidTr="0091482A">
        <w:tc>
          <w:tcPr>
            <w:tcW w:w="909" w:type="pct"/>
          </w:tcPr>
          <w:p w14:paraId="14C95044" w14:textId="30014334" w:rsidR="0035067F" w:rsidRPr="00EB296C" w:rsidRDefault="0035067F" w:rsidP="00B33329">
            <w:pPr>
              <w:pStyle w:val="1"/>
              <w:spacing w:after="0"/>
              <w:jc w:val="left"/>
              <w:rPr>
                <w:rFonts w:ascii="Sylfaen" w:eastAsia="Calibri" w:hAnsi="Sylfaen"/>
                <w:color w:val="2E74B5" w:themeColor="accent1" w:themeShade="BF"/>
                <w:spacing w:val="-8"/>
                <w:sz w:val="18"/>
                <w:szCs w:val="18"/>
                <w:lang w:val="ka-GE"/>
              </w:rPr>
            </w:pPr>
            <w:r w:rsidRPr="00EB296C">
              <w:rPr>
                <w:rFonts w:ascii="Sylfaen" w:eastAsia="Calibri" w:hAnsi="Sylfaen"/>
                <w:b/>
                <w:color w:val="2E74B5" w:themeColor="accent1" w:themeShade="BF"/>
                <w:spacing w:val="-8"/>
                <w:sz w:val="18"/>
                <w:szCs w:val="18"/>
                <w:lang w:val="ka-GE"/>
              </w:rPr>
              <w:t xml:space="preserve">M4EG </w:t>
            </w:r>
          </w:p>
        </w:tc>
        <w:tc>
          <w:tcPr>
            <w:tcW w:w="306" w:type="pct"/>
          </w:tcPr>
          <w:p w14:paraId="6FE4A24A" w14:textId="338C2C4D" w:rsidR="0035067F" w:rsidRPr="00EB296C" w:rsidRDefault="0035067F" w:rsidP="00B33329">
            <w:pPr>
              <w:pStyle w:val="1"/>
              <w:spacing w:after="0"/>
              <w:rPr>
                <w:rFonts w:ascii="Sylfaen" w:eastAsia="Calibri" w:hAnsi="Sylfaen"/>
                <w:spacing w:val="-8"/>
                <w:sz w:val="18"/>
                <w:szCs w:val="18"/>
                <w:lang w:val="ka-GE"/>
              </w:rPr>
            </w:pPr>
            <w:r w:rsidRPr="00EB296C">
              <w:rPr>
                <w:rFonts w:ascii="Sylfaen" w:eastAsia="Calibri" w:hAnsi="Sylfaen"/>
                <w:spacing w:val="-8"/>
                <w:sz w:val="18"/>
                <w:szCs w:val="18"/>
                <w:lang w:val="ka-GE"/>
              </w:rPr>
              <w:t>-</w:t>
            </w:r>
          </w:p>
        </w:tc>
        <w:tc>
          <w:tcPr>
            <w:tcW w:w="3786" w:type="pct"/>
          </w:tcPr>
          <w:p w14:paraId="0A1904E4" w14:textId="3C039129" w:rsidR="0035067F" w:rsidRPr="00EB296C" w:rsidRDefault="0035067F" w:rsidP="00B33329">
            <w:pPr>
              <w:pStyle w:val="1"/>
              <w:spacing w:after="0"/>
              <w:rPr>
                <w:rFonts w:ascii="Sylfaen" w:eastAsia="Calibri" w:hAnsi="Sylfaen"/>
                <w:spacing w:val="-8"/>
                <w:sz w:val="18"/>
                <w:szCs w:val="18"/>
                <w:lang w:val="ka-GE"/>
              </w:rPr>
            </w:pPr>
            <w:r w:rsidRPr="00EB296C">
              <w:rPr>
                <w:rFonts w:ascii="Sylfaen" w:eastAsia="Calibri" w:hAnsi="Sylfaen"/>
                <w:spacing w:val="-8"/>
                <w:sz w:val="18"/>
                <w:szCs w:val="18"/>
                <w:lang w:val="ka-GE"/>
              </w:rPr>
              <w:t>მერები ეკონომიკური ზრდისთვის</w:t>
            </w:r>
          </w:p>
        </w:tc>
      </w:tr>
      <w:tr w:rsidR="0035067F" w:rsidRPr="00EB296C" w14:paraId="1BCDC58B" w14:textId="77777777" w:rsidTr="0091482A">
        <w:tc>
          <w:tcPr>
            <w:tcW w:w="909" w:type="pct"/>
          </w:tcPr>
          <w:p w14:paraId="535A789C" w14:textId="77777777" w:rsidR="0035067F" w:rsidRPr="00EB296C" w:rsidRDefault="0035067F" w:rsidP="00B33329">
            <w:pPr>
              <w:pStyle w:val="1"/>
              <w:spacing w:after="0"/>
              <w:jc w:val="left"/>
              <w:rPr>
                <w:rFonts w:ascii="Sylfaen" w:eastAsia="Calibri" w:hAnsi="Sylfaen"/>
                <w:color w:val="2E74B5" w:themeColor="accent1" w:themeShade="BF"/>
                <w:spacing w:val="-8"/>
                <w:sz w:val="18"/>
                <w:szCs w:val="18"/>
                <w:lang w:val="ka-GE"/>
              </w:rPr>
            </w:pPr>
            <w:r w:rsidRPr="00EB296C">
              <w:rPr>
                <w:rFonts w:ascii="Sylfaen" w:eastAsia="Calibri" w:hAnsi="Sylfaen"/>
                <w:b/>
                <w:color w:val="2E74B5" w:themeColor="accent1" w:themeShade="BF"/>
                <w:spacing w:val="-8"/>
                <w:sz w:val="18"/>
                <w:szCs w:val="18"/>
                <w:lang w:val="ka-GE"/>
              </w:rPr>
              <w:t>LED</w:t>
            </w:r>
          </w:p>
        </w:tc>
        <w:tc>
          <w:tcPr>
            <w:tcW w:w="306" w:type="pct"/>
          </w:tcPr>
          <w:p w14:paraId="09C51143" w14:textId="1F165128" w:rsidR="0035067F" w:rsidRPr="00EB296C" w:rsidRDefault="0035067F" w:rsidP="00B33329">
            <w:pPr>
              <w:pStyle w:val="1"/>
              <w:spacing w:after="0"/>
              <w:rPr>
                <w:rFonts w:ascii="Sylfaen" w:eastAsia="Calibri" w:hAnsi="Sylfaen"/>
                <w:spacing w:val="-8"/>
                <w:sz w:val="18"/>
                <w:szCs w:val="18"/>
                <w:lang w:val="ka-GE"/>
              </w:rPr>
            </w:pPr>
            <w:r w:rsidRPr="00EB296C">
              <w:rPr>
                <w:rFonts w:ascii="Sylfaen" w:eastAsia="Calibri" w:hAnsi="Sylfaen"/>
                <w:spacing w:val="-8"/>
                <w:sz w:val="18"/>
                <w:szCs w:val="18"/>
                <w:lang w:val="ka-GE"/>
              </w:rPr>
              <w:t>-</w:t>
            </w:r>
          </w:p>
        </w:tc>
        <w:tc>
          <w:tcPr>
            <w:tcW w:w="3786" w:type="pct"/>
          </w:tcPr>
          <w:p w14:paraId="50D1CDB7" w14:textId="3132ED44" w:rsidR="0035067F" w:rsidRPr="00EB296C" w:rsidRDefault="0035067F" w:rsidP="00B33329">
            <w:pPr>
              <w:pStyle w:val="1"/>
              <w:spacing w:after="0"/>
              <w:rPr>
                <w:rFonts w:ascii="Sylfaen" w:eastAsia="Calibri" w:hAnsi="Sylfaen"/>
                <w:spacing w:val="-8"/>
                <w:sz w:val="18"/>
                <w:szCs w:val="18"/>
                <w:lang w:val="ka-GE"/>
              </w:rPr>
            </w:pPr>
            <w:r w:rsidRPr="00EB296C">
              <w:rPr>
                <w:rFonts w:ascii="Sylfaen" w:eastAsia="Calibri" w:hAnsi="Sylfaen"/>
                <w:spacing w:val="-8"/>
                <w:sz w:val="18"/>
                <w:szCs w:val="18"/>
                <w:lang w:val="ka-GE"/>
              </w:rPr>
              <w:t>ადგილობრივი ეკონომიკური განვითარება</w:t>
            </w:r>
          </w:p>
        </w:tc>
      </w:tr>
      <w:tr w:rsidR="0035067F" w:rsidRPr="00EB296C" w14:paraId="38FE0908" w14:textId="77777777" w:rsidTr="0091482A">
        <w:tc>
          <w:tcPr>
            <w:tcW w:w="909" w:type="pct"/>
          </w:tcPr>
          <w:p w14:paraId="402013BA" w14:textId="77777777" w:rsidR="0035067F" w:rsidRPr="00EB296C" w:rsidRDefault="0035067F" w:rsidP="00B33329">
            <w:pPr>
              <w:pStyle w:val="1"/>
              <w:spacing w:after="0"/>
              <w:jc w:val="left"/>
              <w:rPr>
                <w:rFonts w:ascii="Sylfaen" w:eastAsia="Calibri" w:hAnsi="Sylfaen"/>
                <w:color w:val="2E74B5" w:themeColor="accent1" w:themeShade="BF"/>
                <w:spacing w:val="-8"/>
                <w:sz w:val="18"/>
                <w:szCs w:val="18"/>
                <w:lang w:val="ka-GE"/>
              </w:rPr>
            </w:pPr>
            <w:r w:rsidRPr="00EB296C">
              <w:rPr>
                <w:rFonts w:ascii="Sylfaen" w:eastAsia="Calibri" w:hAnsi="Sylfaen"/>
                <w:b/>
                <w:color w:val="2E74B5" w:themeColor="accent1" w:themeShade="BF"/>
                <w:spacing w:val="-8"/>
                <w:sz w:val="18"/>
                <w:szCs w:val="18"/>
                <w:lang w:val="ka-GE"/>
              </w:rPr>
              <w:t>TRACECA</w:t>
            </w:r>
          </w:p>
        </w:tc>
        <w:tc>
          <w:tcPr>
            <w:tcW w:w="306" w:type="pct"/>
          </w:tcPr>
          <w:p w14:paraId="2D7326B1" w14:textId="6AEBA6F3" w:rsidR="0035067F" w:rsidRPr="00EB296C" w:rsidRDefault="0035067F" w:rsidP="00B33329">
            <w:pPr>
              <w:pStyle w:val="1"/>
              <w:spacing w:after="0"/>
              <w:rPr>
                <w:rFonts w:ascii="Sylfaen" w:eastAsia="Calibri" w:hAnsi="Sylfaen"/>
                <w:spacing w:val="-8"/>
                <w:sz w:val="18"/>
                <w:szCs w:val="18"/>
                <w:lang w:val="ka-GE"/>
              </w:rPr>
            </w:pPr>
            <w:r w:rsidRPr="00EB296C">
              <w:rPr>
                <w:rFonts w:ascii="Sylfaen" w:eastAsia="Calibri" w:hAnsi="Sylfaen"/>
                <w:spacing w:val="-8"/>
                <w:sz w:val="18"/>
                <w:szCs w:val="18"/>
                <w:lang w:val="ka-GE"/>
              </w:rPr>
              <w:t>-</w:t>
            </w:r>
          </w:p>
        </w:tc>
        <w:tc>
          <w:tcPr>
            <w:tcW w:w="3786" w:type="pct"/>
          </w:tcPr>
          <w:p w14:paraId="29A1A32F" w14:textId="6833FCB9" w:rsidR="0035067F" w:rsidRPr="00EB296C" w:rsidRDefault="0035067F" w:rsidP="00B33329">
            <w:pPr>
              <w:pStyle w:val="1"/>
              <w:spacing w:after="0"/>
              <w:rPr>
                <w:rFonts w:ascii="Sylfaen" w:eastAsia="Calibri" w:hAnsi="Sylfaen"/>
                <w:spacing w:val="-8"/>
                <w:sz w:val="18"/>
                <w:szCs w:val="18"/>
                <w:lang w:val="ka-GE"/>
              </w:rPr>
            </w:pPr>
            <w:r w:rsidRPr="00EB296C">
              <w:rPr>
                <w:rFonts w:ascii="Sylfaen" w:eastAsia="Calibri" w:hAnsi="Sylfaen"/>
                <w:spacing w:val="-8"/>
                <w:sz w:val="18"/>
                <w:szCs w:val="18"/>
                <w:lang w:val="ka-GE"/>
              </w:rPr>
              <w:t>სატრანსპორტო დერეფანი ევროპა–კავკასია–აზიისათვის</w:t>
            </w:r>
          </w:p>
        </w:tc>
      </w:tr>
      <w:tr w:rsidR="0035067F" w:rsidRPr="00EB296C" w14:paraId="33B1A413" w14:textId="77777777" w:rsidTr="0091482A">
        <w:tc>
          <w:tcPr>
            <w:tcW w:w="909" w:type="pct"/>
          </w:tcPr>
          <w:p w14:paraId="04AD5246" w14:textId="77777777" w:rsidR="0035067F" w:rsidRPr="00EB296C" w:rsidRDefault="0035067F" w:rsidP="00B33329">
            <w:pPr>
              <w:pStyle w:val="1"/>
              <w:spacing w:after="0"/>
              <w:jc w:val="left"/>
              <w:rPr>
                <w:rFonts w:ascii="Sylfaen" w:eastAsia="Calibri" w:hAnsi="Sylfaen"/>
                <w:color w:val="2E74B5" w:themeColor="accent1" w:themeShade="BF"/>
                <w:spacing w:val="-8"/>
                <w:sz w:val="18"/>
                <w:szCs w:val="18"/>
                <w:lang w:val="ka-GE"/>
              </w:rPr>
            </w:pPr>
            <w:r w:rsidRPr="00EB296C">
              <w:rPr>
                <w:rFonts w:ascii="Sylfaen" w:hAnsi="Sylfaen"/>
                <w:b/>
                <w:color w:val="2E74B5" w:themeColor="accent1" w:themeShade="BF"/>
                <w:spacing w:val="-8"/>
                <w:sz w:val="18"/>
                <w:szCs w:val="18"/>
                <w:lang w:val="ka-GE"/>
              </w:rPr>
              <w:t>OGP</w:t>
            </w:r>
          </w:p>
        </w:tc>
        <w:tc>
          <w:tcPr>
            <w:tcW w:w="306" w:type="pct"/>
          </w:tcPr>
          <w:p w14:paraId="5925FA24" w14:textId="5FB55EF7"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w:t>
            </w:r>
          </w:p>
        </w:tc>
        <w:tc>
          <w:tcPr>
            <w:tcW w:w="3786" w:type="pct"/>
          </w:tcPr>
          <w:p w14:paraId="0839FD28" w14:textId="35A013D7" w:rsidR="0035067F" w:rsidRPr="00EB296C" w:rsidRDefault="0035067F" w:rsidP="00B33329">
            <w:pPr>
              <w:pStyle w:val="1"/>
              <w:spacing w:after="0"/>
              <w:rPr>
                <w:rFonts w:ascii="Sylfaen" w:eastAsia="Calibri" w:hAnsi="Sylfaen"/>
                <w:spacing w:val="-8"/>
                <w:sz w:val="18"/>
                <w:szCs w:val="18"/>
                <w:lang w:val="ka-GE"/>
              </w:rPr>
            </w:pPr>
            <w:r w:rsidRPr="00EB296C">
              <w:rPr>
                <w:rFonts w:ascii="Sylfaen" w:hAnsi="Sylfaen"/>
                <w:spacing w:val="-8"/>
                <w:sz w:val="18"/>
                <w:szCs w:val="18"/>
                <w:lang w:val="ka-GE"/>
              </w:rPr>
              <w:t>ღია მმართველობის ინიციატივა</w:t>
            </w:r>
          </w:p>
        </w:tc>
      </w:tr>
      <w:tr w:rsidR="0035067F" w:rsidRPr="00EB296C" w14:paraId="0376BB2E" w14:textId="77777777" w:rsidTr="0091482A">
        <w:tc>
          <w:tcPr>
            <w:tcW w:w="909" w:type="pct"/>
          </w:tcPr>
          <w:p w14:paraId="40F03DC0" w14:textId="77777777" w:rsidR="0035067F" w:rsidRPr="00EB296C" w:rsidRDefault="0035067F" w:rsidP="00B33329">
            <w:pPr>
              <w:pStyle w:val="1"/>
              <w:spacing w:after="0"/>
              <w:jc w:val="left"/>
              <w:rPr>
                <w:rFonts w:ascii="Sylfaen" w:hAnsi="Sylfaen"/>
                <w:color w:val="2E74B5" w:themeColor="accent1" w:themeShade="BF"/>
                <w:spacing w:val="-8"/>
                <w:sz w:val="18"/>
                <w:szCs w:val="18"/>
                <w:lang w:val="ka-GE"/>
              </w:rPr>
            </w:pPr>
            <w:r w:rsidRPr="00EB296C">
              <w:rPr>
                <w:rFonts w:ascii="Sylfaen" w:hAnsi="Sylfaen"/>
                <w:b/>
                <w:color w:val="2E74B5" w:themeColor="accent1" w:themeShade="BF"/>
                <w:spacing w:val="-8"/>
                <w:sz w:val="18"/>
                <w:szCs w:val="18"/>
                <w:lang w:val="ka-GE"/>
              </w:rPr>
              <w:t>World SME Forum</w:t>
            </w:r>
          </w:p>
        </w:tc>
        <w:tc>
          <w:tcPr>
            <w:tcW w:w="306" w:type="pct"/>
          </w:tcPr>
          <w:p w14:paraId="38644B22" w14:textId="64A675CE"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w:t>
            </w:r>
          </w:p>
        </w:tc>
        <w:tc>
          <w:tcPr>
            <w:tcW w:w="3786" w:type="pct"/>
          </w:tcPr>
          <w:p w14:paraId="5B7DC837" w14:textId="20FA2B85"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მცირე და საშუალო ბიზნესის მსოფლიო ფორუმი</w:t>
            </w:r>
          </w:p>
        </w:tc>
      </w:tr>
      <w:tr w:rsidR="0035067F" w:rsidRPr="00EB296C" w14:paraId="52F59E34" w14:textId="77777777" w:rsidTr="0091482A">
        <w:tc>
          <w:tcPr>
            <w:tcW w:w="909" w:type="pct"/>
          </w:tcPr>
          <w:p w14:paraId="7CF774FA" w14:textId="77777777" w:rsidR="0035067F" w:rsidRPr="00EB296C" w:rsidRDefault="0035067F" w:rsidP="00B33329">
            <w:pPr>
              <w:pStyle w:val="1"/>
              <w:spacing w:after="0"/>
              <w:jc w:val="left"/>
              <w:rPr>
                <w:rFonts w:ascii="Sylfaen" w:hAnsi="Sylfaen"/>
                <w:color w:val="2E74B5" w:themeColor="accent1" w:themeShade="BF"/>
                <w:spacing w:val="-8"/>
                <w:sz w:val="18"/>
                <w:szCs w:val="18"/>
                <w:lang w:val="ka-GE"/>
              </w:rPr>
            </w:pPr>
            <w:r w:rsidRPr="00EB296C">
              <w:rPr>
                <w:rFonts w:ascii="Sylfaen" w:hAnsi="Sylfaen"/>
                <w:b/>
                <w:color w:val="2E74B5" w:themeColor="accent1" w:themeShade="BF"/>
                <w:spacing w:val="-8"/>
                <w:sz w:val="18"/>
                <w:szCs w:val="18"/>
                <w:lang w:val="ka-GE"/>
              </w:rPr>
              <w:t>HoReCa</w:t>
            </w:r>
          </w:p>
        </w:tc>
        <w:tc>
          <w:tcPr>
            <w:tcW w:w="306" w:type="pct"/>
          </w:tcPr>
          <w:p w14:paraId="60CB602C" w14:textId="1F7FE2FA" w:rsidR="0035067F" w:rsidRPr="00EB296C" w:rsidRDefault="0035067F" w:rsidP="00B33329">
            <w:pPr>
              <w:pStyle w:val="1"/>
              <w:spacing w:after="0"/>
              <w:rPr>
                <w:rFonts w:ascii="Sylfaen" w:hAnsi="Sylfaen" w:cs="Sylfaen"/>
                <w:spacing w:val="-8"/>
                <w:sz w:val="18"/>
                <w:szCs w:val="18"/>
                <w:lang w:val="ka-GE"/>
              </w:rPr>
            </w:pPr>
            <w:r w:rsidRPr="00EB296C">
              <w:rPr>
                <w:rFonts w:ascii="Sylfaen" w:hAnsi="Sylfaen" w:cs="Sylfaen"/>
                <w:spacing w:val="-8"/>
                <w:sz w:val="18"/>
                <w:szCs w:val="18"/>
                <w:lang w:val="ka-GE"/>
              </w:rPr>
              <w:t>-</w:t>
            </w:r>
          </w:p>
        </w:tc>
        <w:tc>
          <w:tcPr>
            <w:tcW w:w="3786" w:type="pct"/>
          </w:tcPr>
          <w:p w14:paraId="3C4F8D89" w14:textId="7AA32B91" w:rsidR="0035067F" w:rsidRPr="00EB296C" w:rsidRDefault="0035067F" w:rsidP="00B33329">
            <w:pPr>
              <w:pStyle w:val="1"/>
              <w:spacing w:after="0"/>
              <w:rPr>
                <w:rFonts w:ascii="Sylfaen" w:hAnsi="Sylfaen"/>
                <w:spacing w:val="-8"/>
                <w:sz w:val="18"/>
                <w:szCs w:val="18"/>
                <w:lang w:val="ka-GE"/>
              </w:rPr>
            </w:pPr>
            <w:r w:rsidRPr="00EB296C">
              <w:rPr>
                <w:rFonts w:ascii="Sylfaen" w:hAnsi="Sylfaen" w:cs="Sylfaen"/>
                <w:spacing w:val="-8"/>
                <w:sz w:val="18"/>
                <w:szCs w:val="18"/>
                <w:lang w:val="ka-GE"/>
              </w:rPr>
              <w:t>სასტუმრო</w:t>
            </w:r>
            <w:r w:rsidRPr="00EB296C">
              <w:rPr>
                <w:rFonts w:ascii="Sylfaen" w:hAnsi="Sylfaen"/>
                <w:spacing w:val="-8"/>
                <w:sz w:val="18"/>
                <w:szCs w:val="18"/>
                <w:lang w:val="ka-GE"/>
              </w:rPr>
              <w:t xml:space="preserve">, </w:t>
            </w:r>
            <w:r w:rsidRPr="00EB296C">
              <w:rPr>
                <w:rFonts w:ascii="Sylfaen" w:hAnsi="Sylfaen" w:cs="Sylfaen"/>
                <w:spacing w:val="-8"/>
                <w:sz w:val="18"/>
                <w:szCs w:val="18"/>
                <w:lang w:val="ka-GE"/>
              </w:rPr>
              <w:t>რესტორანი</w:t>
            </w:r>
            <w:r w:rsidRPr="00EB296C">
              <w:rPr>
                <w:rFonts w:ascii="Sylfaen" w:hAnsi="Sylfaen"/>
                <w:spacing w:val="-8"/>
                <w:sz w:val="18"/>
                <w:szCs w:val="18"/>
                <w:lang w:val="ka-GE"/>
              </w:rPr>
              <w:t xml:space="preserve">, </w:t>
            </w:r>
            <w:r w:rsidRPr="00EB296C">
              <w:rPr>
                <w:rFonts w:ascii="Sylfaen" w:hAnsi="Sylfaen" w:cs="Sylfaen"/>
                <w:spacing w:val="-8"/>
                <w:sz w:val="18"/>
                <w:szCs w:val="18"/>
                <w:lang w:val="ka-GE"/>
              </w:rPr>
              <w:t>კვება</w:t>
            </w:r>
          </w:p>
        </w:tc>
      </w:tr>
      <w:tr w:rsidR="0035067F" w:rsidRPr="00EB296C" w14:paraId="32A62A62" w14:textId="77777777" w:rsidTr="0091482A">
        <w:tc>
          <w:tcPr>
            <w:tcW w:w="909" w:type="pct"/>
          </w:tcPr>
          <w:p w14:paraId="33C31E23" w14:textId="77777777" w:rsidR="0035067F" w:rsidRPr="00EB296C" w:rsidRDefault="0035067F" w:rsidP="00B33329">
            <w:pPr>
              <w:pStyle w:val="1"/>
              <w:spacing w:after="0"/>
              <w:jc w:val="left"/>
              <w:rPr>
                <w:rFonts w:ascii="Sylfaen" w:eastAsia="Calibri" w:hAnsi="Sylfaen"/>
                <w:color w:val="2E74B5" w:themeColor="accent1" w:themeShade="BF"/>
                <w:spacing w:val="-8"/>
                <w:sz w:val="18"/>
                <w:szCs w:val="18"/>
                <w:lang w:val="ka-GE"/>
              </w:rPr>
            </w:pPr>
            <w:r w:rsidRPr="00EB296C">
              <w:rPr>
                <w:rFonts w:ascii="Sylfaen" w:hAnsi="Sylfaen"/>
                <w:b/>
                <w:color w:val="2E74B5" w:themeColor="accent1" w:themeShade="BF"/>
                <w:spacing w:val="-8"/>
                <w:sz w:val="18"/>
                <w:szCs w:val="18"/>
                <w:lang w:val="ka-GE"/>
              </w:rPr>
              <w:t>ELVZA</w:t>
            </w:r>
          </w:p>
        </w:tc>
        <w:tc>
          <w:tcPr>
            <w:tcW w:w="306" w:type="pct"/>
          </w:tcPr>
          <w:p w14:paraId="19D5DA39" w14:textId="54216DD7"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w:t>
            </w:r>
          </w:p>
        </w:tc>
        <w:tc>
          <w:tcPr>
            <w:tcW w:w="3786" w:type="pct"/>
          </w:tcPr>
          <w:p w14:paraId="5F67F81C" w14:textId="7535539E" w:rsidR="0035067F" w:rsidRPr="00EB296C" w:rsidRDefault="0035067F" w:rsidP="00B33329">
            <w:pPr>
              <w:pStyle w:val="1"/>
              <w:spacing w:after="0"/>
              <w:rPr>
                <w:rFonts w:ascii="Sylfaen" w:eastAsia="Calibri" w:hAnsi="Sylfaen"/>
                <w:spacing w:val="-8"/>
                <w:sz w:val="18"/>
                <w:szCs w:val="18"/>
                <w:lang w:val="ka-GE"/>
              </w:rPr>
            </w:pPr>
            <w:r w:rsidRPr="00EB296C">
              <w:rPr>
                <w:rFonts w:ascii="Sylfaen" w:hAnsi="Sylfaen"/>
                <w:spacing w:val="-8"/>
                <w:sz w:val="18"/>
                <w:szCs w:val="18"/>
                <w:lang w:val="ka-GE"/>
              </w:rPr>
              <w:t>აღმოსავლეთ ევროპის ზონალური ასოციაცია</w:t>
            </w:r>
          </w:p>
        </w:tc>
      </w:tr>
      <w:tr w:rsidR="0035067F" w:rsidRPr="00EB296C" w14:paraId="0A5DE8E6" w14:textId="77777777" w:rsidTr="0091482A">
        <w:tc>
          <w:tcPr>
            <w:tcW w:w="909" w:type="pct"/>
          </w:tcPr>
          <w:p w14:paraId="2BB4ADC5" w14:textId="77777777" w:rsidR="0035067F" w:rsidRPr="00EB296C" w:rsidRDefault="0035067F" w:rsidP="00B33329">
            <w:pPr>
              <w:pStyle w:val="1"/>
              <w:spacing w:after="0"/>
              <w:jc w:val="left"/>
              <w:rPr>
                <w:rFonts w:ascii="Sylfaen" w:hAnsi="Sylfaen"/>
                <w:b/>
                <w:color w:val="2E74B5" w:themeColor="accent1" w:themeShade="BF"/>
                <w:spacing w:val="-8"/>
                <w:sz w:val="18"/>
                <w:szCs w:val="18"/>
                <w:lang w:val="ka-GE"/>
              </w:rPr>
            </w:pPr>
            <w:r w:rsidRPr="00EB296C">
              <w:rPr>
                <w:rFonts w:ascii="Sylfaen" w:hAnsi="Sylfaen"/>
                <w:b/>
                <w:color w:val="2E74B5" w:themeColor="accent1" w:themeShade="BF"/>
                <w:spacing w:val="-8"/>
                <w:sz w:val="18"/>
                <w:szCs w:val="18"/>
                <w:lang w:val="en-US"/>
              </w:rPr>
              <w:t>SWOT</w:t>
            </w:r>
            <w:r w:rsidRPr="00EB296C">
              <w:rPr>
                <w:rFonts w:ascii="Sylfaen" w:hAnsi="Sylfaen"/>
                <w:b/>
                <w:color w:val="2E74B5" w:themeColor="accent1" w:themeShade="BF"/>
                <w:spacing w:val="-8"/>
                <w:sz w:val="18"/>
                <w:szCs w:val="18"/>
                <w:lang w:val="ka-GE"/>
              </w:rPr>
              <w:t xml:space="preserve"> ანალიზი</w:t>
            </w:r>
          </w:p>
        </w:tc>
        <w:tc>
          <w:tcPr>
            <w:tcW w:w="306" w:type="pct"/>
          </w:tcPr>
          <w:p w14:paraId="6C3AF154" w14:textId="4ECA8446" w:rsidR="0035067F" w:rsidRPr="00EB296C" w:rsidRDefault="0035067F" w:rsidP="00B33329">
            <w:pPr>
              <w:pStyle w:val="1"/>
              <w:spacing w:after="0"/>
              <w:rPr>
                <w:rFonts w:ascii="Sylfaen" w:hAnsi="Sylfaen" w:cs="Sylfaen"/>
                <w:spacing w:val="-8"/>
                <w:sz w:val="18"/>
                <w:szCs w:val="18"/>
                <w:lang w:val="ka-GE"/>
              </w:rPr>
            </w:pPr>
            <w:r w:rsidRPr="00EB296C">
              <w:rPr>
                <w:rFonts w:ascii="Sylfaen" w:hAnsi="Sylfaen" w:cs="Sylfaen"/>
                <w:spacing w:val="-8"/>
                <w:sz w:val="18"/>
                <w:szCs w:val="18"/>
                <w:lang w:val="ka-GE"/>
              </w:rPr>
              <w:t>-</w:t>
            </w:r>
          </w:p>
        </w:tc>
        <w:tc>
          <w:tcPr>
            <w:tcW w:w="3786" w:type="pct"/>
          </w:tcPr>
          <w:p w14:paraId="4D7B32EF" w14:textId="3C218011" w:rsidR="0035067F" w:rsidRPr="00EB296C" w:rsidRDefault="0035067F" w:rsidP="00B33329">
            <w:pPr>
              <w:pStyle w:val="1"/>
              <w:spacing w:after="0"/>
              <w:rPr>
                <w:rFonts w:ascii="Sylfaen" w:hAnsi="Sylfaen"/>
                <w:spacing w:val="-8"/>
                <w:sz w:val="18"/>
                <w:szCs w:val="18"/>
                <w:lang w:val="ka-GE"/>
              </w:rPr>
            </w:pPr>
            <w:proofErr w:type="spellStart"/>
            <w:r w:rsidRPr="00EB296C">
              <w:rPr>
                <w:rFonts w:ascii="Sylfaen" w:hAnsi="Sylfaen" w:cs="Sylfaen"/>
                <w:spacing w:val="-8"/>
                <w:sz w:val="18"/>
                <w:szCs w:val="18"/>
              </w:rPr>
              <w:t>ძლიერი</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და</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სუსტი</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მხარეების</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შესაძლებლობებისა</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და</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საფრთხეების</w:t>
            </w:r>
            <w:proofErr w:type="spellEnd"/>
            <w:r w:rsidRPr="00EB296C">
              <w:rPr>
                <w:rFonts w:ascii="Sylfaen" w:hAnsi="Sylfaen"/>
                <w:spacing w:val="-8"/>
                <w:sz w:val="18"/>
                <w:szCs w:val="18"/>
              </w:rPr>
              <w:t xml:space="preserve"> </w:t>
            </w:r>
            <w:proofErr w:type="spellStart"/>
            <w:r w:rsidRPr="00EB296C">
              <w:rPr>
                <w:rFonts w:ascii="Sylfaen" w:hAnsi="Sylfaen" w:cs="Sylfaen"/>
                <w:spacing w:val="-8"/>
                <w:sz w:val="18"/>
                <w:szCs w:val="18"/>
              </w:rPr>
              <w:t>ანალიზი</w:t>
            </w:r>
            <w:proofErr w:type="spellEnd"/>
          </w:p>
        </w:tc>
      </w:tr>
      <w:tr w:rsidR="0035067F" w:rsidRPr="00EB296C" w14:paraId="12C1C9AC" w14:textId="77777777" w:rsidTr="0091482A">
        <w:tc>
          <w:tcPr>
            <w:tcW w:w="909" w:type="pct"/>
          </w:tcPr>
          <w:p w14:paraId="4FBC6C83" w14:textId="77777777" w:rsidR="0035067F" w:rsidRPr="00EB296C" w:rsidRDefault="0035067F" w:rsidP="00B33329">
            <w:pPr>
              <w:pStyle w:val="1"/>
              <w:spacing w:after="0"/>
              <w:jc w:val="left"/>
              <w:rPr>
                <w:rFonts w:ascii="Sylfaen" w:hAnsi="Sylfaen"/>
                <w:b/>
                <w:color w:val="2E74B5" w:themeColor="accent1" w:themeShade="BF"/>
                <w:spacing w:val="-8"/>
                <w:sz w:val="18"/>
                <w:szCs w:val="18"/>
                <w:lang w:val="en-US"/>
              </w:rPr>
            </w:pPr>
            <w:r w:rsidRPr="00EB296C">
              <w:rPr>
                <w:rFonts w:ascii="Sylfaen" w:hAnsi="Sylfaen"/>
                <w:b/>
                <w:color w:val="2E74B5" w:themeColor="accent1" w:themeShade="BF"/>
                <w:spacing w:val="-8"/>
                <w:sz w:val="18"/>
                <w:szCs w:val="18"/>
                <w:lang w:val="en-US"/>
              </w:rPr>
              <w:t>TEU</w:t>
            </w:r>
          </w:p>
        </w:tc>
        <w:tc>
          <w:tcPr>
            <w:tcW w:w="306" w:type="pct"/>
          </w:tcPr>
          <w:p w14:paraId="08688F95" w14:textId="6B08222B" w:rsidR="0035067F" w:rsidRPr="00EB296C" w:rsidRDefault="0035067F" w:rsidP="00B33329">
            <w:pPr>
              <w:pStyle w:val="1"/>
              <w:spacing w:after="0"/>
              <w:rPr>
                <w:rFonts w:ascii="Sylfaen" w:hAnsi="Sylfaen" w:cs="Sylfaen"/>
                <w:spacing w:val="-8"/>
                <w:sz w:val="18"/>
                <w:szCs w:val="18"/>
                <w:shd w:val="clear" w:color="auto" w:fill="FFFFFF"/>
                <w:lang w:val="ka-GE"/>
              </w:rPr>
            </w:pPr>
            <w:r w:rsidRPr="00EB296C">
              <w:rPr>
                <w:rFonts w:ascii="Sylfaen" w:hAnsi="Sylfaen" w:cs="Sylfaen"/>
                <w:spacing w:val="-8"/>
                <w:sz w:val="18"/>
                <w:szCs w:val="18"/>
                <w:shd w:val="clear" w:color="auto" w:fill="FFFFFF"/>
                <w:lang w:val="ka-GE"/>
              </w:rPr>
              <w:t>-</w:t>
            </w:r>
          </w:p>
        </w:tc>
        <w:tc>
          <w:tcPr>
            <w:tcW w:w="3786" w:type="pct"/>
          </w:tcPr>
          <w:p w14:paraId="0A9BB6D5" w14:textId="2C490599" w:rsidR="0035067F" w:rsidRPr="00EB296C" w:rsidRDefault="0035067F" w:rsidP="00B33329">
            <w:pPr>
              <w:pStyle w:val="1"/>
              <w:spacing w:after="0"/>
              <w:rPr>
                <w:rFonts w:ascii="Sylfaen" w:hAnsi="Sylfaen" w:cs="Sylfaen"/>
                <w:spacing w:val="-8"/>
                <w:sz w:val="18"/>
                <w:szCs w:val="18"/>
              </w:rPr>
            </w:pPr>
            <w:r w:rsidRPr="00EB296C">
              <w:rPr>
                <w:rFonts w:ascii="Sylfaen" w:hAnsi="Sylfaen" w:cs="Sylfaen"/>
                <w:spacing w:val="-8"/>
                <w:sz w:val="18"/>
                <w:szCs w:val="18"/>
                <w:shd w:val="clear" w:color="auto" w:fill="FFFFFF"/>
              </w:rPr>
              <w:t xml:space="preserve">The twenty-foot equivalent unit is an inexact unit of cargo capacity </w:t>
            </w:r>
          </w:p>
        </w:tc>
      </w:tr>
      <w:tr w:rsidR="0035067F" w:rsidRPr="00EB296C" w14:paraId="2FFB968D" w14:textId="77777777" w:rsidTr="0091482A">
        <w:tc>
          <w:tcPr>
            <w:tcW w:w="909" w:type="pct"/>
          </w:tcPr>
          <w:p w14:paraId="2F62791E" w14:textId="77777777" w:rsidR="0035067F" w:rsidRPr="00EB296C" w:rsidRDefault="0035067F" w:rsidP="00B33329">
            <w:pPr>
              <w:pStyle w:val="1"/>
              <w:spacing w:after="0"/>
              <w:jc w:val="left"/>
              <w:rPr>
                <w:rFonts w:ascii="Sylfaen" w:hAnsi="Sylfaen"/>
                <w:b/>
                <w:color w:val="2E74B5" w:themeColor="accent1" w:themeShade="BF"/>
                <w:spacing w:val="-8"/>
                <w:sz w:val="18"/>
                <w:szCs w:val="18"/>
                <w:lang w:val="en-US"/>
              </w:rPr>
            </w:pPr>
            <w:proofErr w:type="spellStart"/>
            <w:r w:rsidRPr="00EB296C">
              <w:rPr>
                <w:rFonts w:ascii="Sylfaen" w:hAnsi="Sylfaen"/>
                <w:b/>
                <w:color w:val="2E74B5" w:themeColor="accent1" w:themeShade="BF"/>
                <w:spacing w:val="-8"/>
                <w:sz w:val="18"/>
                <w:szCs w:val="18"/>
                <w:lang w:val="en-US"/>
              </w:rPr>
              <w:t>არ</w:t>
            </w:r>
            <w:proofErr w:type="spellEnd"/>
          </w:p>
        </w:tc>
        <w:tc>
          <w:tcPr>
            <w:tcW w:w="306" w:type="pct"/>
          </w:tcPr>
          <w:p w14:paraId="289B2693" w14:textId="3E488625"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w:t>
            </w:r>
          </w:p>
        </w:tc>
        <w:tc>
          <w:tcPr>
            <w:tcW w:w="3786" w:type="pct"/>
          </w:tcPr>
          <w:p w14:paraId="6FCD3F20" w14:textId="2E59082B" w:rsidR="0035067F" w:rsidRPr="00EB296C" w:rsidRDefault="0035067F" w:rsidP="00B33329">
            <w:pPr>
              <w:pStyle w:val="1"/>
              <w:spacing w:after="0"/>
              <w:rPr>
                <w:rFonts w:ascii="Sylfaen" w:hAnsi="Sylfaen"/>
                <w:b/>
                <w:spacing w:val="-8"/>
                <w:sz w:val="18"/>
                <w:szCs w:val="18"/>
                <w:lang w:val="ka-GE"/>
              </w:rPr>
            </w:pPr>
            <w:r w:rsidRPr="00EB296C">
              <w:rPr>
                <w:rFonts w:ascii="Sylfaen" w:hAnsi="Sylfaen"/>
                <w:spacing w:val="-8"/>
                <w:sz w:val="18"/>
                <w:szCs w:val="18"/>
                <w:lang w:val="ka-GE"/>
              </w:rPr>
              <w:t>ავტონომიური რესპუბლიკა</w:t>
            </w:r>
          </w:p>
        </w:tc>
      </w:tr>
      <w:tr w:rsidR="0035067F" w:rsidRPr="00EB296C" w14:paraId="311A2DF0" w14:textId="77777777" w:rsidTr="0091482A">
        <w:tc>
          <w:tcPr>
            <w:tcW w:w="909" w:type="pct"/>
          </w:tcPr>
          <w:p w14:paraId="61CB76AA" w14:textId="77777777" w:rsidR="0035067F" w:rsidRPr="00EB296C" w:rsidRDefault="0035067F" w:rsidP="00B33329">
            <w:pPr>
              <w:pStyle w:val="1"/>
              <w:spacing w:after="0"/>
              <w:jc w:val="left"/>
              <w:rPr>
                <w:rFonts w:ascii="Sylfaen" w:hAnsi="Sylfaen"/>
                <w:color w:val="2E74B5" w:themeColor="accent1" w:themeShade="BF"/>
                <w:spacing w:val="-8"/>
                <w:sz w:val="18"/>
                <w:szCs w:val="18"/>
                <w:lang w:val="ka-GE"/>
              </w:rPr>
            </w:pPr>
            <w:r w:rsidRPr="00EB296C">
              <w:rPr>
                <w:rFonts w:ascii="Sylfaen" w:hAnsi="Sylfaen"/>
                <w:b/>
                <w:color w:val="2E74B5" w:themeColor="accent1" w:themeShade="BF"/>
                <w:spacing w:val="-8"/>
                <w:sz w:val="18"/>
                <w:szCs w:val="18"/>
                <w:lang w:val="ka-GE"/>
              </w:rPr>
              <w:t>ა(ა)იპ</w:t>
            </w:r>
          </w:p>
        </w:tc>
        <w:tc>
          <w:tcPr>
            <w:tcW w:w="306" w:type="pct"/>
          </w:tcPr>
          <w:p w14:paraId="6868ED53" w14:textId="742C841C"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w:t>
            </w:r>
          </w:p>
        </w:tc>
        <w:tc>
          <w:tcPr>
            <w:tcW w:w="3786" w:type="pct"/>
          </w:tcPr>
          <w:p w14:paraId="5594309F" w14:textId="63239DC8" w:rsidR="0035067F" w:rsidRPr="00EB296C" w:rsidRDefault="0035067F" w:rsidP="00B33329">
            <w:pPr>
              <w:pStyle w:val="1"/>
              <w:spacing w:after="0"/>
              <w:rPr>
                <w:rFonts w:ascii="Sylfaen" w:hAnsi="Sylfaen"/>
                <w:spacing w:val="-8"/>
                <w:sz w:val="18"/>
                <w:szCs w:val="18"/>
                <w:lang w:val="ka-GE"/>
              </w:rPr>
            </w:pPr>
            <w:r w:rsidRPr="00EB296C">
              <w:rPr>
                <w:rFonts w:ascii="Sylfaen" w:hAnsi="Sylfaen"/>
                <w:spacing w:val="-8"/>
                <w:sz w:val="18"/>
                <w:szCs w:val="18"/>
                <w:lang w:val="ka-GE"/>
              </w:rPr>
              <w:t>არასამეწარმეო (არაკომერციული) იურიდიული პირი</w:t>
            </w:r>
          </w:p>
        </w:tc>
      </w:tr>
      <w:tr w:rsidR="0035067F" w:rsidRPr="00EB296C" w14:paraId="1FBA6BD0" w14:textId="77777777" w:rsidTr="0091482A">
        <w:tc>
          <w:tcPr>
            <w:tcW w:w="909" w:type="pct"/>
          </w:tcPr>
          <w:p w14:paraId="5461126C" w14:textId="77777777" w:rsidR="0035067F" w:rsidRPr="00EB296C" w:rsidRDefault="0035067F" w:rsidP="00B33329">
            <w:pPr>
              <w:jc w:val="left"/>
              <w:rPr>
                <w:rFonts w:ascii="Sylfaen" w:hAnsi="Sylfaen"/>
                <w:color w:val="2E74B5" w:themeColor="accent1" w:themeShade="BF"/>
                <w:spacing w:val="-8"/>
                <w:sz w:val="18"/>
                <w:szCs w:val="18"/>
              </w:rPr>
            </w:pPr>
            <w:r w:rsidRPr="00EB296C">
              <w:rPr>
                <w:rFonts w:ascii="Sylfaen" w:hAnsi="Sylfaen"/>
                <w:b/>
                <w:color w:val="2E74B5" w:themeColor="accent1" w:themeShade="BF"/>
                <w:spacing w:val="-8"/>
                <w:sz w:val="18"/>
                <w:szCs w:val="18"/>
                <w:lang w:val="ka-GE"/>
              </w:rPr>
              <w:t>სსიპ</w:t>
            </w:r>
          </w:p>
        </w:tc>
        <w:tc>
          <w:tcPr>
            <w:tcW w:w="306" w:type="pct"/>
          </w:tcPr>
          <w:p w14:paraId="7E6D1890" w14:textId="554AB225" w:rsidR="0035067F" w:rsidRPr="00EB296C" w:rsidRDefault="0035067F" w:rsidP="00B33329">
            <w:pPr>
              <w:rPr>
                <w:rFonts w:ascii="Sylfaen" w:hAnsi="Sylfaen"/>
                <w:spacing w:val="-8"/>
                <w:sz w:val="18"/>
                <w:szCs w:val="18"/>
                <w:lang w:val="ka-GE"/>
              </w:rPr>
            </w:pPr>
            <w:r w:rsidRPr="00EB296C">
              <w:rPr>
                <w:rFonts w:ascii="Sylfaen" w:hAnsi="Sylfaen"/>
                <w:spacing w:val="-8"/>
                <w:sz w:val="18"/>
                <w:szCs w:val="18"/>
                <w:lang w:val="ka-GE"/>
              </w:rPr>
              <w:t>-</w:t>
            </w:r>
          </w:p>
        </w:tc>
        <w:tc>
          <w:tcPr>
            <w:tcW w:w="3786" w:type="pct"/>
          </w:tcPr>
          <w:p w14:paraId="2B0CA8F4" w14:textId="1C658A08" w:rsidR="0035067F" w:rsidRPr="00EB296C" w:rsidRDefault="0035067F" w:rsidP="00B33329">
            <w:pPr>
              <w:rPr>
                <w:rFonts w:ascii="Sylfaen" w:hAnsi="Sylfaen"/>
                <w:spacing w:val="-8"/>
                <w:sz w:val="18"/>
                <w:szCs w:val="18"/>
              </w:rPr>
            </w:pPr>
            <w:r w:rsidRPr="00EB296C">
              <w:rPr>
                <w:rFonts w:ascii="Sylfaen" w:hAnsi="Sylfaen"/>
                <w:spacing w:val="-8"/>
                <w:sz w:val="18"/>
                <w:szCs w:val="18"/>
                <w:lang w:val="ka-GE"/>
              </w:rPr>
              <w:t>საჯარო სამართლის იურიდიული პირი</w:t>
            </w:r>
          </w:p>
        </w:tc>
      </w:tr>
    </w:tbl>
    <w:p w14:paraId="4DC6D5DD" w14:textId="77777777" w:rsidR="00A72734" w:rsidRPr="00EB296C" w:rsidRDefault="00A72734" w:rsidP="00B33329">
      <w:pPr>
        <w:spacing w:line="240" w:lineRule="auto"/>
        <w:rPr>
          <w:rFonts w:ascii="Sylfaen" w:hAnsi="Sylfaen" w:cs="Sylfaen"/>
          <w:b/>
          <w:color w:val="2E74B5"/>
          <w:spacing w:val="-8"/>
          <w:lang w:val="ka-GE" w:eastAsia="x-none"/>
        </w:rPr>
      </w:pPr>
      <w:r w:rsidRPr="00EB296C">
        <w:rPr>
          <w:rFonts w:ascii="Sylfaen" w:hAnsi="Sylfaen" w:cs="Sylfaen"/>
          <w:b/>
          <w:spacing w:val="-8"/>
          <w:lang w:val="ka-GE"/>
        </w:rPr>
        <w:br w:type="page"/>
      </w:r>
    </w:p>
    <w:p w14:paraId="60076E2D" w14:textId="7767CF6D" w:rsidR="003A5A66" w:rsidRPr="00412444" w:rsidRDefault="003A5A66" w:rsidP="00B33329">
      <w:pPr>
        <w:pStyle w:val="Heading1"/>
        <w:spacing w:before="0" w:after="160" w:line="240" w:lineRule="auto"/>
        <w:rPr>
          <w:rFonts w:ascii="Sylfaen" w:hAnsi="Sylfaen"/>
          <w:b/>
          <w:i/>
          <w:spacing w:val="-8"/>
          <w:sz w:val="20"/>
          <w:szCs w:val="22"/>
        </w:rPr>
      </w:pPr>
      <w:bookmarkStart w:id="9" w:name="_Toc535223841"/>
      <w:r w:rsidRPr="00412444">
        <w:rPr>
          <w:rFonts w:ascii="Sylfaen" w:eastAsia="Calibri" w:hAnsi="Sylfaen" w:cs="Sylfaen"/>
          <w:b/>
          <w:spacing w:val="-8"/>
          <w:sz w:val="20"/>
          <w:szCs w:val="22"/>
          <w:lang w:val="ka-GE"/>
        </w:rPr>
        <w:lastRenderedPageBreak/>
        <w:t>4. გეგმის შესავალი</w:t>
      </w:r>
      <w:bookmarkEnd w:id="3"/>
      <w:bookmarkEnd w:id="9"/>
      <w:r w:rsidRPr="00412444">
        <w:rPr>
          <w:rFonts w:ascii="Sylfaen" w:eastAsia="Calibri" w:hAnsi="Sylfaen"/>
          <w:b/>
          <w:spacing w:val="-8"/>
          <w:sz w:val="20"/>
          <w:szCs w:val="22"/>
          <w:lang w:val="ka-GE"/>
        </w:rPr>
        <w:t xml:space="preserve"> </w:t>
      </w:r>
    </w:p>
    <w:p w14:paraId="029FA4C9" w14:textId="55016069" w:rsidR="004C5457" w:rsidRPr="00412444" w:rsidRDefault="004C5457" w:rsidP="00412444">
      <w:pPr>
        <w:spacing w:line="276" w:lineRule="auto"/>
        <w:jc w:val="both"/>
        <w:rPr>
          <w:rFonts w:ascii="Sylfaen" w:hAnsi="Sylfaen"/>
          <w:spacing w:val="-8"/>
          <w:sz w:val="20"/>
          <w:lang w:val="ka-GE"/>
        </w:rPr>
      </w:pPr>
      <w:r w:rsidRPr="00412444">
        <w:rPr>
          <w:rFonts w:ascii="Sylfaen" w:hAnsi="Sylfaen"/>
          <w:spacing w:val="-8"/>
          <w:sz w:val="20"/>
          <w:lang w:val="ka-GE"/>
        </w:rPr>
        <w:t>ქალაქ ბათუმის მუნიციპალიტეტმა ინიციატივას - „მერები ეკონომიკური ზრდისთვის“ (</w:t>
      </w:r>
      <w:r w:rsidRPr="00412444">
        <w:rPr>
          <w:rFonts w:ascii="Sylfaen" w:hAnsi="Sylfaen"/>
          <w:spacing w:val="-8"/>
          <w:sz w:val="20"/>
        </w:rPr>
        <w:t xml:space="preserve">M4EG) </w:t>
      </w:r>
      <w:r w:rsidRPr="00412444">
        <w:rPr>
          <w:rFonts w:ascii="Sylfaen" w:hAnsi="Sylfaen"/>
          <w:spacing w:val="-8"/>
          <w:sz w:val="20"/>
          <w:lang w:val="ka-GE"/>
        </w:rPr>
        <w:t xml:space="preserve">ხელი მოაწერა 2018 წლის </w:t>
      </w:r>
      <w:r w:rsidRPr="00412444">
        <w:rPr>
          <w:rFonts w:ascii="Sylfaen" w:hAnsi="Sylfaen"/>
          <w:spacing w:val="-8"/>
          <w:sz w:val="20"/>
        </w:rPr>
        <w:t xml:space="preserve">18 </w:t>
      </w:r>
      <w:r w:rsidRPr="00412444">
        <w:rPr>
          <w:rFonts w:ascii="Sylfaen" w:hAnsi="Sylfaen"/>
          <w:spacing w:val="-8"/>
          <w:sz w:val="20"/>
          <w:lang w:val="ka-GE"/>
        </w:rPr>
        <w:t>იანვარს.</w:t>
      </w:r>
      <w:r w:rsidR="00412444">
        <w:rPr>
          <w:rFonts w:ascii="Sylfaen" w:hAnsi="Sylfaen"/>
          <w:spacing w:val="-8"/>
          <w:sz w:val="20"/>
        </w:rPr>
        <w:t xml:space="preserve"> </w:t>
      </w:r>
      <w:r w:rsidRPr="00412444">
        <w:rPr>
          <w:rFonts w:ascii="Sylfaen" w:hAnsi="Sylfaen"/>
          <w:spacing w:val="-8"/>
          <w:sz w:val="20"/>
          <w:lang w:val="ka-GE"/>
        </w:rPr>
        <w:t>ქ. ბათუმი ტერიტორიის მიხედვით ქვეყნის მასშტაბით მე-3 ქალაქია და მისი ფართობი 65 კვ. კილომეტრია. ბათუმი მსხვილი საერთაშორისო ნავსადგურია შავი ზღვის სამხრეთ-აღმოსავლეთ სანაპიროზე, </w:t>
      </w:r>
      <w:hyperlink r:id="rId14" w:tooltip="ბაქო" w:history="1">
        <w:r w:rsidRPr="00412444">
          <w:rPr>
            <w:rFonts w:ascii="Sylfaen" w:hAnsi="Sylfaen"/>
            <w:spacing w:val="-8"/>
            <w:sz w:val="20"/>
            <w:lang w:val="ka-GE"/>
          </w:rPr>
          <w:t>ბაქო</w:t>
        </w:r>
      </w:hyperlink>
      <w:r w:rsidRPr="00412444">
        <w:rPr>
          <w:rFonts w:ascii="Sylfaen" w:hAnsi="Sylfaen"/>
          <w:spacing w:val="-8"/>
          <w:sz w:val="20"/>
          <w:lang w:val="ka-GE"/>
        </w:rPr>
        <w:t xml:space="preserve">-ბათუმის რკინიგზისა და ნავთობსადენის ბოლო პუნქტი და საავტომობილო გზების კვანძი. ბათუმი არის მნიშვნელოვანი სატრანსპორტო კორიდორების ნაწილი, მასზე გადის TRACECA-ს მე-4 კორიდორი და საერთაშორისო ავტობანი. ქალაქი მდებარეობს ზღვის დონიდან 5 მეტრზე, თბილისიდან 350 კმ-ში, 5 საათიან სამგზავრო დისტანციაზე (რკინიგზით). ბათუმი დაკავშირებულია დედაქალაქთან სარკინიგზო, საგზაო და საჰაერო გზით. ქალაქის ცენტრიდან 5 კმ-ში მდებარეობს ბათუმის საერთაშორისო აეროპორტი, რომელიც ახორციელებს პირდაპირ რეისებს </w:t>
      </w:r>
      <w:r w:rsidR="00C7367C" w:rsidRPr="00412444">
        <w:rPr>
          <w:rFonts w:ascii="Sylfaen" w:hAnsi="Sylfaen"/>
          <w:spacing w:val="-8"/>
          <w:sz w:val="20"/>
          <w:lang w:val="ka-GE"/>
        </w:rPr>
        <w:t xml:space="preserve">22 </w:t>
      </w:r>
      <w:r w:rsidRPr="00412444">
        <w:rPr>
          <w:rFonts w:ascii="Sylfaen" w:hAnsi="Sylfaen"/>
          <w:spacing w:val="-8"/>
          <w:sz w:val="20"/>
          <w:lang w:val="ka-GE"/>
        </w:rPr>
        <w:t>მიმართულებით.  ქალაქ ბათუმის საზღვრები ბოლო ათწლეულში 2 ჯერ შეიცვალა  და თითქმის 2/3-ით გაიზარდა. ბათუმი, მოსახლეობის რაოდენობის მიხედვით, მე-2 ქალაქია საქართველოში თბილისის შემდეგ</w:t>
      </w:r>
      <w:r w:rsidRPr="00412444">
        <w:rPr>
          <w:rFonts w:ascii="Sylfaen" w:hAnsi="Sylfaen"/>
          <w:spacing w:val="-8"/>
          <w:sz w:val="20"/>
          <w:vertAlign w:val="superscript"/>
        </w:rPr>
        <w:footnoteReference w:id="2"/>
      </w:r>
      <w:r w:rsidRPr="00412444">
        <w:rPr>
          <w:rFonts w:ascii="Sylfaen" w:hAnsi="Sylfaen"/>
          <w:spacing w:val="-8"/>
          <w:sz w:val="20"/>
          <w:lang w:val="ka-GE"/>
        </w:rPr>
        <w:t>. მოსახლეობის ზრდა, ბუნებრივ მატებასთან ერთად, გამოწვეულია ადმინისტრაციული საზღვრების გაზრდით. 2018 წლის მონაცემებით, ბათუმის მოსახლეობა 160 800 ადამიანია, აქედან, 51,2% ქალია და 48,8% მამაკაცი. ბათუმის მოსახლეობის 70%</w:t>
      </w:r>
      <w:r w:rsidRPr="00412444">
        <w:rPr>
          <w:rFonts w:ascii="Sylfaen" w:hAnsi="Sylfaen"/>
          <w:spacing w:val="-8"/>
          <w:sz w:val="20"/>
        </w:rPr>
        <w:t xml:space="preserve"> </w:t>
      </w:r>
      <w:r w:rsidRPr="00412444">
        <w:rPr>
          <w:rFonts w:ascii="Sylfaen" w:hAnsi="Sylfaen"/>
          <w:spacing w:val="-8"/>
          <w:sz w:val="20"/>
          <w:lang w:val="ka-GE"/>
        </w:rPr>
        <w:t>შრომისუნარიანია  (15-დან 64 წლამდე ასაკის მოსახლეობა), ხოლო ეკონომიკურად აქტიური მოსახლეობის წილი შრომისუნარიანი ასაკის მოსახლეობის მთლიან რაოდენობაში 78% შეადგინს. შრომისუნარიანი მოსახლეობის 49% თვითდასაქმებულია. მოსახლეობის საშუალო ასაკი ქალის - 37,4 მამაკაცის - 34 წელია. მოსახლეობის შიდა მიგრაციული ნაკადები</w:t>
      </w:r>
      <w:r w:rsidR="00FF10E0" w:rsidRPr="00412444">
        <w:rPr>
          <w:rFonts w:ascii="Sylfaen" w:hAnsi="Sylfaen"/>
          <w:spacing w:val="-8"/>
          <w:sz w:val="20"/>
          <w:lang w:val="ka-GE"/>
        </w:rPr>
        <w:t>,</w:t>
      </w:r>
      <w:r w:rsidRPr="00412444">
        <w:rPr>
          <w:rFonts w:ascii="Sylfaen" w:hAnsi="Sylfaen"/>
          <w:spacing w:val="-8"/>
          <w:sz w:val="20"/>
          <w:lang w:val="ka-GE"/>
        </w:rPr>
        <w:t xml:space="preserve"> მიუხედავად იმისა რომ ოფიციალურად არ აღირიცხება, ძირითადად შეინიშნება აჭარის მუნიციპალიტეტებიდან, განსაკუთრებით ხელვაჩაურისა და ქობულეთის მუნიციპალიტეტებიდან. შიდა მიგრირებული მოსახლეობის დიდი ნაწილი დაბალკვალიფიცირებულ სამუშაო ძალას წარმოადგენს.</w:t>
      </w:r>
    </w:p>
    <w:p w14:paraId="418166DF" w14:textId="5102C2C0" w:rsidR="004C5457" w:rsidRPr="00412444" w:rsidRDefault="004C5457" w:rsidP="00412444">
      <w:pPr>
        <w:spacing w:line="276" w:lineRule="auto"/>
        <w:jc w:val="both"/>
        <w:rPr>
          <w:rFonts w:ascii="Sylfaen" w:hAnsi="Sylfaen"/>
          <w:spacing w:val="-8"/>
          <w:sz w:val="20"/>
          <w:lang w:val="ka-GE"/>
        </w:rPr>
      </w:pPr>
      <w:r w:rsidRPr="00412444">
        <w:rPr>
          <w:rFonts w:ascii="Sylfaen" w:hAnsi="Sylfaen"/>
          <w:spacing w:val="-8"/>
          <w:sz w:val="20"/>
          <w:lang w:val="ka-GE"/>
        </w:rPr>
        <w:t xml:space="preserve">ადგილობრივი ეკონომიკის განვითარებასა და ისეთი გარემოს შექმნას, რომელიც ხელს შეუწყობს ბიზნესისა და მეწარმეობის სიცოცხლისუნარიანობას, ახალი სამუშაო ადგილების შექმნას, განსაკუთრებული მნიშვნელობა აქვს ქალაქ ბათუმისათვის. </w:t>
      </w:r>
      <w:r w:rsidRPr="00412444">
        <w:rPr>
          <w:rFonts w:ascii="Sylfaen" w:hAnsi="Sylfaen" w:cs="Sylfaen"/>
          <w:color w:val="231F20"/>
          <w:spacing w:val="-8"/>
          <w:sz w:val="20"/>
          <w:lang w:val="ka-GE"/>
        </w:rPr>
        <w:t>ევროკავშირის</w:t>
      </w:r>
      <w:r w:rsidRPr="00412444">
        <w:rPr>
          <w:rFonts w:ascii="Sylfaen" w:hAnsi="Sylfaen" w:cs="Arial"/>
          <w:color w:val="231F20"/>
          <w:spacing w:val="-8"/>
          <w:sz w:val="20"/>
          <w:lang w:val="ka-GE"/>
        </w:rPr>
        <w:t xml:space="preserve"> </w:t>
      </w:r>
      <w:r w:rsidRPr="00412444">
        <w:rPr>
          <w:rFonts w:ascii="Sylfaen" w:hAnsi="Sylfaen" w:cs="Sylfaen"/>
          <w:color w:val="231F20"/>
          <w:spacing w:val="-8"/>
          <w:sz w:val="20"/>
          <w:lang w:val="ka-GE"/>
        </w:rPr>
        <w:t>ინიციატივა</w:t>
      </w:r>
      <w:r w:rsidRPr="00412444">
        <w:rPr>
          <w:rFonts w:ascii="Sylfaen" w:hAnsi="Sylfaen" w:cs="Arial"/>
          <w:color w:val="231F20"/>
          <w:spacing w:val="-8"/>
          <w:sz w:val="20"/>
          <w:lang w:val="ka-GE"/>
        </w:rPr>
        <w:t xml:space="preserve"> „</w:t>
      </w:r>
      <w:r w:rsidRPr="00412444">
        <w:rPr>
          <w:rFonts w:ascii="Sylfaen" w:hAnsi="Sylfaen" w:cs="Sylfaen"/>
          <w:color w:val="231F20"/>
          <w:spacing w:val="-8"/>
          <w:sz w:val="20"/>
          <w:lang w:val="ka-GE"/>
        </w:rPr>
        <w:t>მერები</w:t>
      </w:r>
      <w:r w:rsidRPr="00412444">
        <w:rPr>
          <w:rFonts w:ascii="Sylfaen" w:hAnsi="Sylfaen" w:cs="Arial"/>
          <w:color w:val="231F20"/>
          <w:spacing w:val="-8"/>
          <w:sz w:val="20"/>
          <w:lang w:val="ka-GE"/>
        </w:rPr>
        <w:t xml:space="preserve"> </w:t>
      </w:r>
      <w:r w:rsidRPr="00412444">
        <w:rPr>
          <w:rFonts w:ascii="Sylfaen" w:hAnsi="Sylfaen" w:cs="Sylfaen"/>
          <w:color w:val="231F20"/>
          <w:spacing w:val="-8"/>
          <w:sz w:val="20"/>
          <w:lang w:val="ka-GE"/>
        </w:rPr>
        <w:t>ეკონომიკური</w:t>
      </w:r>
      <w:r w:rsidRPr="00412444">
        <w:rPr>
          <w:rFonts w:ascii="Sylfaen" w:hAnsi="Sylfaen" w:cs="Arial"/>
          <w:color w:val="231F20"/>
          <w:spacing w:val="-8"/>
          <w:sz w:val="20"/>
          <w:lang w:val="ka-GE"/>
        </w:rPr>
        <w:t xml:space="preserve"> </w:t>
      </w:r>
      <w:r w:rsidRPr="00412444">
        <w:rPr>
          <w:rFonts w:ascii="Sylfaen" w:hAnsi="Sylfaen" w:cs="Sylfaen"/>
          <w:color w:val="231F20"/>
          <w:spacing w:val="-8"/>
          <w:sz w:val="20"/>
          <w:lang w:val="ka-GE"/>
        </w:rPr>
        <w:t>ზრდისთვის</w:t>
      </w:r>
      <w:r w:rsidRPr="00412444">
        <w:rPr>
          <w:rFonts w:ascii="Sylfaen" w:hAnsi="Sylfaen" w:cs="Arial"/>
          <w:color w:val="231F20"/>
          <w:spacing w:val="-8"/>
          <w:sz w:val="20"/>
          <w:lang w:val="ka-GE"/>
        </w:rPr>
        <w:t>“ ამ მიმართულებით ქალაქისათვის დასახული მიზნების მიღწევის რეალური შესაძლებლობაა. ინიციატივა დაეხმარება მუნიციპალიტეტს როგორც ტექნიკური უნარების განვითარებაში, ისე</w:t>
      </w:r>
      <w:r w:rsidRPr="00412444">
        <w:rPr>
          <w:rFonts w:ascii="Sylfaen" w:hAnsi="Sylfaen"/>
          <w:spacing w:val="-8"/>
          <w:sz w:val="20"/>
          <w:lang w:val="ka-GE"/>
        </w:rPr>
        <w:t xml:space="preserve"> საჯარო, სამოქალაქო და კერძო სექტორს შორის </w:t>
      </w:r>
      <w:r w:rsidRPr="00412444">
        <w:rPr>
          <w:rFonts w:ascii="Sylfaen" w:hAnsi="Sylfaen" w:cs="Arial"/>
          <w:color w:val="231F20"/>
          <w:spacing w:val="-8"/>
          <w:sz w:val="20"/>
          <w:lang w:val="ka-GE"/>
        </w:rPr>
        <w:t xml:space="preserve">ახალი პარტნიორული ურთიერთობების დამყარებასა და გაღრმავებაში. </w:t>
      </w:r>
    </w:p>
    <w:p w14:paraId="1C545E2A" w14:textId="77777777" w:rsidR="004C5457" w:rsidRPr="00412444" w:rsidRDefault="004C5457" w:rsidP="00412444">
      <w:pPr>
        <w:spacing w:line="276" w:lineRule="auto"/>
        <w:jc w:val="both"/>
        <w:rPr>
          <w:rFonts w:ascii="Sylfaen" w:hAnsi="Sylfaen"/>
          <w:color w:val="000000" w:themeColor="text1"/>
          <w:spacing w:val="-8"/>
          <w:sz w:val="20"/>
          <w:lang w:val="ka-GE"/>
        </w:rPr>
      </w:pPr>
      <w:r w:rsidRPr="00412444">
        <w:rPr>
          <w:rFonts w:ascii="Sylfaen" w:hAnsi="Sylfaen"/>
          <w:spacing w:val="-8"/>
          <w:sz w:val="20"/>
          <w:lang w:val="ka-GE"/>
        </w:rPr>
        <w:t xml:space="preserve">დოკუმენტი თანხვედრაშია </w:t>
      </w:r>
      <w:r w:rsidRPr="00412444">
        <w:rPr>
          <w:rFonts w:ascii="Sylfaen" w:hAnsi="Sylfaen"/>
          <w:color w:val="000000" w:themeColor="text1"/>
          <w:spacing w:val="-8"/>
          <w:sz w:val="20"/>
          <w:lang w:val="ka-GE"/>
        </w:rPr>
        <w:t xml:space="preserve">საქართველოს სოციალური-ეკონომიკური განვითარების სტრატეგიასთან „საქართველო 2020“ და </w:t>
      </w:r>
      <w:r w:rsidRPr="00412444">
        <w:rPr>
          <w:rFonts w:ascii="Sylfaen" w:hAnsi="Sylfaen"/>
          <w:spacing w:val="-8"/>
          <w:sz w:val="20"/>
          <w:lang w:val="ka-GE"/>
        </w:rPr>
        <w:t xml:space="preserve"> „ქალაქ ბათუმის სტრატეგიული განვითარების გეგმა 2018-2021“-თან</w:t>
      </w:r>
      <w:r w:rsidRPr="00412444">
        <w:rPr>
          <w:rFonts w:ascii="Sylfaen" w:hAnsi="Sylfaen"/>
          <w:color w:val="000000" w:themeColor="text1"/>
          <w:spacing w:val="-8"/>
          <w:sz w:val="20"/>
          <w:lang w:val="ka-GE"/>
        </w:rPr>
        <w:t xml:space="preserve">. </w:t>
      </w:r>
      <w:r w:rsidRPr="00412444">
        <w:rPr>
          <w:rFonts w:ascii="Sylfaen" w:hAnsi="Sylfaen"/>
          <w:spacing w:val="-8"/>
          <w:sz w:val="20"/>
          <w:lang w:val="ka-GE"/>
        </w:rPr>
        <w:t xml:space="preserve">ქალაქ ბათუმის მუნიციპალიტეტი მიმდინარე ეტაპზე მუშაობს ქალაქის სივრცით-ტერიტორიული განვითარების დოკუმენტაციაზე, რომელიც გაითვალისწინებს ბათუმის ეკონომიკური განვითარების მნიშვნელოვან ასპექტებს. ბათუმის ეკონომიკური განვითარების გეგმა შემუშავებულია სპეციალურად „მერები ეკონომიკური ზრდისთვის“ პროექტის ფარგლებში და მუნიციპალიტეტში მოქმედი დამტკიცებული გეგმებისა და სტრატეგიებისაგან განსხვავებით, ვიწროდ ფოკუსირებულია კერძო სექტორის განვითარებასა და დასაქმების ხელშეწყობაზე. ბათუმის ადგილობრივი ეკონომიკური განვითარების გეგმა თანხვედრაშია სხვა სექტორულ გეგმებთან, როგორიცაა „ბათუმის ინტეგრირებული მობილობის გეგმა“ და „ბათუმის ნარჩენების მართვის 2018-2022 წლების გეგმა.“ ადგილობრივი ეკონომიკური განვითარების გეგმის მიგნებებს გაითვალისწინებს „ბათუმის მწვანე ქალაქების სამოქმედო გეგმა“, რომელიც ასევე მომზადების პროცესშია. </w:t>
      </w:r>
    </w:p>
    <w:p w14:paraId="6BAD2555" w14:textId="77777777" w:rsidR="004C5457" w:rsidRPr="00412444" w:rsidRDefault="004C5457" w:rsidP="00412444">
      <w:pPr>
        <w:spacing w:line="276" w:lineRule="auto"/>
        <w:jc w:val="both"/>
        <w:rPr>
          <w:rFonts w:ascii="Sylfaen" w:hAnsi="Sylfaen"/>
          <w:spacing w:val="-8"/>
          <w:sz w:val="20"/>
          <w:lang w:val="ka-GE"/>
        </w:rPr>
      </w:pPr>
      <w:r w:rsidRPr="00412444">
        <w:rPr>
          <w:rFonts w:ascii="Sylfaen" w:hAnsi="Sylfaen"/>
          <w:spacing w:val="-8"/>
          <w:sz w:val="20"/>
          <w:lang w:val="ka-GE"/>
        </w:rPr>
        <w:lastRenderedPageBreak/>
        <w:t xml:space="preserve">ბათუმის ადგილობრივი ეკონომიკური განვითარების გეგმა დამტკიცების შემდგომ სავალდებულო სახელმძღვანელო გახდება მუნიციპალიტეტისათვის, რის საფუძველზეც მოხდება შესაბამისი სამოქმედო ღონისძიებების ასახვა მუნიციპალიტეტის ბიუჯეტში. </w:t>
      </w:r>
    </w:p>
    <w:p w14:paraId="69D0968D" w14:textId="5942FAD0" w:rsidR="004C5457" w:rsidRPr="00412444" w:rsidRDefault="004C5457" w:rsidP="00412444">
      <w:pPr>
        <w:spacing w:line="276" w:lineRule="auto"/>
        <w:jc w:val="both"/>
        <w:rPr>
          <w:rFonts w:ascii="Sylfaen" w:hAnsi="Sylfaen"/>
          <w:spacing w:val="-8"/>
          <w:sz w:val="20"/>
          <w:lang w:val="ka-GE"/>
        </w:rPr>
      </w:pPr>
      <w:r w:rsidRPr="00412444">
        <w:rPr>
          <w:rFonts w:ascii="Sylfaen" w:hAnsi="Sylfaen"/>
          <w:spacing w:val="-8"/>
          <w:sz w:val="20"/>
          <w:lang w:val="ka-GE"/>
        </w:rPr>
        <w:t xml:space="preserve">ბათუმის LED გეგმა შემუშავდა პროექტის სახელმძღვანელო პრინციპების შესაბამისად. გეგმის შემუშავებისათვის სპეციალურად, მერის ბრძანებით შეიქმნა სამუშაო ჯგუფი, რომელშიც ჩაერთო როგორც მუნიციპალიტეტის, ისე ბიზნესისა და სამოქალაქო საზოგადოების წარმომადგენლები. გეგმის შემუშავების პროცესში ჩამოყალიბდა პარტნიორული ურთიერთობები დაინტერესებულ მხარეებთან. აღნიშნული სექტორების ჩართულობა უზრუნველყოფილი იქნება გეგმის განხორციელებისა და მონიტორინგის პროცესშიც. გეგმაში გათვალისწინებული აქტივობების ნაწილი დაფინანსდება ქ. ბათუმის მუნიციპალიტეტის ბიუჯეტიდან, ნაწილი - </w:t>
      </w:r>
      <w:r w:rsidR="00397042" w:rsidRPr="00412444">
        <w:rPr>
          <w:rFonts w:ascii="Sylfaen" w:hAnsi="Sylfaen"/>
          <w:spacing w:val="-8"/>
          <w:sz w:val="20"/>
          <w:lang w:val="ka-GE"/>
        </w:rPr>
        <w:t>აჭარის არ</w:t>
      </w:r>
      <w:r w:rsidRPr="00412444">
        <w:rPr>
          <w:rFonts w:ascii="Sylfaen" w:hAnsi="Sylfaen"/>
          <w:spacing w:val="-8"/>
          <w:sz w:val="20"/>
          <w:lang w:val="ka-GE"/>
        </w:rPr>
        <w:t xml:space="preserve"> ბიუჯეტიდან. ასევე, კონკრეტული ღონისძიებები დაფინანსებული იქნება აჭარის ა/რ სავაჭრო სამრეწველო პალატის, აჭარის ა/რ დასაქმების სააგენტოს</w:t>
      </w:r>
      <w:r w:rsidR="00554187" w:rsidRPr="00412444">
        <w:rPr>
          <w:rFonts w:ascii="Sylfaen" w:hAnsi="Sylfaen"/>
          <w:spacing w:val="-8"/>
          <w:sz w:val="20"/>
          <w:lang w:val="ka-GE"/>
        </w:rPr>
        <w:t xml:space="preserve">, </w:t>
      </w:r>
      <w:r w:rsidRPr="00412444">
        <w:rPr>
          <w:rFonts w:ascii="Sylfaen" w:hAnsi="Sylfaen"/>
          <w:spacing w:val="-8"/>
          <w:sz w:val="20"/>
          <w:lang w:val="ka-GE"/>
        </w:rPr>
        <w:t xml:space="preserve">უნივერსიტეტის </w:t>
      </w:r>
      <w:r w:rsidR="00554187" w:rsidRPr="00412444">
        <w:rPr>
          <w:rFonts w:ascii="Sylfaen" w:hAnsi="Sylfaen"/>
          <w:spacing w:val="-8"/>
          <w:sz w:val="20"/>
          <w:lang w:val="ka-GE"/>
        </w:rPr>
        <w:t xml:space="preserve"> და ბიზნეს სექტორის </w:t>
      </w:r>
      <w:r w:rsidRPr="00412444">
        <w:rPr>
          <w:rFonts w:ascii="Sylfaen" w:hAnsi="Sylfaen"/>
          <w:spacing w:val="-8"/>
          <w:sz w:val="20"/>
          <w:lang w:val="ka-GE"/>
        </w:rPr>
        <w:t>მიერ. გარდა ამისა, ბათუმის მუნიციპალიტეტს ღონისძიებების განხორციელების მიმართულებით სააერთაშორისო დონორ და საფინანსო ინსტიტუტების, ასევე არასამთავრობო ორგანიზაციების მხარდაჭერის მოლოდინი აქვს.</w:t>
      </w:r>
    </w:p>
    <w:p w14:paraId="13430C4C" w14:textId="33DB9543" w:rsidR="00824E7F" w:rsidRPr="00412444" w:rsidRDefault="00F96E27" w:rsidP="00B33329">
      <w:pPr>
        <w:pStyle w:val="Heading1"/>
        <w:spacing w:before="0" w:after="160" w:line="240" w:lineRule="auto"/>
        <w:rPr>
          <w:rFonts w:ascii="Sylfaen" w:hAnsi="Sylfaen" w:cs="Sylfaen"/>
          <w:b/>
          <w:spacing w:val="-8"/>
          <w:sz w:val="20"/>
          <w:szCs w:val="22"/>
          <w:lang w:val="ka-GE"/>
        </w:rPr>
      </w:pPr>
      <w:bookmarkStart w:id="10" w:name="_Toc535223842"/>
      <w:r w:rsidRPr="00412444">
        <w:rPr>
          <w:rFonts w:ascii="Sylfaen" w:hAnsi="Sylfaen" w:cs="Sylfaen"/>
          <w:b/>
          <w:spacing w:val="-8"/>
          <w:sz w:val="20"/>
          <w:szCs w:val="22"/>
          <w:lang w:val="ka-GE"/>
        </w:rPr>
        <w:t xml:space="preserve">5. </w:t>
      </w:r>
      <w:r w:rsidR="00A33F83" w:rsidRPr="00412444">
        <w:rPr>
          <w:rFonts w:ascii="Sylfaen" w:hAnsi="Sylfaen" w:cs="Sylfaen"/>
          <w:b/>
          <w:spacing w:val="-8"/>
          <w:sz w:val="20"/>
          <w:szCs w:val="22"/>
          <w:lang w:val="ka-GE"/>
        </w:rPr>
        <w:t>ადგილობრივი ეკონომიკური განვითარების გეგმის შემუშავების პროცესი</w:t>
      </w:r>
      <w:bookmarkEnd w:id="10"/>
    </w:p>
    <w:p w14:paraId="3DCF1FCE" w14:textId="31B6D3FF" w:rsidR="007F7BAB" w:rsidRPr="00412444" w:rsidRDefault="00271F4F" w:rsidP="00412444">
      <w:pPr>
        <w:spacing w:line="276" w:lineRule="auto"/>
        <w:jc w:val="both"/>
        <w:rPr>
          <w:rFonts w:ascii="Sylfaen" w:hAnsi="Sylfaen"/>
          <w:spacing w:val="-8"/>
          <w:sz w:val="20"/>
          <w:lang w:val="ka-GE"/>
        </w:rPr>
      </w:pPr>
      <w:r w:rsidRPr="00412444">
        <w:rPr>
          <w:rFonts w:ascii="Sylfaen" w:hAnsi="Sylfaen"/>
          <w:spacing w:val="-8"/>
          <w:sz w:val="20"/>
          <w:lang w:val="ka-GE"/>
        </w:rPr>
        <w:t xml:space="preserve">ბათუმის </w:t>
      </w:r>
      <w:r w:rsidR="00A33F83" w:rsidRPr="00412444">
        <w:rPr>
          <w:rFonts w:ascii="Sylfaen" w:hAnsi="Sylfaen"/>
          <w:spacing w:val="-8"/>
          <w:sz w:val="20"/>
          <w:lang w:val="ka-GE"/>
        </w:rPr>
        <w:t>ადგილობრივი ეკონომიკური განვითარების გეგმის შემუშავებისათვის, ქ. ბათუმის მუნიციპალიტეტში შეიქმნა LED ჯგუფი, რომელიც დაკომპლექტდა ქ. ბათუმის მერიის</w:t>
      </w:r>
      <w:r w:rsidR="005A6DC2" w:rsidRPr="00412444">
        <w:rPr>
          <w:rFonts w:ascii="Sylfaen" w:hAnsi="Sylfaen"/>
          <w:spacing w:val="-8"/>
          <w:sz w:val="20"/>
        </w:rPr>
        <w:t xml:space="preserve"> (2)</w:t>
      </w:r>
      <w:r w:rsidR="00A33F83" w:rsidRPr="00412444">
        <w:rPr>
          <w:rFonts w:ascii="Sylfaen" w:hAnsi="Sylfaen"/>
          <w:spacing w:val="-8"/>
          <w:sz w:val="20"/>
          <w:lang w:val="ka-GE"/>
        </w:rPr>
        <w:t xml:space="preserve">, სამოქალაქო </w:t>
      </w:r>
      <w:r w:rsidR="00DD0220" w:rsidRPr="00412444">
        <w:rPr>
          <w:rFonts w:ascii="Sylfaen" w:hAnsi="Sylfaen"/>
          <w:spacing w:val="-8"/>
          <w:sz w:val="20"/>
          <w:lang w:val="ka-GE"/>
        </w:rPr>
        <w:t>საზოგადოების</w:t>
      </w:r>
      <w:r w:rsidR="00A33F83" w:rsidRPr="00412444">
        <w:rPr>
          <w:rFonts w:ascii="Sylfaen" w:hAnsi="Sylfaen"/>
          <w:spacing w:val="-8"/>
          <w:sz w:val="20"/>
          <w:lang w:val="ka-GE"/>
        </w:rPr>
        <w:t xml:space="preserve"> </w:t>
      </w:r>
      <w:r w:rsidR="005A6DC2" w:rsidRPr="00412444">
        <w:rPr>
          <w:rFonts w:ascii="Sylfaen" w:hAnsi="Sylfaen"/>
          <w:spacing w:val="-8"/>
          <w:sz w:val="20"/>
        </w:rPr>
        <w:t xml:space="preserve">(1)  </w:t>
      </w:r>
      <w:r w:rsidR="00A33F83" w:rsidRPr="00412444">
        <w:rPr>
          <w:rFonts w:ascii="Sylfaen" w:hAnsi="Sylfaen"/>
          <w:spacing w:val="-8"/>
          <w:sz w:val="20"/>
          <w:lang w:val="ka-GE"/>
        </w:rPr>
        <w:t xml:space="preserve">და </w:t>
      </w:r>
      <w:r w:rsidR="00DD0220" w:rsidRPr="00412444">
        <w:rPr>
          <w:rFonts w:ascii="Sylfaen" w:hAnsi="Sylfaen"/>
          <w:spacing w:val="-8"/>
          <w:sz w:val="20"/>
          <w:lang w:val="ka-GE"/>
        </w:rPr>
        <w:t xml:space="preserve">ბიზნეს სექტორის </w:t>
      </w:r>
      <w:r w:rsidR="005A6DC2" w:rsidRPr="00412444">
        <w:rPr>
          <w:rFonts w:ascii="Sylfaen" w:hAnsi="Sylfaen"/>
          <w:spacing w:val="-8"/>
          <w:sz w:val="20"/>
        </w:rPr>
        <w:t xml:space="preserve">(1)  </w:t>
      </w:r>
      <w:r w:rsidR="00A33F83" w:rsidRPr="00412444">
        <w:rPr>
          <w:rFonts w:ascii="Sylfaen" w:hAnsi="Sylfaen"/>
          <w:spacing w:val="-8"/>
          <w:sz w:val="20"/>
          <w:lang w:val="ka-GE"/>
        </w:rPr>
        <w:t xml:space="preserve">წარმომადგენლებისაგან. </w:t>
      </w:r>
    </w:p>
    <w:p w14:paraId="0787E84B" w14:textId="74695EBA" w:rsidR="007F7BAB" w:rsidRPr="00412444" w:rsidRDefault="009D379F" w:rsidP="00412444">
      <w:pPr>
        <w:spacing w:line="276" w:lineRule="auto"/>
        <w:jc w:val="both"/>
        <w:rPr>
          <w:rFonts w:ascii="Sylfaen" w:hAnsi="Sylfaen"/>
          <w:spacing w:val="-8"/>
          <w:sz w:val="20"/>
          <w:lang w:val="ka-GE"/>
        </w:rPr>
      </w:pPr>
      <w:r w:rsidRPr="00412444">
        <w:rPr>
          <w:rFonts w:ascii="Sylfaen" w:hAnsi="Sylfaen"/>
          <w:spacing w:val="-8"/>
          <w:sz w:val="20"/>
          <w:lang w:val="ka-GE"/>
        </w:rPr>
        <w:t xml:space="preserve">გეგმის შემუშავების პირველ ეტაპზე განხორციელდა </w:t>
      </w:r>
      <w:r w:rsidR="00FC74E4" w:rsidRPr="00412444">
        <w:rPr>
          <w:rFonts w:ascii="Sylfaen" w:hAnsi="Sylfaen"/>
          <w:spacing w:val="-8"/>
          <w:sz w:val="20"/>
          <w:lang w:val="ka-GE"/>
        </w:rPr>
        <w:t xml:space="preserve">იმ </w:t>
      </w:r>
      <w:r w:rsidR="008A6CA8" w:rsidRPr="00412444">
        <w:rPr>
          <w:rFonts w:ascii="Sylfaen" w:hAnsi="Sylfaen"/>
          <w:spacing w:val="-8"/>
          <w:sz w:val="20"/>
          <w:lang w:val="ka-GE"/>
        </w:rPr>
        <w:t xml:space="preserve">დაინტერესებული მხარეების </w:t>
      </w:r>
      <w:r w:rsidR="00FC74E4" w:rsidRPr="00412444">
        <w:rPr>
          <w:rFonts w:ascii="Sylfaen" w:hAnsi="Sylfaen"/>
          <w:spacing w:val="-8"/>
          <w:sz w:val="20"/>
          <w:lang w:val="ka-GE"/>
        </w:rPr>
        <w:t xml:space="preserve">რუკის შედგენა, რომლებიც მონაწილეობენ და აქტიურ გავლენას ახდენენ ქ. ბათუმის ეკონომიკური </w:t>
      </w:r>
      <w:r w:rsidR="00DD0220" w:rsidRPr="00412444">
        <w:rPr>
          <w:rFonts w:ascii="Sylfaen" w:hAnsi="Sylfaen"/>
          <w:spacing w:val="-8"/>
          <w:sz w:val="20"/>
          <w:lang w:val="ka-GE"/>
        </w:rPr>
        <w:t>განვითარებაზე. სამუშაო პროცესში ჩართული იყვნენ შემდეგი დაინტერესებული მხარეები</w:t>
      </w:r>
      <w:r w:rsidR="002C3AC8" w:rsidRPr="00412444">
        <w:rPr>
          <w:rFonts w:ascii="Sylfaen" w:hAnsi="Sylfaen"/>
          <w:spacing w:val="-8"/>
          <w:sz w:val="20"/>
          <w:lang w:val="ka-GE"/>
        </w:rPr>
        <w:t>: 1. აჭარის არ ფინანს</w:t>
      </w:r>
      <w:r w:rsidR="009527B2" w:rsidRPr="00412444">
        <w:rPr>
          <w:rFonts w:ascii="Sylfaen" w:hAnsi="Sylfaen"/>
          <w:spacing w:val="-8"/>
          <w:sz w:val="20"/>
          <w:lang w:val="ka-GE"/>
        </w:rPr>
        <w:t>თ</w:t>
      </w:r>
      <w:r w:rsidR="002C3AC8" w:rsidRPr="00412444">
        <w:rPr>
          <w:rFonts w:ascii="Sylfaen" w:hAnsi="Sylfaen"/>
          <w:spacing w:val="-8"/>
          <w:sz w:val="20"/>
          <w:lang w:val="ka-GE"/>
        </w:rPr>
        <w:t xml:space="preserve">ა და ეკონომიკის სამინისტრო; 2. აჭარის არ ტურიზმისა და კურორტების დეპარტამენტი; 3. აჭარის არ დასაქმების სააგენტო; 4. აჭარის არ სავაჭრო-სამრეწველო პალატა; </w:t>
      </w:r>
      <w:r w:rsidR="00961083" w:rsidRPr="00412444">
        <w:rPr>
          <w:rFonts w:ascii="Sylfaen" w:hAnsi="Sylfaen"/>
          <w:spacing w:val="-8"/>
          <w:sz w:val="20"/>
          <w:lang w:val="ka-GE"/>
        </w:rPr>
        <w:t>5. უმაღლესი და პროფესიული სასწავლებლები; 6. სსო-ები; 7. ბიზნეს ინკუბატორი</w:t>
      </w:r>
      <w:r w:rsidR="00C83DD3" w:rsidRPr="00412444">
        <w:rPr>
          <w:rFonts w:ascii="Sylfaen" w:hAnsi="Sylfaen"/>
          <w:spacing w:val="-8"/>
          <w:sz w:val="20"/>
          <w:lang w:val="ka-GE"/>
        </w:rPr>
        <w:t xml:space="preserve">; 8. </w:t>
      </w:r>
      <w:r w:rsidR="008A6CA8" w:rsidRPr="00412444">
        <w:rPr>
          <w:rFonts w:ascii="Sylfaen" w:hAnsi="Sylfaen"/>
          <w:spacing w:val="-8"/>
          <w:sz w:val="20"/>
          <w:lang w:val="ka-GE"/>
        </w:rPr>
        <w:t xml:space="preserve">ბათუმის </w:t>
      </w:r>
      <w:r w:rsidR="00C83DD3" w:rsidRPr="00412444">
        <w:rPr>
          <w:rFonts w:ascii="Sylfaen" w:hAnsi="Sylfaen"/>
          <w:spacing w:val="-8"/>
          <w:sz w:val="20"/>
          <w:lang w:val="ka-GE"/>
        </w:rPr>
        <w:t>ბიზნეს სექტორის წარმომადგენლები</w:t>
      </w:r>
      <w:r w:rsidR="00961083" w:rsidRPr="00412444">
        <w:rPr>
          <w:rFonts w:ascii="Sylfaen" w:hAnsi="Sylfaen"/>
          <w:spacing w:val="-8"/>
          <w:sz w:val="20"/>
          <w:lang w:val="ka-GE"/>
        </w:rPr>
        <w:t xml:space="preserve">. </w:t>
      </w:r>
      <w:r w:rsidR="004D0A57" w:rsidRPr="00412444">
        <w:rPr>
          <w:rFonts w:ascii="Sylfaen" w:hAnsi="Sylfaen"/>
          <w:spacing w:val="-8"/>
          <w:sz w:val="20"/>
          <w:lang w:val="ka-GE"/>
        </w:rPr>
        <w:t xml:space="preserve">სამუშაო პროცესში სხვადასხვა მიმართულების ბიზნეს სექტორის წარმომადგნელთა ჩართვის პროცესის გამარტივება განაპირობა </w:t>
      </w:r>
      <w:r w:rsidR="00CC7437" w:rsidRPr="00412444">
        <w:rPr>
          <w:rFonts w:ascii="Sylfaen" w:hAnsi="Sylfaen"/>
          <w:spacing w:val="-8"/>
          <w:sz w:val="20"/>
          <w:lang w:val="ka-GE"/>
        </w:rPr>
        <w:t xml:space="preserve">LED </w:t>
      </w:r>
      <w:r w:rsidR="003A0C90" w:rsidRPr="00412444">
        <w:rPr>
          <w:rFonts w:ascii="Sylfaen" w:hAnsi="Sylfaen"/>
          <w:spacing w:val="-8"/>
          <w:sz w:val="20"/>
          <w:lang w:val="ka-GE"/>
        </w:rPr>
        <w:t>ჯგუფ</w:t>
      </w:r>
      <w:r w:rsidR="00DD0220" w:rsidRPr="00412444">
        <w:rPr>
          <w:rFonts w:ascii="Sylfaen" w:hAnsi="Sylfaen"/>
          <w:spacing w:val="-8"/>
          <w:sz w:val="20"/>
          <w:lang w:val="ka-GE"/>
        </w:rPr>
        <w:t xml:space="preserve">ში </w:t>
      </w:r>
      <w:r w:rsidR="003A0C90" w:rsidRPr="00412444">
        <w:rPr>
          <w:rFonts w:ascii="Sylfaen" w:hAnsi="Sylfaen"/>
          <w:spacing w:val="-8"/>
          <w:sz w:val="20"/>
          <w:lang w:val="ka-GE"/>
        </w:rPr>
        <w:t>აჭარის არ სავაჭრო-სამრეწველო პალატ</w:t>
      </w:r>
      <w:r w:rsidR="0051593E" w:rsidRPr="00412444">
        <w:rPr>
          <w:rFonts w:ascii="Sylfaen" w:hAnsi="Sylfaen"/>
          <w:spacing w:val="-8"/>
          <w:sz w:val="20"/>
          <w:lang w:val="ka-GE"/>
        </w:rPr>
        <w:t>ის ჩართულობამ, რომელიც</w:t>
      </w:r>
      <w:r w:rsidR="00D41EA6" w:rsidRPr="00412444">
        <w:rPr>
          <w:rFonts w:ascii="Sylfaen" w:hAnsi="Sylfaen"/>
          <w:spacing w:val="-8"/>
          <w:sz w:val="20"/>
          <w:lang w:val="ka-GE"/>
        </w:rPr>
        <w:t xml:space="preserve"> აერთიანებს</w:t>
      </w:r>
      <w:r w:rsidR="003A0C90" w:rsidRPr="00412444">
        <w:rPr>
          <w:rFonts w:ascii="Sylfaen" w:hAnsi="Sylfaen"/>
          <w:spacing w:val="-8"/>
          <w:sz w:val="20"/>
          <w:lang w:val="ka-GE"/>
        </w:rPr>
        <w:t xml:space="preserve"> 21 თემატური ბიზნეს ასოციაცი</w:t>
      </w:r>
      <w:r w:rsidR="00D41EA6" w:rsidRPr="00412444">
        <w:rPr>
          <w:rFonts w:ascii="Sylfaen" w:hAnsi="Sylfaen"/>
          <w:spacing w:val="-8"/>
          <w:sz w:val="20"/>
          <w:lang w:val="ka-GE"/>
        </w:rPr>
        <w:t>ას</w:t>
      </w:r>
      <w:r w:rsidR="00E477D9" w:rsidRPr="00412444">
        <w:rPr>
          <w:rFonts w:ascii="Sylfaen" w:hAnsi="Sylfaen"/>
          <w:spacing w:val="-8"/>
          <w:sz w:val="20"/>
          <w:lang w:val="ka-GE"/>
        </w:rPr>
        <w:t>, შესაბამისად გეგმის შემუშავები</w:t>
      </w:r>
      <w:r w:rsidR="00780A50" w:rsidRPr="00412444">
        <w:rPr>
          <w:rFonts w:ascii="Sylfaen" w:hAnsi="Sylfaen"/>
          <w:spacing w:val="-8"/>
          <w:sz w:val="20"/>
          <w:lang w:val="ka-GE"/>
        </w:rPr>
        <w:t>ს</w:t>
      </w:r>
      <w:r w:rsidR="00C83DD3" w:rsidRPr="00412444">
        <w:rPr>
          <w:rFonts w:ascii="Sylfaen" w:hAnsi="Sylfaen"/>
          <w:spacing w:val="-8"/>
          <w:sz w:val="20"/>
          <w:lang w:val="ka-GE"/>
        </w:rPr>
        <w:t>თ</w:t>
      </w:r>
      <w:r w:rsidR="00780A50" w:rsidRPr="00412444">
        <w:rPr>
          <w:rFonts w:ascii="Sylfaen" w:hAnsi="Sylfaen"/>
          <w:spacing w:val="-8"/>
          <w:sz w:val="20"/>
          <w:lang w:val="ka-GE"/>
        </w:rPr>
        <w:t xml:space="preserve">ვის საჭირო </w:t>
      </w:r>
      <w:r w:rsidR="00DD0220" w:rsidRPr="00412444">
        <w:rPr>
          <w:rFonts w:ascii="Sylfaen" w:hAnsi="Sylfaen"/>
          <w:spacing w:val="-8"/>
          <w:sz w:val="20"/>
          <w:lang w:val="ka-GE"/>
        </w:rPr>
        <w:t>ინფორმაცია</w:t>
      </w:r>
      <w:r w:rsidR="00780A50" w:rsidRPr="00412444">
        <w:rPr>
          <w:rFonts w:ascii="Sylfaen" w:hAnsi="Sylfaen"/>
          <w:spacing w:val="-8"/>
          <w:sz w:val="20"/>
          <w:lang w:val="ka-GE"/>
        </w:rPr>
        <w:t>, ასევე</w:t>
      </w:r>
      <w:r w:rsidR="00E477D9" w:rsidRPr="00412444">
        <w:rPr>
          <w:rFonts w:ascii="Sylfaen" w:hAnsi="Sylfaen"/>
          <w:spacing w:val="-8"/>
          <w:sz w:val="20"/>
          <w:lang w:val="ka-GE"/>
        </w:rPr>
        <w:t xml:space="preserve"> </w:t>
      </w:r>
      <w:r w:rsidR="00DD0220" w:rsidRPr="00412444">
        <w:rPr>
          <w:rFonts w:ascii="Sylfaen" w:hAnsi="Sylfaen"/>
          <w:spacing w:val="-8"/>
          <w:sz w:val="20"/>
          <w:lang w:val="ka-GE"/>
        </w:rPr>
        <w:t>უკუკავშირი</w:t>
      </w:r>
      <w:r w:rsidR="00577434" w:rsidRPr="00412444">
        <w:rPr>
          <w:rFonts w:ascii="Sylfaen" w:hAnsi="Sylfaen"/>
          <w:spacing w:val="-8"/>
          <w:sz w:val="20"/>
          <w:lang w:val="ka-GE"/>
        </w:rPr>
        <w:t xml:space="preserve"> ოპერატიულად</w:t>
      </w:r>
      <w:r w:rsidR="00E477D9" w:rsidRPr="00412444">
        <w:rPr>
          <w:rFonts w:ascii="Sylfaen" w:hAnsi="Sylfaen"/>
          <w:spacing w:val="-8"/>
          <w:sz w:val="20"/>
          <w:lang w:val="ka-GE"/>
        </w:rPr>
        <w:t xml:space="preserve"> </w:t>
      </w:r>
      <w:r w:rsidR="00DD0220" w:rsidRPr="00412444">
        <w:rPr>
          <w:rFonts w:ascii="Sylfaen" w:hAnsi="Sylfaen"/>
          <w:spacing w:val="-8"/>
          <w:sz w:val="20"/>
          <w:lang w:val="ka-GE"/>
        </w:rPr>
        <w:t>მიიღებოდა</w:t>
      </w:r>
      <w:r w:rsidR="00E477D9" w:rsidRPr="00412444">
        <w:rPr>
          <w:rFonts w:ascii="Sylfaen" w:hAnsi="Sylfaen"/>
          <w:spacing w:val="-8"/>
          <w:sz w:val="20"/>
          <w:lang w:val="ka-GE"/>
        </w:rPr>
        <w:t xml:space="preserve"> ბიზნესის სხვადასხვა სექტორის წარმომადგენლებისგან.</w:t>
      </w:r>
    </w:p>
    <w:p w14:paraId="6ECA96D6" w14:textId="0C8B7E69" w:rsidR="00B91CAE" w:rsidRPr="00412444" w:rsidRDefault="00522228" w:rsidP="00412444">
      <w:pPr>
        <w:spacing w:line="276" w:lineRule="auto"/>
        <w:jc w:val="both"/>
        <w:rPr>
          <w:rFonts w:ascii="Sylfaen" w:hAnsi="Sylfaen" w:cs="Arial"/>
          <w:noProof/>
          <w:spacing w:val="-8"/>
          <w:sz w:val="20"/>
          <w:lang w:val="ka-GE"/>
        </w:rPr>
      </w:pPr>
      <w:r w:rsidRPr="00412444">
        <w:rPr>
          <w:rFonts w:ascii="Sylfaen" w:hAnsi="Sylfaen"/>
          <w:spacing w:val="-8"/>
          <w:sz w:val="20"/>
          <w:lang w:val="ka-GE"/>
        </w:rPr>
        <w:t>ბათუმის ადგილობრივი ეკონომიკური განვითარების გეგმის მომზადების პროცესში ჩატარდა 1</w:t>
      </w:r>
      <w:r w:rsidR="00DD0220" w:rsidRPr="00412444">
        <w:rPr>
          <w:rFonts w:ascii="Sylfaen" w:hAnsi="Sylfaen"/>
          <w:spacing w:val="-8"/>
          <w:sz w:val="20"/>
          <w:lang w:val="ka-GE"/>
        </w:rPr>
        <w:t xml:space="preserve">1 </w:t>
      </w:r>
      <w:r w:rsidRPr="00412444">
        <w:rPr>
          <w:rFonts w:ascii="Sylfaen" w:hAnsi="Sylfaen"/>
          <w:spacing w:val="-8"/>
          <w:sz w:val="20"/>
          <w:lang w:val="ka-GE"/>
        </w:rPr>
        <w:t>შეხვედრა, ამათგან 3 შეხვედრა ჩატარდა ბიზნეს სექტორის წარმომადგენლებთან</w:t>
      </w:r>
      <w:r w:rsidR="00EB1868" w:rsidRPr="00412444">
        <w:rPr>
          <w:rFonts w:ascii="Sylfaen" w:hAnsi="Sylfaen"/>
          <w:spacing w:val="-8"/>
          <w:sz w:val="20"/>
          <w:lang w:val="ka-GE"/>
        </w:rPr>
        <w:t xml:space="preserve"> (</w:t>
      </w:r>
      <w:r w:rsidR="009447DC" w:rsidRPr="00412444">
        <w:rPr>
          <w:rFonts w:ascii="Sylfaen" w:hAnsi="Sylfaen"/>
          <w:spacing w:val="-8"/>
          <w:sz w:val="20"/>
          <w:lang w:val="ka-GE"/>
        </w:rPr>
        <w:t xml:space="preserve">მათ შორის </w:t>
      </w:r>
      <w:r w:rsidR="00824E7F" w:rsidRPr="00412444">
        <w:rPr>
          <w:rFonts w:ascii="Sylfaen" w:hAnsi="Sylfaen"/>
          <w:spacing w:val="-8"/>
          <w:sz w:val="20"/>
          <w:lang w:val="ka-GE"/>
        </w:rPr>
        <w:t>მეწარმეები</w:t>
      </w:r>
      <w:r w:rsidR="009447DC" w:rsidRPr="00412444">
        <w:rPr>
          <w:rFonts w:ascii="Sylfaen" w:hAnsi="Sylfaen"/>
          <w:spacing w:val="-8"/>
          <w:sz w:val="20"/>
          <w:lang w:val="ka-GE"/>
        </w:rPr>
        <w:t xml:space="preserve">, სამშენებლო სექტორის </w:t>
      </w:r>
      <w:r w:rsidR="00824E7F" w:rsidRPr="00412444">
        <w:rPr>
          <w:rFonts w:ascii="Sylfaen" w:hAnsi="Sylfaen"/>
          <w:spacing w:val="-8"/>
          <w:sz w:val="20"/>
          <w:lang w:val="ka-GE"/>
        </w:rPr>
        <w:t>წარმომადგენლები, პროფესიული და ბიზნეს ასოციაციები)</w:t>
      </w:r>
      <w:r w:rsidR="00EB1868" w:rsidRPr="00412444">
        <w:rPr>
          <w:rFonts w:ascii="Sylfaen" w:hAnsi="Sylfaen"/>
          <w:spacing w:val="-8"/>
          <w:sz w:val="20"/>
          <w:lang w:val="ka-GE"/>
        </w:rPr>
        <w:t>,</w:t>
      </w:r>
      <w:r w:rsidRPr="00412444">
        <w:rPr>
          <w:rFonts w:ascii="Sylfaen" w:hAnsi="Sylfaen"/>
          <w:spacing w:val="-8"/>
          <w:sz w:val="20"/>
          <w:lang w:val="ka-GE"/>
        </w:rPr>
        <w:t xml:space="preserve"> </w:t>
      </w:r>
      <w:r w:rsidR="00824E7F" w:rsidRPr="00412444">
        <w:rPr>
          <w:rFonts w:ascii="Sylfaen" w:hAnsi="Sylfaen"/>
          <w:spacing w:val="-8"/>
          <w:sz w:val="20"/>
          <w:lang w:val="ka-GE"/>
        </w:rPr>
        <w:t xml:space="preserve">ადგილობრივი </w:t>
      </w:r>
      <w:r w:rsidR="009447DC" w:rsidRPr="00412444">
        <w:rPr>
          <w:rFonts w:ascii="Sylfaen" w:hAnsi="Sylfaen"/>
          <w:spacing w:val="-8"/>
          <w:sz w:val="20"/>
          <w:lang w:val="ka-GE"/>
        </w:rPr>
        <w:t xml:space="preserve">ეკონომიკისა და </w:t>
      </w:r>
      <w:r w:rsidR="00824E7F" w:rsidRPr="00412444">
        <w:rPr>
          <w:rFonts w:ascii="Sylfaen" w:hAnsi="Sylfaen"/>
          <w:spacing w:val="-8"/>
          <w:sz w:val="20"/>
          <w:lang w:val="ka-GE"/>
        </w:rPr>
        <w:t xml:space="preserve">გეგმის </w:t>
      </w:r>
      <w:r w:rsidR="009447DC" w:rsidRPr="00412444">
        <w:rPr>
          <w:rFonts w:ascii="Sylfaen" w:hAnsi="Sylfaen"/>
          <w:spacing w:val="-8"/>
          <w:sz w:val="20"/>
          <w:lang w:val="ka-GE"/>
        </w:rPr>
        <w:t xml:space="preserve">თემატური ბლოკების განხილვის, გამოწვევებისა და პერსპექტივების შეფასების, SWOT ანალიზის, ხედვისა და მიზნების, სამოქმედო გეგმის შედგენისა და </w:t>
      </w:r>
      <w:r w:rsidR="00824E7F" w:rsidRPr="00412444">
        <w:rPr>
          <w:rFonts w:ascii="Sylfaen" w:hAnsi="Sylfaen"/>
          <w:spacing w:val="-8"/>
          <w:sz w:val="20"/>
          <w:lang w:val="ka-GE"/>
        </w:rPr>
        <w:t xml:space="preserve">მათი </w:t>
      </w:r>
      <w:r w:rsidR="009447DC" w:rsidRPr="00412444">
        <w:rPr>
          <w:rFonts w:ascii="Sylfaen" w:hAnsi="Sylfaen"/>
          <w:spacing w:val="-8"/>
          <w:sz w:val="20"/>
          <w:lang w:val="ka-GE"/>
        </w:rPr>
        <w:t>მხრიდან შესაბამისი უკუკავშირის დადგენისათვის. 4 შეხვედრა გაიმართა დაკავშირებულ საჯარო სტრუქტურებთან</w:t>
      </w:r>
      <w:r w:rsidR="00824E7F" w:rsidRPr="00412444">
        <w:rPr>
          <w:rFonts w:ascii="Sylfaen" w:hAnsi="Sylfaen"/>
          <w:spacing w:val="-8"/>
          <w:sz w:val="20"/>
          <w:lang w:val="ka-GE"/>
        </w:rPr>
        <w:t>, კერძოდ აჭარის ა/რ ფინანსთა და ეონომიკის სამინისტროს, აჭარის ა/რ ტურიზმის დეპარტამენტს, აჭარის ა/რ დასაქმების სააგენტოსთან. დოკუმენტი ცალკე განხილული იქნა მერის მრჩეველთა საბჭოსთან, რომლის შემადგენლობაშიც შედიან მეწარმე იურიდიული პირები, არასამთავრობო ორგანიზაციები, სამოქალაქო საზოგადოებისა და აკადემიური წრეების წარმომადგენლები. 3 შეხვედრა გაიმართა უმაღლეს სასწავლებლებთან</w:t>
      </w:r>
      <w:r w:rsidR="002E1992" w:rsidRPr="00412444">
        <w:rPr>
          <w:rFonts w:ascii="Sylfaen" w:hAnsi="Sylfaen"/>
          <w:spacing w:val="-8"/>
          <w:sz w:val="20"/>
          <w:lang w:val="ka-GE"/>
        </w:rPr>
        <w:t xml:space="preserve">, 1 შემაჯამებელი შეხვედრა </w:t>
      </w:r>
      <w:r w:rsidR="00F137C0" w:rsidRPr="00412444">
        <w:rPr>
          <w:rFonts w:ascii="Sylfaen" w:hAnsi="Sylfaen"/>
          <w:spacing w:val="-8"/>
          <w:sz w:val="20"/>
          <w:lang w:val="ka-GE"/>
        </w:rPr>
        <w:t xml:space="preserve">- </w:t>
      </w:r>
      <w:r w:rsidR="002E1992" w:rsidRPr="00412444">
        <w:rPr>
          <w:rFonts w:ascii="Sylfaen" w:hAnsi="Sylfaen"/>
          <w:spacing w:val="-8"/>
          <w:sz w:val="20"/>
          <w:lang w:val="ka-GE"/>
        </w:rPr>
        <w:t xml:space="preserve">ყველა დაინტერესებულ მხარესთან ქალაქის მერის წარდგინებით. </w:t>
      </w:r>
      <w:r w:rsidR="00DD0220" w:rsidRPr="00412444">
        <w:rPr>
          <w:rFonts w:ascii="Sylfaen" w:hAnsi="Sylfaen"/>
          <w:spacing w:val="-8"/>
          <w:sz w:val="20"/>
          <w:lang w:val="ka-GE"/>
        </w:rPr>
        <w:t xml:space="preserve">უწყვეტ რეჟიმში მიმდინარეობდა კომუნიკაცია </w:t>
      </w:r>
      <w:r w:rsidR="00435160" w:rsidRPr="00412444">
        <w:rPr>
          <w:rFonts w:ascii="Sylfaen" w:hAnsi="Sylfaen"/>
          <w:spacing w:val="-8"/>
          <w:sz w:val="20"/>
          <w:lang w:val="ka-GE"/>
        </w:rPr>
        <w:t xml:space="preserve">სამუშაო ჯგუფის წევრებსა და მუნიციპალიტეტის </w:t>
      </w:r>
      <w:r w:rsidR="00B8590B" w:rsidRPr="00412444">
        <w:rPr>
          <w:rFonts w:ascii="Sylfaen" w:hAnsi="Sylfaen"/>
          <w:spacing w:val="-8"/>
          <w:sz w:val="20"/>
          <w:lang w:val="ka-GE"/>
        </w:rPr>
        <w:t>თანამშრომლებს შორის</w:t>
      </w:r>
      <w:r w:rsidR="00435160" w:rsidRPr="00412444">
        <w:rPr>
          <w:rFonts w:ascii="Sylfaen" w:hAnsi="Sylfaen"/>
          <w:spacing w:val="-8"/>
          <w:sz w:val="20"/>
          <w:lang w:val="ka-GE"/>
        </w:rPr>
        <w:t xml:space="preserve"> ინფორმაციის დამუშავებისა და </w:t>
      </w:r>
      <w:r w:rsidR="00435160" w:rsidRPr="00412444">
        <w:rPr>
          <w:rFonts w:ascii="Sylfaen" w:hAnsi="Sylfaen"/>
          <w:spacing w:val="-8"/>
          <w:sz w:val="20"/>
          <w:lang w:val="ka-GE"/>
        </w:rPr>
        <w:lastRenderedPageBreak/>
        <w:t>კორექტირებისათვის.</w:t>
      </w:r>
      <w:r w:rsidR="00271F4F" w:rsidRPr="00412444">
        <w:rPr>
          <w:rFonts w:ascii="Sylfaen" w:hAnsi="Sylfaen"/>
          <w:spacing w:val="-8"/>
          <w:sz w:val="20"/>
          <w:lang w:val="ka-GE"/>
        </w:rPr>
        <w:t xml:space="preserve"> </w:t>
      </w:r>
      <w:r w:rsidR="002E1992" w:rsidRPr="00412444">
        <w:rPr>
          <w:rFonts w:ascii="Sylfaen" w:hAnsi="Sylfaen" w:cs="Arial"/>
          <w:noProof/>
          <w:spacing w:val="-8"/>
          <w:sz w:val="20"/>
          <w:lang w:val="ka-GE"/>
        </w:rPr>
        <w:t xml:space="preserve">შეხვედრების შემდეგ ხშირი იყო დამატებითი შეხვედრების ინიციატივები და სატელეფონო კომუნიკაცია დაინტერესებულ მხარეებთან. </w:t>
      </w:r>
      <w:r w:rsidR="002E1992" w:rsidRPr="00412444">
        <w:rPr>
          <w:rFonts w:ascii="Sylfaen" w:hAnsi="Sylfaen"/>
          <w:spacing w:val="-8"/>
          <w:sz w:val="20"/>
          <w:lang w:val="ka-GE"/>
        </w:rPr>
        <w:t>გეგმის შემუშავებამდე არ არსებობდა ინსტიტუციონალიზებული უერთიერთობები ბიზნესსა და მუნიციპალიტეტს შორის, ასევე სუსტი იყო კოორდინაცია მუნიციპალიტეტსა და სხვა საჯარო/კერძო უწყებებს შორის ეკონომიკურ განვ</w:t>
      </w:r>
      <w:r w:rsidR="00773840" w:rsidRPr="00412444">
        <w:rPr>
          <w:rFonts w:ascii="Sylfaen" w:hAnsi="Sylfaen"/>
          <w:spacing w:val="-8"/>
          <w:sz w:val="20"/>
          <w:lang w:val="ka-GE"/>
        </w:rPr>
        <w:t>ი</w:t>
      </w:r>
      <w:r w:rsidR="002E1992" w:rsidRPr="00412444">
        <w:rPr>
          <w:rFonts w:ascii="Sylfaen" w:hAnsi="Sylfaen"/>
          <w:spacing w:val="-8"/>
          <w:sz w:val="20"/>
          <w:lang w:val="ka-GE"/>
        </w:rPr>
        <w:t xml:space="preserve">თარებასთან დაკავშრებულ საკითხებზე. გეგმის შემუშავების პროცესის წარმატებად უნდა ჩაითვალოს ის, რომ პროცესის შედეგად სავაჭრო-სამრეწველო პალატასა და ქ. ბათუმის მერიას შორის, გაფორმდა ურთიერთთანამშრომლობის მემორანდუმი ადგილობრივი ეკონომიკის განვითარებასა და დასაქმების ხელშეწყობის საკითხებში თანამშრომლობაზე, საფუძველი ჩაეყარა ღია დიალოგის პლატფორმას ბიზნესსა და მუნიციპალიტეტს შორის. </w:t>
      </w:r>
      <w:r w:rsidR="000E3308" w:rsidRPr="00412444">
        <w:rPr>
          <w:rFonts w:ascii="Sylfaen" w:hAnsi="Sylfaen"/>
          <w:spacing w:val="-8"/>
          <w:sz w:val="20"/>
          <w:lang w:val="ka-GE"/>
        </w:rPr>
        <w:t xml:space="preserve">პარტნიორობისა და ერთობლივი მუშაობისათვის </w:t>
      </w:r>
      <w:r w:rsidR="000E3308" w:rsidRPr="00412444">
        <w:rPr>
          <w:rFonts w:ascii="Sylfaen" w:hAnsi="Sylfaen" w:cs="Arial"/>
          <w:noProof/>
          <w:spacing w:val="-8"/>
          <w:sz w:val="20"/>
          <w:lang w:val="ka-GE"/>
        </w:rPr>
        <w:t xml:space="preserve">დაიგეგმა რიგი ღონისძიებები, რომლებიც გაწერილია სამოქმედო გეგმის ნაწილში.     </w:t>
      </w:r>
    </w:p>
    <w:p w14:paraId="5EAE2C7B" w14:textId="60052E75" w:rsidR="00966953" w:rsidRDefault="00966953" w:rsidP="00B33329">
      <w:pPr>
        <w:spacing w:line="240" w:lineRule="auto"/>
        <w:jc w:val="both"/>
        <w:rPr>
          <w:rFonts w:ascii="Sylfaen" w:hAnsi="Sylfaen"/>
          <w:spacing w:val="-8"/>
          <w:lang w:val="ka-GE"/>
        </w:rPr>
      </w:pPr>
    </w:p>
    <w:p w14:paraId="6D097A70" w14:textId="00709571" w:rsidR="003A5A66" w:rsidRPr="00412444" w:rsidRDefault="00277221" w:rsidP="00B33329">
      <w:pPr>
        <w:pStyle w:val="Heading1"/>
        <w:spacing w:before="0" w:after="160" w:line="240" w:lineRule="auto"/>
        <w:rPr>
          <w:rFonts w:ascii="Sylfaen" w:hAnsi="Sylfaen" w:cs="Sylfaen"/>
          <w:b/>
          <w:spacing w:val="-8"/>
          <w:sz w:val="20"/>
          <w:szCs w:val="20"/>
          <w:lang w:val="ka-GE"/>
        </w:rPr>
      </w:pPr>
      <w:bookmarkStart w:id="11" w:name="_Toc535223843"/>
      <w:r w:rsidRPr="00EB296C">
        <w:rPr>
          <w:rFonts w:ascii="Sylfaen" w:hAnsi="Sylfaen" w:cs="Sylfaen"/>
          <w:b/>
          <w:spacing w:val="-8"/>
          <w:sz w:val="24"/>
          <w:szCs w:val="22"/>
          <w:lang w:val="ka-GE"/>
        </w:rPr>
        <w:t xml:space="preserve">6. </w:t>
      </w:r>
      <w:r w:rsidRPr="00412444">
        <w:rPr>
          <w:rFonts w:ascii="Sylfaen" w:hAnsi="Sylfaen" w:cs="Sylfaen"/>
          <w:b/>
          <w:spacing w:val="-8"/>
          <w:sz w:val="20"/>
          <w:szCs w:val="20"/>
          <w:lang w:val="ka-GE"/>
        </w:rPr>
        <w:t>ადგილობრივი ეკონომიკური ანალიზი</w:t>
      </w:r>
      <w:bookmarkEnd w:id="11"/>
    </w:p>
    <w:p w14:paraId="1FAB0DB4" w14:textId="3AE8896D" w:rsidR="00B91CAE" w:rsidRPr="00412444" w:rsidRDefault="00B91CAE" w:rsidP="004B6982">
      <w:pPr>
        <w:pStyle w:val="Heading2"/>
        <w:spacing w:before="0" w:after="60" w:line="240" w:lineRule="auto"/>
        <w:rPr>
          <w:rFonts w:ascii="Sylfaen" w:hAnsi="Sylfaen"/>
          <w:spacing w:val="-8"/>
          <w:sz w:val="20"/>
          <w:szCs w:val="20"/>
          <w:lang w:val="ka-GE"/>
        </w:rPr>
      </w:pPr>
      <w:bookmarkStart w:id="12" w:name="_Toc535223844"/>
      <w:r w:rsidRPr="00412444">
        <w:rPr>
          <w:rFonts w:ascii="Sylfaen" w:hAnsi="Sylfaen"/>
          <w:spacing w:val="-8"/>
          <w:sz w:val="20"/>
          <w:szCs w:val="20"/>
          <w:lang w:val="ka-GE"/>
        </w:rPr>
        <w:t xml:space="preserve">6.1. ადგილობრივი </w:t>
      </w:r>
      <w:r w:rsidR="00C628A5" w:rsidRPr="00412444">
        <w:rPr>
          <w:rFonts w:ascii="Sylfaen" w:hAnsi="Sylfaen"/>
          <w:spacing w:val="-8"/>
          <w:sz w:val="20"/>
          <w:szCs w:val="20"/>
          <w:lang w:val="ka-GE"/>
        </w:rPr>
        <w:t>ეკონომიკური სტრუქტურის ანალიზი</w:t>
      </w:r>
      <w:bookmarkEnd w:id="12"/>
    </w:p>
    <w:p w14:paraId="39BD1101" w14:textId="61EDF107" w:rsidR="005D41E0" w:rsidRPr="00412444" w:rsidRDefault="005D41E0" w:rsidP="00412444">
      <w:pPr>
        <w:spacing w:after="60" w:line="276" w:lineRule="auto"/>
        <w:jc w:val="both"/>
        <w:rPr>
          <w:rFonts w:ascii="Sylfaen" w:hAnsi="Sylfaen"/>
          <w:spacing w:val="-8"/>
          <w:sz w:val="20"/>
          <w:lang w:val="ka-GE"/>
        </w:rPr>
      </w:pPr>
      <w:r w:rsidRPr="00412444">
        <w:rPr>
          <w:rFonts w:ascii="Sylfaen" w:hAnsi="Sylfaen"/>
          <w:spacing w:val="-8"/>
          <w:sz w:val="20"/>
          <w:lang w:val="ka-GE"/>
        </w:rPr>
        <w:t xml:space="preserve">ბათუმი, საქართველოს ეკონომიკურად ყველაზე ძლიერი მუნიციპალიტეტია თბილისის შემდეგ. მისი წილი ქვეყნის ეკონომიკაში 6%-ია. დამატებული მთლიანი ღირებულება 1 სულ მოსახლეზე მუნიციპალიტეტში </w:t>
      </w:r>
      <w:r w:rsidR="00256BEE" w:rsidRPr="00412444">
        <w:rPr>
          <w:rFonts w:ascii="Sylfaen" w:hAnsi="Sylfaen"/>
          <w:spacing w:val="-8"/>
          <w:sz w:val="20"/>
          <w:lang w:val="ka-GE"/>
        </w:rPr>
        <w:t xml:space="preserve">1717.9 </w:t>
      </w:r>
      <w:r w:rsidR="00E05B3B" w:rsidRPr="00412444">
        <w:rPr>
          <w:rFonts w:ascii="Sylfaen" w:hAnsi="Sylfaen"/>
          <w:spacing w:val="-8"/>
          <w:sz w:val="20"/>
        </w:rPr>
        <w:t>EUR</w:t>
      </w:r>
      <w:r w:rsidR="00E05B3B" w:rsidRPr="00412444">
        <w:rPr>
          <w:rFonts w:ascii="Sylfaen" w:hAnsi="Sylfaen"/>
          <w:spacing w:val="-8"/>
          <w:sz w:val="20"/>
          <w:lang w:val="ka-GE"/>
        </w:rPr>
        <w:t xml:space="preserve">. </w:t>
      </w:r>
      <w:r w:rsidRPr="00412444">
        <w:rPr>
          <w:rFonts w:ascii="Sylfaen" w:hAnsi="Sylfaen"/>
          <w:spacing w:val="-8"/>
          <w:sz w:val="20"/>
          <w:lang w:val="ka-GE"/>
        </w:rPr>
        <w:t xml:space="preserve">ბიზნესის ეკონომიკური აქტიურობის ერთ-ერთმა ინდიკატორმა, როგორიცაა ბრუნვის მაჩვენებელი, 2016 წელს შეადგინა </w:t>
      </w:r>
      <w:r w:rsidR="00A44E39" w:rsidRPr="00412444">
        <w:rPr>
          <w:rFonts w:ascii="Sylfaen" w:hAnsi="Sylfaen"/>
          <w:spacing w:val="-8"/>
          <w:sz w:val="20"/>
          <w:lang w:val="ka-GE"/>
        </w:rPr>
        <w:t>1303.5</w:t>
      </w:r>
      <w:r w:rsidRPr="00412444">
        <w:rPr>
          <w:rFonts w:ascii="Sylfaen" w:hAnsi="Sylfaen"/>
          <w:spacing w:val="-8"/>
          <w:sz w:val="20"/>
          <w:lang w:val="ka-GE"/>
        </w:rPr>
        <w:t xml:space="preserve"> მლნ </w:t>
      </w:r>
      <w:r w:rsidR="00D068A3" w:rsidRPr="00412444">
        <w:rPr>
          <w:rFonts w:ascii="Sylfaen" w:hAnsi="Sylfaen"/>
          <w:spacing w:val="-8"/>
          <w:sz w:val="20"/>
        </w:rPr>
        <w:t>EUR</w:t>
      </w:r>
      <w:r w:rsidR="00D068A3" w:rsidRPr="00412444">
        <w:rPr>
          <w:rFonts w:ascii="Sylfaen" w:hAnsi="Sylfaen"/>
          <w:spacing w:val="-8"/>
          <w:sz w:val="20"/>
          <w:lang w:val="ka-GE"/>
        </w:rPr>
        <w:t xml:space="preserve">, </w:t>
      </w:r>
      <w:r w:rsidRPr="00412444">
        <w:rPr>
          <w:rFonts w:ascii="Sylfaen" w:hAnsi="Sylfaen"/>
          <w:spacing w:val="-8"/>
          <w:sz w:val="20"/>
          <w:lang w:val="ka-GE"/>
        </w:rPr>
        <w:t xml:space="preserve">ხოლო პროდუქციის გამოშვებამ - </w:t>
      </w:r>
      <w:r w:rsidR="00A46041" w:rsidRPr="00412444">
        <w:rPr>
          <w:rFonts w:ascii="Sylfaen" w:hAnsi="Sylfaen"/>
          <w:spacing w:val="-8"/>
          <w:sz w:val="20"/>
          <w:lang w:val="ka-GE"/>
        </w:rPr>
        <w:t>827.1</w:t>
      </w:r>
      <w:r w:rsidRPr="00412444">
        <w:rPr>
          <w:rFonts w:ascii="Sylfaen" w:hAnsi="Sylfaen"/>
          <w:spacing w:val="-8"/>
          <w:sz w:val="20"/>
          <w:lang w:val="ka-GE"/>
        </w:rPr>
        <w:t xml:space="preserve"> მლნ </w:t>
      </w:r>
      <w:r w:rsidR="00D068A3" w:rsidRPr="00412444">
        <w:rPr>
          <w:rFonts w:ascii="Sylfaen" w:hAnsi="Sylfaen"/>
          <w:spacing w:val="-8"/>
          <w:sz w:val="20"/>
        </w:rPr>
        <w:t>EUR</w:t>
      </w:r>
      <w:r w:rsidR="00D068A3" w:rsidRPr="00412444">
        <w:rPr>
          <w:rFonts w:ascii="Sylfaen" w:hAnsi="Sylfaen"/>
          <w:spacing w:val="-8"/>
          <w:sz w:val="20"/>
          <w:lang w:val="ka-GE"/>
        </w:rPr>
        <w:t xml:space="preserve">. </w:t>
      </w:r>
      <w:r w:rsidRPr="00412444">
        <w:rPr>
          <w:rFonts w:ascii="Sylfaen" w:hAnsi="Sylfaen"/>
          <w:spacing w:val="-8"/>
          <w:sz w:val="20"/>
          <w:lang w:val="ka-GE"/>
        </w:rPr>
        <w:t>ეკონომიკურად აქტიურია მოსახლეობის 54,6%. დასაქმებული მოსახლეობის 47% ბიზნეს სექტორზე მოდის. ბათუმს აქვს სტარტაპის ერთ-ერთი ყველაზე მაღალი მაჩვენებელი საქართველოს სხვა თვითმმართველ ქალაქებთან შედარებით - 16,9 რეგისტრირებული ბიზნესი 1000 სულ მოსახლეზე</w:t>
      </w:r>
      <w:r w:rsidR="009053B7" w:rsidRPr="00412444">
        <w:rPr>
          <w:rFonts w:ascii="Sylfaen" w:hAnsi="Sylfaen"/>
          <w:spacing w:val="-8"/>
          <w:sz w:val="20"/>
          <w:lang w:val="ka-GE"/>
        </w:rPr>
        <w:t xml:space="preserve">, </w:t>
      </w:r>
      <w:r w:rsidR="00F80493" w:rsidRPr="00412444">
        <w:rPr>
          <w:rFonts w:ascii="Sylfaen" w:hAnsi="Sylfaen"/>
          <w:spacing w:val="-8"/>
          <w:sz w:val="20"/>
          <w:lang w:val="ka-GE"/>
        </w:rPr>
        <w:t>აღნიშნული მაჩვენებელი საქართველოს მასშტაბით 12,8-ს უტოლდება.</w:t>
      </w:r>
      <w:r w:rsidR="004B6982" w:rsidRPr="00412444">
        <w:rPr>
          <w:rFonts w:ascii="Sylfaen" w:hAnsi="Sylfaen"/>
          <w:spacing w:val="-8"/>
          <w:sz w:val="20"/>
          <w:lang w:val="ka-GE"/>
        </w:rPr>
        <w:t xml:space="preserve"> </w:t>
      </w:r>
      <w:r w:rsidRPr="00412444">
        <w:rPr>
          <w:rFonts w:ascii="Sylfaen" w:hAnsi="Sylfaen"/>
          <w:spacing w:val="-8"/>
          <w:sz w:val="20"/>
          <w:lang w:val="ka-GE"/>
        </w:rPr>
        <w:t>2017 წელს ქალაქის ბიზნეს სექტორში ფუნქციონირებდა 10469 საწარმო, მათ შორის 98,42% მცირე ზომის საწარმო.</w:t>
      </w:r>
    </w:p>
    <w:p w14:paraId="61E9FE84" w14:textId="5DB200C5" w:rsidR="000D1564" w:rsidRPr="00412444" w:rsidRDefault="000D1564" w:rsidP="00412444">
      <w:pPr>
        <w:spacing w:after="60" w:line="276" w:lineRule="auto"/>
        <w:jc w:val="both"/>
        <w:rPr>
          <w:rFonts w:ascii="Sylfaen" w:hAnsi="Sylfaen"/>
          <w:spacing w:val="-8"/>
          <w:sz w:val="20"/>
          <w:lang w:val="ka-GE"/>
        </w:rPr>
      </w:pPr>
      <w:r w:rsidRPr="00412444">
        <w:rPr>
          <w:rFonts w:ascii="Sylfaen" w:hAnsi="Sylfaen"/>
          <w:spacing w:val="-8"/>
          <w:sz w:val="20"/>
          <w:lang w:val="ka-GE"/>
        </w:rPr>
        <w:t xml:space="preserve">მზარდი ტენდენციით გამოირჩევა მოქმედი ბიზნეს სუბიექტების რაოდენობა ქ. ბათუმში. 2017 წელს მოქმედი ბიზნეს სუბიექტების რაოდენობა წინა წელთან შედარებით 13%-ით გაიზარდა. მთლიანი დამატებული ღირებულებისა და დასაქმების მიხდვით, ადგილობრივი ეკონომიკის წამყვან სექტორებს წარმოადგენს მშენებლობა, ვაჭრობა, ტურიზმი (HoReCa), მრეწველობა, ტრანსპორტი და კომუნიკაციები. ადგილობრივი ეკონომიკის თითქმის ყველა დარგი პირდაპირპროპორციულადაა მიბმული ტურიზმის სექტორზე. 2017 წლის მონაცემებით, აჭარის ავტონომიური რესპუბლიკის ტერიტორიაზე კერძო სექტორის მიერ განხორციელებული ინვესტიციების მოცულობამ შეადგინა </w:t>
      </w:r>
      <w:r w:rsidR="00A97E0B" w:rsidRPr="00412444">
        <w:rPr>
          <w:rFonts w:ascii="Sylfaen" w:hAnsi="Sylfaen"/>
          <w:spacing w:val="-8"/>
          <w:sz w:val="20"/>
        </w:rPr>
        <w:t>293.1</w:t>
      </w:r>
      <w:r w:rsidRPr="00412444">
        <w:rPr>
          <w:rFonts w:ascii="Sylfaen" w:hAnsi="Sylfaen"/>
          <w:spacing w:val="-8"/>
          <w:sz w:val="20"/>
          <w:lang w:val="ka-GE"/>
        </w:rPr>
        <w:t xml:space="preserve"> მლნ </w:t>
      </w:r>
      <w:r w:rsidR="00D068A3" w:rsidRPr="00412444">
        <w:rPr>
          <w:rFonts w:ascii="Sylfaen" w:hAnsi="Sylfaen"/>
          <w:spacing w:val="-8"/>
          <w:sz w:val="20"/>
        </w:rPr>
        <w:t>EUR</w:t>
      </w:r>
      <w:r w:rsidR="00D068A3" w:rsidRPr="00412444">
        <w:rPr>
          <w:rFonts w:ascii="Sylfaen" w:hAnsi="Sylfaen"/>
          <w:spacing w:val="-8"/>
          <w:sz w:val="20"/>
          <w:lang w:val="ka-GE"/>
        </w:rPr>
        <w:t xml:space="preserve">, </w:t>
      </w:r>
      <w:r w:rsidRPr="00412444">
        <w:rPr>
          <w:rFonts w:ascii="Sylfaen" w:hAnsi="Sylfaen"/>
          <w:spacing w:val="-8"/>
          <w:sz w:val="20"/>
          <w:lang w:val="ka-GE"/>
        </w:rPr>
        <w:t>რომელშიც ბათუმის ტერიტორიაზე განხორციელებული ინვესტიციების ხვედრითი წონა იყო 72%.  2017 წელს ბათუმის ტერიტორიაზე კერძო სექტორის მიერ განხორციელებული ინვესტიციების ზრდის მაჩვენებელმა წინა წლის ანალოგიურ მაჩვენებელთან მიმართებაში შეადგინა 4%. აღსანიშნავია ის ფაქტი, რომ მზარდია ადგილობრივი ინვესტიციების მოცულობა მთლიან რაოდენობაში, კერძოდ კი 2017 წელს ადგილობრივი ინვესტიციების მოცულობამ 74 % შეადგინა.</w:t>
      </w:r>
    </w:p>
    <w:p w14:paraId="25422843" w14:textId="1221E008" w:rsidR="00406F93" w:rsidRPr="00EB296C" w:rsidRDefault="004B5DC5" w:rsidP="00B33329">
      <w:pPr>
        <w:spacing w:line="240" w:lineRule="auto"/>
        <w:rPr>
          <w:rFonts w:ascii="Sylfaen" w:hAnsi="Sylfaen"/>
          <w:b/>
          <w:spacing w:val="-8"/>
          <w:lang w:val="ka-GE"/>
        </w:rPr>
      </w:pPr>
      <w:r w:rsidRPr="00EB296C">
        <w:rPr>
          <w:rFonts w:ascii="Sylfaen" w:hAnsi="Sylfaen"/>
          <w:b/>
          <w:bCs/>
          <w:spacing w:val="-8"/>
          <w:lang w:val="ka-GE"/>
        </w:rPr>
        <w:t xml:space="preserve">ცხრილი 1. </w:t>
      </w:r>
      <w:r w:rsidR="00406F93" w:rsidRPr="00EB296C">
        <w:rPr>
          <w:rFonts w:ascii="Sylfaen" w:hAnsi="Sylfaen"/>
          <w:b/>
          <w:spacing w:val="-8"/>
          <w:lang w:val="ka-GE"/>
        </w:rPr>
        <w:t>საწარმოთა კლასიფიკაცია ეკონომიკური საქმიანობის და ზომის მიხედვით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3"/>
        <w:gridCol w:w="1266"/>
        <w:gridCol w:w="1395"/>
        <w:gridCol w:w="1320"/>
        <w:gridCol w:w="744"/>
        <w:gridCol w:w="742"/>
      </w:tblGrid>
      <w:tr w:rsidR="00406F93" w:rsidRPr="009F5D4C" w14:paraId="50C77B51" w14:textId="77777777" w:rsidTr="00665D10">
        <w:trPr>
          <w:trHeight w:val="381"/>
        </w:trPr>
        <w:tc>
          <w:tcPr>
            <w:tcW w:w="2076" w:type="pct"/>
            <w:vMerge w:val="restart"/>
            <w:shd w:val="clear" w:color="000000" w:fill="8DB3E2"/>
            <w:vAlign w:val="center"/>
            <w:hideMark/>
          </w:tcPr>
          <w:p w14:paraId="760F4C7B" w14:textId="77777777" w:rsidR="00406F93" w:rsidRPr="009F5D4C" w:rsidRDefault="00406F93" w:rsidP="009053B7">
            <w:pPr>
              <w:spacing w:after="0" w:line="240" w:lineRule="auto"/>
              <w:rPr>
                <w:rFonts w:ascii="Sylfaen" w:eastAsia="Times New Roman" w:hAnsi="Sylfaen"/>
                <w:b/>
                <w:bCs/>
                <w:color w:val="000000"/>
                <w:spacing w:val="-8"/>
                <w:sz w:val="16"/>
                <w:szCs w:val="16"/>
              </w:rPr>
            </w:pPr>
            <w:proofErr w:type="spellStart"/>
            <w:r w:rsidRPr="009F5D4C">
              <w:rPr>
                <w:rFonts w:ascii="Sylfaen" w:eastAsia="Times New Roman" w:hAnsi="Sylfaen"/>
                <w:b/>
                <w:bCs/>
                <w:color w:val="000000"/>
                <w:spacing w:val="-8"/>
                <w:sz w:val="16"/>
                <w:szCs w:val="16"/>
              </w:rPr>
              <w:t>ეკონომიკური</w:t>
            </w:r>
            <w:proofErr w:type="spellEnd"/>
            <w:r w:rsidRPr="009F5D4C">
              <w:rPr>
                <w:rFonts w:ascii="Sylfaen" w:eastAsia="Times New Roman" w:hAnsi="Sylfaen"/>
                <w:b/>
                <w:bCs/>
                <w:color w:val="000000"/>
                <w:spacing w:val="-8"/>
                <w:sz w:val="16"/>
                <w:szCs w:val="16"/>
              </w:rPr>
              <w:t xml:space="preserve"> </w:t>
            </w:r>
            <w:proofErr w:type="spellStart"/>
            <w:r w:rsidRPr="009F5D4C">
              <w:rPr>
                <w:rFonts w:ascii="Sylfaen" w:eastAsia="Times New Roman" w:hAnsi="Sylfaen"/>
                <w:b/>
                <w:bCs/>
                <w:color w:val="000000"/>
                <w:spacing w:val="-8"/>
                <w:sz w:val="16"/>
                <w:szCs w:val="16"/>
              </w:rPr>
              <w:t>საქმიანობის</w:t>
            </w:r>
            <w:proofErr w:type="spellEnd"/>
            <w:r w:rsidRPr="009F5D4C">
              <w:rPr>
                <w:rFonts w:ascii="Sylfaen" w:eastAsia="Times New Roman" w:hAnsi="Sylfaen"/>
                <w:b/>
                <w:bCs/>
                <w:color w:val="000000"/>
                <w:spacing w:val="-8"/>
                <w:sz w:val="16"/>
                <w:szCs w:val="16"/>
              </w:rPr>
              <w:t xml:space="preserve"> </w:t>
            </w:r>
            <w:proofErr w:type="spellStart"/>
            <w:r w:rsidRPr="009F5D4C">
              <w:rPr>
                <w:rFonts w:ascii="Sylfaen" w:eastAsia="Times New Roman" w:hAnsi="Sylfaen"/>
                <w:b/>
                <w:bCs/>
                <w:color w:val="000000"/>
                <w:spacing w:val="-8"/>
                <w:sz w:val="16"/>
                <w:szCs w:val="16"/>
              </w:rPr>
              <w:t>ტიპი</w:t>
            </w:r>
            <w:proofErr w:type="spellEnd"/>
          </w:p>
        </w:tc>
        <w:tc>
          <w:tcPr>
            <w:tcW w:w="2924" w:type="pct"/>
            <w:gridSpan w:val="5"/>
            <w:shd w:val="clear" w:color="000000" w:fill="8DB3E2"/>
            <w:vAlign w:val="center"/>
            <w:hideMark/>
          </w:tcPr>
          <w:p w14:paraId="43F60916" w14:textId="6F1976BD" w:rsidR="00406F93" w:rsidRPr="009F5D4C" w:rsidRDefault="00406F93" w:rsidP="009053B7">
            <w:pPr>
              <w:spacing w:after="0" w:line="240" w:lineRule="auto"/>
              <w:jc w:val="center"/>
              <w:rPr>
                <w:rFonts w:ascii="Sylfaen" w:eastAsia="Times New Roman" w:hAnsi="Sylfaen"/>
                <w:b/>
                <w:bCs/>
                <w:color w:val="000000"/>
                <w:spacing w:val="-8"/>
                <w:sz w:val="16"/>
                <w:szCs w:val="16"/>
              </w:rPr>
            </w:pPr>
            <w:proofErr w:type="spellStart"/>
            <w:r w:rsidRPr="009F5D4C">
              <w:rPr>
                <w:rFonts w:ascii="Sylfaen" w:eastAsia="Times New Roman" w:hAnsi="Sylfaen"/>
                <w:b/>
                <w:bCs/>
                <w:color w:val="000000"/>
                <w:spacing w:val="-8"/>
                <w:sz w:val="16"/>
                <w:szCs w:val="16"/>
              </w:rPr>
              <w:t>ბიზნეს</w:t>
            </w:r>
            <w:proofErr w:type="spellEnd"/>
            <w:r w:rsidRPr="009F5D4C">
              <w:rPr>
                <w:rFonts w:ascii="Sylfaen" w:eastAsia="Times New Roman" w:hAnsi="Sylfaen"/>
                <w:b/>
                <w:bCs/>
                <w:color w:val="000000"/>
                <w:spacing w:val="-8"/>
                <w:sz w:val="16"/>
                <w:szCs w:val="16"/>
              </w:rPr>
              <w:t xml:space="preserve"> </w:t>
            </w:r>
            <w:proofErr w:type="spellStart"/>
            <w:r w:rsidRPr="009F5D4C">
              <w:rPr>
                <w:rFonts w:ascii="Sylfaen" w:eastAsia="Times New Roman" w:hAnsi="Sylfaen"/>
                <w:b/>
                <w:bCs/>
                <w:color w:val="000000"/>
                <w:spacing w:val="-8"/>
                <w:sz w:val="16"/>
                <w:szCs w:val="16"/>
              </w:rPr>
              <w:t>ერთეულების</w:t>
            </w:r>
            <w:proofErr w:type="spellEnd"/>
            <w:r w:rsidRPr="009F5D4C">
              <w:rPr>
                <w:rFonts w:ascii="Sylfaen" w:eastAsia="Times New Roman" w:hAnsi="Sylfaen"/>
                <w:b/>
                <w:bCs/>
                <w:color w:val="000000"/>
                <w:spacing w:val="-8"/>
                <w:sz w:val="16"/>
                <w:szCs w:val="16"/>
              </w:rPr>
              <w:t xml:space="preserve"> </w:t>
            </w:r>
            <w:proofErr w:type="spellStart"/>
            <w:r w:rsidRPr="009F5D4C">
              <w:rPr>
                <w:rFonts w:ascii="Sylfaen" w:eastAsia="Times New Roman" w:hAnsi="Sylfaen"/>
                <w:b/>
                <w:bCs/>
                <w:color w:val="000000"/>
                <w:spacing w:val="-8"/>
                <w:sz w:val="16"/>
                <w:szCs w:val="16"/>
              </w:rPr>
              <w:t>რაოდენობა</w:t>
            </w:r>
            <w:proofErr w:type="spellEnd"/>
            <w:r w:rsidRPr="009F5D4C">
              <w:rPr>
                <w:rFonts w:ascii="Sylfaen" w:eastAsia="Times New Roman" w:hAnsi="Sylfaen"/>
                <w:b/>
                <w:bCs/>
                <w:color w:val="000000"/>
                <w:spacing w:val="-8"/>
                <w:sz w:val="16"/>
                <w:szCs w:val="16"/>
              </w:rPr>
              <w:t xml:space="preserve"> &amp; </w:t>
            </w:r>
            <w:proofErr w:type="spellStart"/>
            <w:r w:rsidRPr="009F5D4C">
              <w:rPr>
                <w:rFonts w:ascii="Sylfaen" w:eastAsia="Times New Roman" w:hAnsi="Sylfaen"/>
                <w:b/>
                <w:bCs/>
                <w:color w:val="000000"/>
                <w:spacing w:val="-8"/>
                <w:sz w:val="16"/>
                <w:szCs w:val="16"/>
              </w:rPr>
              <w:t>პროცენტული</w:t>
            </w:r>
            <w:proofErr w:type="spellEnd"/>
            <w:r w:rsidRPr="009F5D4C">
              <w:rPr>
                <w:rFonts w:ascii="Sylfaen" w:eastAsia="Times New Roman" w:hAnsi="Sylfaen"/>
                <w:b/>
                <w:bCs/>
                <w:color w:val="000000"/>
                <w:spacing w:val="-8"/>
                <w:sz w:val="16"/>
                <w:szCs w:val="16"/>
              </w:rPr>
              <w:t xml:space="preserve"> </w:t>
            </w:r>
            <w:proofErr w:type="spellStart"/>
            <w:r w:rsidRPr="009F5D4C">
              <w:rPr>
                <w:rFonts w:ascii="Sylfaen" w:eastAsia="Times New Roman" w:hAnsi="Sylfaen"/>
                <w:b/>
                <w:bCs/>
                <w:color w:val="000000"/>
                <w:spacing w:val="-8"/>
                <w:sz w:val="16"/>
                <w:szCs w:val="16"/>
              </w:rPr>
              <w:t>წილი</w:t>
            </w:r>
            <w:proofErr w:type="spellEnd"/>
          </w:p>
        </w:tc>
      </w:tr>
      <w:tr w:rsidR="00665D10" w:rsidRPr="009F5D4C" w14:paraId="0D3C46F8" w14:textId="77777777" w:rsidTr="00665D10">
        <w:trPr>
          <w:trHeight w:val="206"/>
        </w:trPr>
        <w:tc>
          <w:tcPr>
            <w:tcW w:w="2076" w:type="pct"/>
            <w:vMerge/>
            <w:vAlign w:val="center"/>
            <w:hideMark/>
          </w:tcPr>
          <w:p w14:paraId="0FD2A29A" w14:textId="77777777" w:rsidR="00406F93" w:rsidRPr="009F5D4C" w:rsidRDefault="00406F93" w:rsidP="009053B7">
            <w:pPr>
              <w:spacing w:after="0" w:line="240" w:lineRule="auto"/>
              <w:rPr>
                <w:rFonts w:ascii="Sylfaen" w:eastAsia="Times New Roman" w:hAnsi="Sylfaen"/>
                <w:b/>
                <w:bCs/>
                <w:color w:val="000000"/>
                <w:spacing w:val="-8"/>
                <w:sz w:val="16"/>
                <w:szCs w:val="16"/>
              </w:rPr>
            </w:pPr>
          </w:p>
        </w:tc>
        <w:tc>
          <w:tcPr>
            <w:tcW w:w="677" w:type="pct"/>
            <w:shd w:val="clear" w:color="000000" w:fill="8DB3E2"/>
            <w:vAlign w:val="center"/>
            <w:hideMark/>
          </w:tcPr>
          <w:p w14:paraId="1EB4AF0F" w14:textId="77777777" w:rsidR="00406F93" w:rsidRPr="009F5D4C" w:rsidRDefault="00406F93" w:rsidP="009053B7">
            <w:pPr>
              <w:spacing w:after="0" w:line="240" w:lineRule="auto"/>
              <w:jc w:val="center"/>
              <w:rPr>
                <w:rFonts w:ascii="Sylfaen" w:eastAsia="Times New Roman" w:hAnsi="Sylfaen"/>
                <w:b/>
                <w:bCs/>
                <w:color w:val="000000"/>
                <w:spacing w:val="-8"/>
                <w:sz w:val="16"/>
                <w:szCs w:val="16"/>
              </w:rPr>
            </w:pPr>
            <w:proofErr w:type="spellStart"/>
            <w:r w:rsidRPr="009F5D4C">
              <w:rPr>
                <w:rFonts w:ascii="Sylfaen" w:eastAsia="Times New Roman" w:hAnsi="Sylfaen"/>
                <w:b/>
                <w:bCs/>
                <w:color w:val="000000"/>
                <w:spacing w:val="-8"/>
                <w:sz w:val="16"/>
                <w:szCs w:val="16"/>
              </w:rPr>
              <w:t>მცირე</w:t>
            </w:r>
            <w:proofErr w:type="spellEnd"/>
          </w:p>
        </w:tc>
        <w:tc>
          <w:tcPr>
            <w:tcW w:w="746" w:type="pct"/>
            <w:shd w:val="clear" w:color="000000" w:fill="8DB3E2"/>
            <w:vAlign w:val="center"/>
            <w:hideMark/>
          </w:tcPr>
          <w:p w14:paraId="14ACA65F" w14:textId="77777777" w:rsidR="00406F93" w:rsidRPr="009F5D4C" w:rsidRDefault="00406F93" w:rsidP="009053B7">
            <w:pPr>
              <w:spacing w:after="0" w:line="240" w:lineRule="auto"/>
              <w:jc w:val="center"/>
              <w:rPr>
                <w:rFonts w:ascii="Sylfaen" w:eastAsia="Times New Roman" w:hAnsi="Sylfaen"/>
                <w:b/>
                <w:bCs/>
                <w:color w:val="000000"/>
                <w:spacing w:val="-8"/>
                <w:sz w:val="16"/>
                <w:szCs w:val="16"/>
              </w:rPr>
            </w:pPr>
            <w:proofErr w:type="spellStart"/>
            <w:r w:rsidRPr="009F5D4C">
              <w:rPr>
                <w:rFonts w:ascii="Sylfaen" w:eastAsia="Times New Roman" w:hAnsi="Sylfaen"/>
                <w:b/>
                <w:bCs/>
                <w:color w:val="000000"/>
                <w:spacing w:val="-8"/>
                <w:sz w:val="16"/>
                <w:szCs w:val="16"/>
              </w:rPr>
              <w:t>საშუალო</w:t>
            </w:r>
            <w:proofErr w:type="spellEnd"/>
          </w:p>
        </w:tc>
        <w:tc>
          <w:tcPr>
            <w:tcW w:w="706" w:type="pct"/>
            <w:shd w:val="clear" w:color="000000" w:fill="8DB3E2"/>
            <w:vAlign w:val="center"/>
            <w:hideMark/>
          </w:tcPr>
          <w:p w14:paraId="3E774EC6" w14:textId="77777777" w:rsidR="00406F93" w:rsidRPr="009F5D4C" w:rsidRDefault="00406F93" w:rsidP="009053B7">
            <w:pPr>
              <w:spacing w:after="0" w:line="240" w:lineRule="auto"/>
              <w:jc w:val="center"/>
              <w:rPr>
                <w:rFonts w:ascii="Sylfaen" w:eastAsia="Times New Roman" w:hAnsi="Sylfaen"/>
                <w:b/>
                <w:bCs/>
                <w:color w:val="000000"/>
                <w:spacing w:val="-8"/>
                <w:sz w:val="16"/>
                <w:szCs w:val="16"/>
              </w:rPr>
            </w:pPr>
            <w:proofErr w:type="spellStart"/>
            <w:r w:rsidRPr="009F5D4C">
              <w:rPr>
                <w:rFonts w:ascii="Sylfaen" w:eastAsia="Times New Roman" w:hAnsi="Sylfaen"/>
                <w:b/>
                <w:bCs/>
                <w:color w:val="000000"/>
                <w:spacing w:val="-8"/>
                <w:sz w:val="16"/>
                <w:szCs w:val="16"/>
              </w:rPr>
              <w:t>მსხვილი</w:t>
            </w:r>
            <w:proofErr w:type="spellEnd"/>
          </w:p>
        </w:tc>
        <w:tc>
          <w:tcPr>
            <w:tcW w:w="398" w:type="pct"/>
            <w:shd w:val="clear" w:color="000000" w:fill="8DB3E2"/>
            <w:vAlign w:val="center"/>
            <w:hideMark/>
          </w:tcPr>
          <w:p w14:paraId="0215C79E" w14:textId="6D06E9CE" w:rsidR="00406F93" w:rsidRPr="009F5D4C" w:rsidRDefault="009053B7" w:rsidP="009053B7">
            <w:pPr>
              <w:spacing w:after="0" w:line="240" w:lineRule="auto"/>
              <w:jc w:val="center"/>
              <w:rPr>
                <w:rFonts w:ascii="Sylfaen" w:eastAsia="Times New Roman" w:hAnsi="Sylfaen"/>
                <w:b/>
                <w:bCs/>
                <w:color w:val="000000"/>
                <w:spacing w:val="-8"/>
                <w:sz w:val="16"/>
                <w:szCs w:val="16"/>
                <w:lang w:val="ka-GE"/>
              </w:rPr>
            </w:pPr>
            <w:proofErr w:type="spellStart"/>
            <w:r w:rsidRPr="009F5D4C">
              <w:rPr>
                <w:rFonts w:ascii="Sylfaen" w:eastAsia="Times New Roman" w:hAnsi="Sylfaen"/>
                <w:b/>
                <w:bCs/>
                <w:color w:val="000000"/>
                <w:spacing w:val="-8"/>
                <w:sz w:val="16"/>
                <w:szCs w:val="16"/>
              </w:rPr>
              <w:t>ჯამი</w:t>
            </w:r>
            <w:proofErr w:type="spellEnd"/>
          </w:p>
        </w:tc>
        <w:tc>
          <w:tcPr>
            <w:tcW w:w="395" w:type="pct"/>
            <w:shd w:val="clear" w:color="000000" w:fill="8DB3E2"/>
            <w:vAlign w:val="center"/>
            <w:hideMark/>
          </w:tcPr>
          <w:p w14:paraId="1897A908" w14:textId="607461D9" w:rsidR="00406F93" w:rsidRPr="009F5D4C" w:rsidRDefault="00DF561A" w:rsidP="009053B7">
            <w:pPr>
              <w:spacing w:after="0" w:line="240" w:lineRule="auto"/>
              <w:jc w:val="center"/>
              <w:rPr>
                <w:rFonts w:ascii="Sylfaen" w:eastAsia="Times New Roman" w:hAnsi="Sylfaen"/>
                <w:b/>
                <w:bCs/>
                <w:color w:val="000000"/>
                <w:spacing w:val="-8"/>
                <w:sz w:val="16"/>
                <w:szCs w:val="16"/>
                <w:lang w:val="ka-GE"/>
              </w:rPr>
            </w:pPr>
            <w:r w:rsidRPr="009F5D4C">
              <w:rPr>
                <w:rFonts w:ascii="Sylfaen" w:eastAsia="Times New Roman" w:hAnsi="Sylfaen"/>
                <w:b/>
                <w:bCs/>
                <w:color w:val="000000"/>
                <w:spacing w:val="-8"/>
                <w:sz w:val="16"/>
                <w:szCs w:val="16"/>
                <w:lang w:val="ka-GE"/>
              </w:rPr>
              <w:t>%</w:t>
            </w:r>
          </w:p>
        </w:tc>
      </w:tr>
      <w:tr w:rsidR="00665D10" w:rsidRPr="009F5D4C" w14:paraId="3B70EF24" w14:textId="77777777" w:rsidTr="00665D10">
        <w:trPr>
          <w:trHeight w:val="237"/>
        </w:trPr>
        <w:tc>
          <w:tcPr>
            <w:tcW w:w="2076" w:type="pct"/>
            <w:shd w:val="clear" w:color="auto" w:fill="auto"/>
            <w:vAlign w:val="center"/>
            <w:hideMark/>
          </w:tcPr>
          <w:p w14:paraId="5C7B3EE8"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საცალო</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ვაჭრობა</w:t>
            </w:r>
            <w:proofErr w:type="spellEnd"/>
          </w:p>
        </w:tc>
        <w:tc>
          <w:tcPr>
            <w:tcW w:w="677" w:type="pct"/>
            <w:shd w:val="clear" w:color="auto" w:fill="auto"/>
            <w:vAlign w:val="center"/>
            <w:hideMark/>
          </w:tcPr>
          <w:p w14:paraId="7F292790"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3037</w:t>
            </w:r>
          </w:p>
        </w:tc>
        <w:tc>
          <w:tcPr>
            <w:tcW w:w="746" w:type="pct"/>
            <w:shd w:val="clear" w:color="auto" w:fill="auto"/>
            <w:vAlign w:val="center"/>
            <w:hideMark/>
          </w:tcPr>
          <w:p w14:paraId="68DFC4FB"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5</w:t>
            </w:r>
          </w:p>
        </w:tc>
        <w:tc>
          <w:tcPr>
            <w:tcW w:w="706" w:type="pct"/>
            <w:shd w:val="clear" w:color="auto" w:fill="auto"/>
            <w:vAlign w:val="center"/>
            <w:hideMark/>
          </w:tcPr>
          <w:p w14:paraId="6B94D32F"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47769188"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3042</w:t>
            </w:r>
          </w:p>
        </w:tc>
        <w:tc>
          <w:tcPr>
            <w:tcW w:w="395" w:type="pct"/>
            <w:shd w:val="clear" w:color="000000" w:fill="D9D9D9"/>
            <w:noWrap/>
            <w:vAlign w:val="center"/>
            <w:hideMark/>
          </w:tcPr>
          <w:p w14:paraId="2AB9F822"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29,1%</w:t>
            </w:r>
          </w:p>
        </w:tc>
      </w:tr>
      <w:tr w:rsidR="00665D10" w:rsidRPr="009F5D4C" w14:paraId="34C04930" w14:textId="77777777" w:rsidTr="00665D10">
        <w:trPr>
          <w:trHeight w:val="237"/>
        </w:trPr>
        <w:tc>
          <w:tcPr>
            <w:tcW w:w="2076" w:type="pct"/>
            <w:shd w:val="clear" w:color="auto" w:fill="auto"/>
            <w:vAlign w:val="center"/>
            <w:hideMark/>
          </w:tcPr>
          <w:p w14:paraId="76931A28"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საბითუმო</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ვაჭრობა</w:t>
            </w:r>
            <w:proofErr w:type="spellEnd"/>
          </w:p>
        </w:tc>
        <w:tc>
          <w:tcPr>
            <w:tcW w:w="677" w:type="pct"/>
            <w:shd w:val="clear" w:color="auto" w:fill="auto"/>
            <w:vAlign w:val="center"/>
            <w:hideMark/>
          </w:tcPr>
          <w:p w14:paraId="045F67D2"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1576</w:t>
            </w:r>
          </w:p>
        </w:tc>
        <w:tc>
          <w:tcPr>
            <w:tcW w:w="746" w:type="pct"/>
            <w:shd w:val="clear" w:color="auto" w:fill="auto"/>
            <w:vAlign w:val="center"/>
            <w:hideMark/>
          </w:tcPr>
          <w:p w14:paraId="5B1E9D5B"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20</w:t>
            </w:r>
          </w:p>
        </w:tc>
        <w:tc>
          <w:tcPr>
            <w:tcW w:w="706" w:type="pct"/>
            <w:shd w:val="clear" w:color="auto" w:fill="auto"/>
            <w:vAlign w:val="center"/>
            <w:hideMark/>
          </w:tcPr>
          <w:p w14:paraId="4087A37F"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2E980725"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1596</w:t>
            </w:r>
          </w:p>
        </w:tc>
        <w:tc>
          <w:tcPr>
            <w:tcW w:w="395" w:type="pct"/>
            <w:shd w:val="clear" w:color="000000" w:fill="D9D9D9"/>
            <w:noWrap/>
            <w:vAlign w:val="center"/>
            <w:hideMark/>
          </w:tcPr>
          <w:p w14:paraId="1956DF46"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15,2%</w:t>
            </w:r>
          </w:p>
        </w:tc>
      </w:tr>
      <w:tr w:rsidR="00665D10" w:rsidRPr="009F5D4C" w14:paraId="5F1CDD99" w14:textId="77777777" w:rsidTr="00665D10">
        <w:trPr>
          <w:trHeight w:val="237"/>
        </w:trPr>
        <w:tc>
          <w:tcPr>
            <w:tcW w:w="2076" w:type="pct"/>
            <w:shd w:val="clear" w:color="auto" w:fill="auto"/>
            <w:vAlign w:val="center"/>
            <w:hideMark/>
          </w:tcPr>
          <w:p w14:paraId="4FC47839"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რესტორნები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კაფეები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ბარები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და</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სხვა</w:t>
            </w:r>
            <w:proofErr w:type="spellEnd"/>
            <w:r w:rsidRPr="009F5D4C">
              <w:rPr>
                <w:rFonts w:ascii="Sylfaen" w:eastAsia="Times New Roman" w:hAnsi="Sylfaen"/>
                <w:color w:val="000000"/>
                <w:spacing w:val="-8"/>
                <w:sz w:val="16"/>
                <w:szCs w:val="16"/>
              </w:rPr>
              <w:t>.</w:t>
            </w:r>
          </w:p>
        </w:tc>
        <w:tc>
          <w:tcPr>
            <w:tcW w:w="677" w:type="pct"/>
            <w:shd w:val="clear" w:color="auto" w:fill="auto"/>
            <w:vAlign w:val="center"/>
            <w:hideMark/>
          </w:tcPr>
          <w:p w14:paraId="3F450EFB"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1460</w:t>
            </w:r>
          </w:p>
        </w:tc>
        <w:tc>
          <w:tcPr>
            <w:tcW w:w="746" w:type="pct"/>
            <w:shd w:val="clear" w:color="auto" w:fill="auto"/>
            <w:vAlign w:val="center"/>
            <w:hideMark/>
          </w:tcPr>
          <w:p w14:paraId="575C78B7"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w:t>
            </w:r>
          </w:p>
        </w:tc>
        <w:tc>
          <w:tcPr>
            <w:tcW w:w="706" w:type="pct"/>
            <w:shd w:val="clear" w:color="auto" w:fill="auto"/>
            <w:vAlign w:val="center"/>
            <w:hideMark/>
          </w:tcPr>
          <w:p w14:paraId="118FF3E7"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5A8C9C37"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1461</w:t>
            </w:r>
          </w:p>
        </w:tc>
        <w:tc>
          <w:tcPr>
            <w:tcW w:w="395" w:type="pct"/>
            <w:shd w:val="clear" w:color="000000" w:fill="D9D9D9"/>
            <w:noWrap/>
            <w:vAlign w:val="center"/>
            <w:hideMark/>
          </w:tcPr>
          <w:p w14:paraId="5F51C5C4"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14,0%</w:t>
            </w:r>
          </w:p>
        </w:tc>
      </w:tr>
      <w:tr w:rsidR="00665D10" w:rsidRPr="009F5D4C" w14:paraId="666600D8" w14:textId="77777777" w:rsidTr="00665D10">
        <w:trPr>
          <w:trHeight w:val="248"/>
        </w:trPr>
        <w:tc>
          <w:tcPr>
            <w:tcW w:w="2076" w:type="pct"/>
            <w:shd w:val="clear" w:color="auto" w:fill="auto"/>
            <w:vAlign w:val="center"/>
            <w:hideMark/>
          </w:tcPr>
          <w:p w14:paraId="716E17E9" w14:textId="0A485FC1" w:rsidR="00406F93" w:rsidRPr="009F5D4C" w:rsidRDefault="009053B7"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საყოფაცხოვრებო</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სერვისები</w:t>
            </w:r>
            <w:proofErr w:type="spellEnd"/>
          </w:p>
        </w:tc>
        <w:tc>
          <w:tcPr>
            <w:tcW w:w="677" w:type="pct"/>
            <w:shd w:val="clear" w:color="auto" w:fill="auto"/>
            <w:vAlign w:val="center"/>
            <w:hideMark/>
          </w:tcPr>
          <w:p w14:paraId="279843FA"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1248</w:t>
            </w:r>
          </w:p>
        </w:tc>
        <w:tc>
          <w:tcPr>
            <w:tcW w:w="746" w:type="pct"/>
            <w:shd w:val="clear" w:color="auto" w:fill="auto"/>
            <w:vAlign w:val="center"/>
            <w:hideMark/>
          </w:tcPr>
          <w:p w14:paraId="17748AE4"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w:t>
            </w:r>
          </w:p>
        </w:tc>
        <w:tc>
          <w:tcPr>
            <w:tcW w:w="706" w:type="pct"/>
            <w:shd w:val="clear" w:color="auto" w:fill="auto"/>
            <w:vAlign w:val="center"/>
            <w:hideMark/>
          </w:tcPr>
          <w:p w14:paraId="6D0101BA"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5AAC1F8D"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1249</w:t>
            </w:r>
          </w:p>
        </w:tc>
        <w:tc>
          <w:tcPr>
            <w:tcW w:w="395" w:type="pct"/>
            <w:shd w:val="clear" w:color="000000" w:fill="D9D9D9"/>
            <w:noWrap/>
            <w:vAlign w:val="center"/>
            <w:hideMark/>
          </w:tcPr>
          <w:p w14:paraId="18433C1E"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11,9%</w:t>
            </w:r>
          </w:p>
        </w:tc>
      </w:tr>
      <w:tr w:rsidR="00665D10" w:rsidRPr="009F5D4C" w14:paraId="0414A47C" w14:textId="77777777" w:rsidTr="00665D10">
        <w:trPr>
          <w:trHeight w:val="207"/>
        </w:trPr>
        <w:tc>
          <w:tcPr>
            <w:tcW w:w="2076" w:type="pct"/>
            <w:shd w:val="clear" w:color="auto" w:fill="auto"/>
            <w:vAlign w:val="center"/>
            <w:hideMark/>
          </w:tcPr>
          <w:p w14:paraId="723B5647" w14:textId="6AAF7857" w:rsidR="00406F93" w:rsidRPr="009F5D4C" w:rsidRDefault="009053B7"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ბიზნეს</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სერვისები</w:t>
            </w:r>
            <w:proofErr w:type="spellEnd"/>
          </w:p>
        </w:tc>
        <w:tc>
          <w:tcPr>
            <w:tcW w:w="677" w:type="pct"/>
            <w:shd w:val="clear" w:color="auto" w:fill="auto"/>
            <w:vAlign w:val="center"/>
            <w:hideMark/>
          </w:tcPr>
          <w:p w14:paraId="6969CCA3"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1040</w:t>
            </w:r>
          </w:p>
        </w:tc>
        <w:tc>
          <w:tcPr>
            <w:tcW w:w="746" w:type="pct"/>
            <w:shd w:val="clear" w:color="auto" w:fill="auto"/>
            <w:vAlign w:val="center"/>
            <w:hideMark/>
          </w:tcPr>
          <w:p w14:paraId="1ADC8A52"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15</w:t>
            </w:r>
          </w:p>
        </w:tc>
        <w:tc>
          <w:tcPr>
            <w:tcW w:w="706" w:type="pct"/>
            <w:shd w:val="clear" w:color="auto" w:fill="auto"/>
            <w:vAlign w:val="center"/>
            <w:hideMark/>
          </w:tcPr>
          <w:p w14:paraId="19B31DF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3</w:t>
            </w:r>
          </w:p>
        </w:tc>
        <w:tc>
          <w:tcPr>
            <w:tcW w:w="398" w:type="pct"/>
            <w:shd w:val="clear" w:color="000000" w:fill="D9D9D9"/>
            <w:noWrap/>
            <w:vAlign w:val="center"/>
            <w:hideMark/>
          </w:tcPr>
          <w:p w14:paraId="07926794"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1058</w:t>
            </w:r>
          </w:p>
        </w:tc>
        <w:tc>
          <w:tcPr>
            <w:tcW w:w="395" w:type="pct"/>
            <w:shd w:val="clear" w:color="000000" w:fill="D9D9D9"/>
            <w:noWrap/>
            <w:vAlign w:val="center"/>
            <w:hideMark/>
          </w:tcPr>
          <w:p w14:paraId="169C4520"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10,1%</w:t>
            </w:r>
          </w:p>
        </w:tc>
      </w:tr>
      <w:tr w:rsidR="00665D10" w:rsidRPr="009F5D4C" w14:paraId="6E062A83" w14:textId="77777777" w:rsidTr="00665D10">
        <w:trPr>
          <w:trHeight w:val="237"/>
        </w:trPr>
        <w:tc>
          <w:tcPr>
            <w:tcW w:w="2076" w:type="pct"/>
            <w:shd w:val="clear" w:color="auto" w:fill="auto"/>
            <w:vAlign w:val="center"/>
            <w:hideMark/>
          </w:tcPr>
          <w:p w14:paraId="26F6E3F1"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lastRenderedPageBreak/>
              <w:t>სასტუმროები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ჰოსტელები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და</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სხვა</w:t>
            </w:r>
            <w:proofErr w:type="spellEnd"/>
          </w:p>
        </w:tc>
        <w:tc>
          <w:tcPr>
            <w:tcW w:w="677" w:type="pct"/>
            <w:shd w:val="clear" w:color="auto" w:fill="auto"/>
            <w:vAlign w:val="center"/>
            <w:hideMark/>
          </w:tcPr>
          <w:p w14:paraId="6893658C"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446</w:t>
            </w:r>
          </w:p>
        </w:tc>
        <w:tc>
          <w:tcPr>
            <w:tcW w:w="746" w:type="pct"/>
            <w:shd w:val="clear" w:color="auto" w:fill="auto"/>
            <w:vAlign w:val="center"/>
            <w:hideMark/>
          </w:tcPr>
          <w:p w14:paraId="79AB9342"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20</w:t>
            </w:r>
          </w:p>
        </w:tc>
        <w:tc>
          <w:tcPr>
            <w:tcW w:w="706" w:type="pct"/>
            <w:shd w:val="clear" w:color="auto" w:fill="auto"/>
            <w:vAlign w:val="center"/>
            <w:hideMark/>
          </w:tcPr>
          <w:p w14:paraId="463D3E4B"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15</w:t>
            </w:r>
          </w:p>
        </w:tc>
        <w:tc>
          <w:tcPr>
            <w:tcW w:w="398" w:type="pct"/>
            <w:shd w:val="clear" w:color="000000" w:fill="D9D9D9"/>
            <w:noWrap/>
            <w:vAlign w:val="center"/>
            <w:hideMark/>
          </w:tcPr>
          <w:p w14:paraId="368B8BB4"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481</w:t>
            </w:r>
          </w:p>
        </w:tc>
        <w:tc>
          <w:tcPr>
            <w:tcW w:w="395" w:type="pct"/>
            <w:shd w:val="clear" w:color="000000" w:fill="D9D9D9"/>
            <w:noWrap/>
            <w:vAlign w:val="center"/>
            <w:hideMark/>
          </w:tcPr>
          <w:p w14:paraId="227B44AB"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4,6%</w:t>
            </w:r>
          </w:p>
        </w:tc>
      </w:tr>
      <w:tr w:rsidR="00665D10" w:rsidRPr="009F5D4C" w14:paraId="3370A17E" w14:textId="77777777" w:rsidTr="00665D10">
        <w:trPr>
          <w:trHeight w:val="237"/>
        </w:trPr>
        <w:tc>
          <w:tcPr>
            <w:tcW w:w="2076" w:type="pct"/>
            <w:shd w:val="clear" w:color="auto" w:fill="auto"/>
            <w:vAlign w:val="center"/>
            <w:hideMark/>
          </w:tcPr>
          <w:p w14:paraId="7D99CDFC"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მშენებლობა</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დეველოპერული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ბიზნესი</w:t>
            </w:r>
            <w:proofErr w:type="spellEnd"/>
          </w:p>
        </w:tc>
        <w:tc>
          <w:tcPr>
            <w:tcW w:w="677" w:type="pct"/>
            <w:shd w:val="clear" w:color="auto" w:fill="auto"/>
            <w:vAlign w:val="center"/>
            <w:hideMark/>
          </w:tcPr>
          <w:p w14:paraId="10803A0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280</w:t>
            </w:r>
          </w:p>
        </w:tc>
        <w:tc>
          <w:tcPr>
            <w:tcW w:w="746" w:type="pct"/>
            <w:shd w:val="clear" w:color="auto" w:fill="auto"/>
            <w:vAlign w:val="center"/>
            <w:hideMark/>
          </w:tcPr>
          <w:p w14:paraId="223FE828"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21</w:t>
            </w:r>
          </w:p>
        </w:tc>
        <w:tc>
          <w:tcPr>
            <w:tcW w:w="706" w:type="pct"/>
            <w:shd w:val="clear" w:color="auto" w:fill="auto"/>
            <w:vAlign w:val="center"/>
            <w:hideMark/>
          </w:tcPr>
          <w:p w14:paraId="08B9FB6F"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9</w:t>
            </w:r>
          </w:p>
        </w:tc>
        <w:tc>
          <w:tcPr>
            <w:tcW w:w="398" w:type="pct"/>
            <w:shd w:val="clear" w:color="000000" w:fill="D9D9D9"/>
            <w:noWrap/>
            <w:vAlign w:val="center"/>
            <w:hideMark/>
          </w:tcPr>
          <w:p w14:paraId="61EF8DF1"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310</w:t>
            </w:r>
          </w:p>
        </w:tc>
        <w:tc>
          <w:tcPr>
            <w:tcW w:w="395" w:type="pct"/>
            <w:shd w:val="clear" w:color="000000" w:fill="D9D9D9"/>
            <w:noWrap/>
            <w:vAlign w:val="center"/>
            <w:hideMark/>
          </w:tcPr>
          <w:p w14:paraId="3E252E5E"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3,0%</w:t>
            </w:r>
          </w:p>
        </w:tc>
      </w:tr>
      <w:tr w:rsidR="00665D10" w:rsidRPr="009F5D4C" w14:paraId="35BE8506" w14:textId="77777777" w:rsidTr="00665D10">
        <w:trPr>
          <w:trHeight w:val="237"/>
        </w:trPr>
        <w:tc>
          <w:tcPr>
            <w:tcW w:w="2076" w:type="pct"/>
            <w:shd w:val="clear" w:color="auto" w:fill="auto"/>
            <w:vAlign w:val="center"/>
            <w:hideMark/>
          </w:tcPr>
          <w:p w14:paraId="02F03458"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სამედიცინო</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სერვისები</w:t>
            </w:r>
            <w:proofErr w:type="spellEnd"/>
          </w:p>
        </w:tc>
        <w:tc>
          <w:tcPr>
            <w:tcW w:w="677" w:type="pct"/>
            <w:shd w:val="clear" w:color="auto" w:fill="auto"/>
            <w:vAlign w:val="center"/>
            <w:hideMark/>
          </w:tcPr>
          <w:p w14:paraId="5414D814"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220</w:t>
            </w:r>
          </w:p>
        </w:tc>
        <w:tc>
          <w:tcPr>
            <w:tcW w:w="746" w:type="pct"/>
            <w:shd w:val="clear" w:color="auto" w:fill="auto"/>
            <w:vAlign w:val="center"/>
            <w:hideMark/>
          </w:tcPr>
          <w:p w14:paraId="3EB25561"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15</w:t>
            </w:r>
          </w:p>
        </w:tc>
        <w:tc>
          <w:tcPr>
            <w:tcW w:w="706" w:type="pct"/>
            <w:shd w:val="clear" w:color="auto" w:fill="auto"/>
            <w:vAlign w:val="center"/>
            <w:hideMark/>
          </w:tcPr>
          <w:p w14:paraId="5A823A1C"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3</w:t>
            </w:r>
          </w:p>
        </w:tc>
        <w:tc>
          <w:tcPr>
            <w:tcW w:w="398" w:type="pct"/>
            <w:shd w:val="clear" w:color="000000" w:fill="D9D9D9"/>
            <w:noWrap/>
            <w:vAlign w:val="center"/>
            <w:hideMark/>
          </w:tcPr>
          <w:p w14:paraId="50FC3623"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238</w:t>
            </w:r>
          </w:p>
        </w:tc>
        <w:tc>
          <w:tcPr>
            <w:tcW w:w="395" w:type="pct"/>
            <w:shd w:val="clear" w:color="000000" w:fill="D9D9D9"/>
            <w:noWrap/>
            <w:vAlign w:val="center"/>
            <w:hideMark/>
          </w:tcPr>
          <w:p w14:paraId="76B5C11E"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2,3%</w:t>
            </w:r>
          </w:p>
        </w:tc>
      </w:tr>
      <w:tr w:rsidR="00665D10" w:rsidRPr="009F5D4C" w14:paraId="77F7B560" w14:textId="77777777" w:rsidTr="00665D10">
        <w:trPr>
          <w:trHeight w:val="237"/>
        </w:trPr>
        <w:tc>
          <w:tcPr>
            <w:tcW w:w="2076" w:type="pct"/>
            <w:shd w:val="clear" w:color="auto" w:fill="auto"/>
            <w:vAlign w:val="center"/>
            <w:hideMark/>
          </w:tcPr>
          <w:p w14:paraId="69020B06"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სამრეწველო</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საქმიანობა</w:t>
            </w:r>
            <w:proofErr w:type="spellEnd"/>
          </w:p>
        </w:tc>
        <w:tc>
          <w:tcPr>
            <w:tcW w:w="677" w:type="pct"/>
            <w:shd w:val="clear" w:color="auto" w:fill="auto"/>
            <w:vAlign w:val="center"/>
            <w:hideMark/>
          </w:tcPr>
          <w:p w14:paraId="0E6DC8D6"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103</w:t>
            </w:r>
          </w:p>
        </w:tc>
        <w:tc>
          <w:tcPr>
            <w:tcW w:w="746" w:type="pct"/>
            <w:shd w:val="clear" w:color="auto" w:fill="auto"/>
            <w:vAlign w:val="center"/>
            <w:hideMark/>
          </w:tcPr>
          <w:p w14:paraId="24BE838C"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13</w:t>
            </w:r>
          </w:p>
        </w:tc>
        <w:tc>
          <w:tcPr>
            <w:tcW w:w="706" w:type="pct"/>
            <w:shd w:val="clear" w:color="auto" w:fill="auto"/>
            <w:vAlign w:val="center"/>
            <w:hideMark/>
          </w:tcPr>
          <w:p w14:paraId="3BC9687A"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3</w:t>
            </w:r>
          </w:p>
        </w:tc>
        <w:tc>
          <w:tcPr>
            <w:tcW w:w="398" w:type="pct"/>
            <w:shd w:val="clear" w:color="000000" w:fill="D9D9D9"/>
            <w:noWrap/>
            <w:vAlign w:val="center"/>
            <w:hideMark/>
          </w:tcPr>
          <w:p w14:paraId="38B9E943"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119</w:t>
            </w:r>
          </w:p>
        </w:tc>
        <w:tc>
          <w:tcPr>
            <w:tcW w:w="395" w:type="pct"/>
            <w:shd w:val="clear" w:color="000000" w:fill="D9D9D9"/>
            <w:noWrap/>
            <w:vAlign w:val="center"/>
            <w:hideMark/>
          </w:tcPr>
          <w:p w14:paraId="4F367A1E"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w:t>
            </w:r>
          </w:p>
        </w:tc>
      </w:tr>
      <w:tr w:rsidR="00665D10" w:rsidRPr="009F5D4C" w14:paraId="6BC4445B" w14:textId="77777777" w:rsidTr="00665D10">
        <w:trPr>
          <w:trHeight w:val="237"/>
        </w:trPr>
        <w:tc>
          <w:tcPr>
            <w:tcW w:w="2076" w:type="pct"/>
            <w:shd w:val="clear" w:color="auto" w:fill="auto"/>
            <w:vAlign w:val="center"/>
            <w:hideMark/>
          </w:tcPr>
          <w:p w14:paraId="74F613F7" w14:textId="77777777" w:rsidR="00406F93" w:rsidRPr="009F5D4C" w:rsidRDefault="00406F93" w:rsidP="009053B7">
            <w:pPr>
              <w:spacing w:after="0" w:line="240" w:lineRule="auto"/>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xml:space="preserve">IT </w:t>
            </w:r>
            <w:proofErr w:type="spellStart"/>
            <w:r w:rsidRPr="009F5D4C">
              <w:rPr>
                <w:rFonts w:ascii="Sylfaen" w:eastAsia="Times New Roman" w:hAnsi="Sylfaen"/>
                <w:color w:val="000000"/>
                <w:spacing w:val="-8"/>
                <w:sz w:val="16"/>
                <w:szCs w:val="16"/>
              </w:rPr>
              <w:t>სერვისები</w:t>
            </w:r>
            <w:proofErr w:type="spellEnd"/>
          </w:p>
        </w:tc>
        <w:tc>
          <w:tcPr>
            <w:tcW w:w="677" w:type="pct"/>
            <w:shd w:val="clear" w:color="auto" w:fill="auto"/>
            <w:vAlign w:val="center"/>
            <w:hideMark/>
          </w:tcPr>
          <w:p w14:paraId="1F68E0BF"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116</w:t>
            </w:r>
          </w:p>
        </w:tc>
        <w:tc>
          <w:tcPr>
            <w:tcW w:w="746" w:type="pct"/>
            <w:shd w:val="clear" w:color="auto" w:fill="auto"/>
            <w:vAlign w:val="center"/>
            <w:hideMark/>
          </w:tcPr>
          <w:p w14:paraId="1582B62A"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706" w:type="pct"/>
            <w:shd w:val="clear" w:color="auto" w:fill="auto"/>
            <w:vAlign w:val="center"/>
            <w:hideMark/>
          </w:tcPr>
          <w:p w14:paraId="52931444"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6F7D5894"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116</w:t>
            </w:r>
          </w:p>
        </w:tc>
        <w:tc>
          <w:tcPr>
            <w:tcW w:w="395" w:type="pct"/>
            <w:shd w:val="clear" w:color="000000" w:fill="D9D9D9"/>
            <w:noWrap/>
            <w:vAlign w:val="center"/>
            <w:hideMark/>
          </w:tcPr>
          <w:p w14:paraId="36BC2AD7"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w:t>
            </w:r>
          </w:p>
        </w:tc>
      </w:tr>
      <w:tr w:rsidR="00665D10" w:rsidRPr="009F5D4C" w14:paraId="1602C411" w14:textId="77777777" w:rsidTr="00665D10">
        <w:trPr>
          <w:trHeight w:val="237"/>
        </w:trPr>
        <w:tc>
          <w:tcPr>
            <w:tcW w:w="2076" w:type="pct"/>
            <w:shd w:val="clear" w:color="auto" w:fill="auto"/>
            <w:vAlign w:val="center"/>
            <w:hideMark/>
          </w:tcPr>
          <w:p w14:paraId="637F577C"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ტურიზმი</w:t>
            </w:r>
            <w:proofErr w:type="spellEnd"/>
          </w:p>
        </w:tc>
        <w:tc>
          <w:tcPr>
            <w:tcW w:w="677" w:type="pct"/>
            <w:shd w:val="clear" w:color="auto" w:fill="auto"/>
            <w:vAlign w:val="center"/>
            <w:hideMark/>
          </w:tcPr>
          <w:p w14:paraId="274C16C7"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113</w:t>
            </w:r>
          </w:p>
        </w:tc>
        <w:tc>
          <w:tcPr>
            <w:tcW w:w="746" w:type="pct"/>
            <w:shd w:val="clear" w:color="auto" w:fill="auto"/>
            <w:vAlign w:val="center"/>
            <w:hideMark/>
          </w:tcPr>
          <w:p w14:paraId="2D1284E5"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706" w:type="pct"/>
            <w:shd w:val="clear" w:color="auto" w:fill="auto"/>
            <w:vAlign w:val="center"/>
            <w:hideMark/>
          </w:tcPr>
          <w:p w14:paraId="3A810C4D"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03C1A7EA"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113</w:t>
            </w:r>
          </w:p>
        </w:tc>
        <w:tc>
          <w:tcPr>
            <w:tcW w:w="395" w:type="pct"/>
            <w:shd w:val="clear" w:color="000000" w:fill="D9D9D9"/>
            <w:noWrap/>
            <w:vAlign w:val="center"/>
            <w:hideMark/>
          </w:tcPr>
          <w:p w14:paraId="3753697D"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1,1%</w:t>
            </w:r>
          </w:p>
        </w:tc>
      </w:tr>
      <w:tr w:rsidR="00665D10" w:rsidRPr="009F5D4C" w14:paraId="3D2CDFD5" w14:textId="77777777" w:rsidTr="00665D10">
        <w:trPr>
          <w:trHeight w:val="237"/>
        </w:trPr>
        <w:tc>
          <w:tcPr>
            <w:tcW w:w="2076" w:type="pct"/>
            <w:shd w:val="clear" w:color="auto" w:fill="auto"/>
            <w:vAlign w:val="center"/>
            <w:hideMark/>
          </w:tcPr>
          <w:p w14:paraId="032889FC" w14:textId="77777777" w:rsidR="00406F93" w:rsidRPr="009F5D4C" w:rsidRDefault="000A5E8D"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იურიდიული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სერვისები</w:t>
            </w:r>
            <w:proofErr w:type="spellEnd"/>
          </w:p>
        </w:tc>
        <w:tc>
          <w:tcPr>
            <w:tcW w:w="677" w:type="pct"/>
            <w:shd w:val="clear" w:color="auto" w:fill="auto"/>
            <w:vAlign w:val="center"/>
            <w:hideMark/>
          </w:tcPr>
          <w:p w14:paraId="454238CD"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95</w:t>
            </w:r>
          </w:p>
        </w:tc>
        <w:tc>
          <w:tcPr>
            <w:tcW w:w="746" w:type="pct"/>
            <w:shd w:val="clear" w:color="auto" w:fill="auto"/>
            <w:vAlign w:val="center"/>
            <w:hideMark/>
          </w:tcPr>
          <w:p w14:paraId="1889E96B"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706" w:type="pct"/>
            <w:shd w:val="clear" w:color="auto" w:fill="auto"/>
            <w:vAlign w:val="center"/>
            <w:hideMark/>
          </w:tcPr>
          <w:p w14:paraId="7DCC6949"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25F0174C"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95</w:t>
            </w:r>
          </w:p>
        </w:tc>
        <w:tc>
          <w:tcPr>
            <w:tcW w:w="395" w:type="pct"/>
            <w:shd w:val="clear" w:color="000000" w:fill="D9D9D9"/>
            <w:noWrap/>
            <w:vAlign w:val="center"/>
            <w:hideMark/>
          </w:tcPr>
          <w:p w14:paraId="06BA892B"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0,9%</w:t>
            </w:r>
          </w:p>
        </w:tc>
      </w:tr>
      <w:tr w:rsidR="00665D10" w:rsidRPr="009F5D4C" w14:paraId="798661C5" w14:textId="77777777" w:rsidTr="00665D10">
        <w:trPr>
          <w:trHeight w:val="314"/>
        </w:trPr>
        <w:tc>
          <w:tcPr>
            <w:tcW w:w="2076" w:type="pct"/>
            <w:shd w:val="clear" w:color="auto" w:fill="auto"/>
            <w:vAlign w:val="center"/>
            <w:hideMark/>
          </w:tcPr>
          <w:p w14:paraId="7D93C478" w14:textId="27170902" w:rsidR="00406F93" w:rsidRPr="009F5D4C" w:rsidRDefault="009053B7"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შემოქმედებითი</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სერვისები</w:t>
            </w:r>
            <w:proofErr w:type="spellEnd"/>
          </w:p>
        </w:tc>
        <w:tc>
          <w:tcPr>
            <w:tcW w:w="677" w:type="pct"/>
            <w:shd w:val="clear" w:color="auto" w:fill="auto"/>
            <w:vAlign w:val="center"/>
            <w:hideMark/>
          </w:tcPr>
          <w:p w14:paraId="28E5247C"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95</w:t>
            </w:r>
          </w:p>
        </w:tc>
        <w:tc>
          <w:tcPr>
            <w:tcW w:w="746" w:type="pct"/>
            <w:shd w:val="clear" w:color="auto" w:fill="auto"/>
            <w:vAlign w:val="center"/>
            <w:hideMark/>
          </w:tcPr>
          <w:p w14:paraId="79B56A4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706" w:type="pct"/>
            <w:shd w:val="clear" w:color="auto" w:fill="auto"/>
            <w:vAlign w:val="center"/>
            <w:hideMark/>
          </w:tcPr>
          <w:p w14:paraId="3FBC3A8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331F3C1E"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95</w:t>
            </w:r>
          </w:p>
        </w:tc>
        <w:tc>
          <w:tcPr>
            <w:tcW w:w="395" w:type="pct"/>
            <w:shd w:val="clear" w:color="000000" w:fill="D9D9D9"/>
            <w:noWrap/>
            <w:vAlign w:val="center"/>
            <w:hideMark/>
          </w:tcPr>
          <w:p w14:paraId="50521F44"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0,9%</w:t>
            </w:r>
          </w:p>
        </w:tc>
      </w:tr>
      <w:tr w:rsidR="00665D10" w:rsidRPr="009F5D4C" w14:paraId="76EAD00B" w14:textId="77777777" w:rsidTr="00665D10">
        <w:trPr>
          <w:trHeight w:val="237"/>
        </w:trPr>
        <w:tc>
          <w:tcPr>
            <w:tcW w:w="2076" w:type="pct"/>
            <w:shd w:val="clear" w:color="auto" w:fill="auto"/>
            <w:vAlign w:val="center"/>
            <w:hideMark/>
          </w:tcPr>
          <w:p w14:paraId="3361BC40"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ტრანსპორტი</w:t>
            </w:r>
            <w:proofErr w:type="spellEnd"/>
          </w:p>
        </w:tc>
        <w:tc>
          <w:tcPr>
            <w:tcW w:w="677" w:type="pct"/>
            <w:shd w:val="clear" w:color="auto" w:fill="auto"/>
            <w:vAlign w:val="center"/>
            <w:hideMark/>
          </w:tcPr>
          <w:p w14:paraId="477FBC7D"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40</w:t>
            </w:r>
          </w:p>
        </w:tc>
        <w:tc>
          <w:tcPr>
            <w:tcW w:w="746" w:type="pct"/>
            <w:shd w:val="clear" w:color="auto" w:fill="auto"/>
            <w:vAlign w:val="center"/>
            <w:hideMark/>
          </w:tcPr>
          <w:p w14:paraId="0A6EEE11"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4</w:t>
            </w:r>
          </w:p>
        </w:tc>
        <w:tc>
          <w:tcPr>
            <w:tcW w:w="706" w:type="pct"/>
            <w:shd w:val="clear" w:color="auto" w:fill="auto"/>
            <w:vAlign w:val="center"/>
            <w:hideMark/>
          </w:tcPr>
          <w:p w14:paraId="5CAFAFC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5AF8636D"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44</w:t>
            </w:r>
          </w:p>
        </w:tc>
        <w:tc>
          <w:tcPr>
            <w:tcW w:w="395" w:type="pct"/>
            <w:shd w:val="clear" w:color="000000" w:fill="D9D9D9"/>
            <w:noWrap/>
            <w:vAlign w:val="center"/>
            <w:hideMark/>
          </w:tcPr>
          <w:p w14:paraId="060B3487"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0,4%</w:t>
            </w:r>
          </w:p>
        </w:tc>
      </w:tr>
      <w:tr w:rsidR="00665D10" w:rsidRPr="009F5D4C" w14:paraId="2B51DFCD" w14:textId="77777777" w:rsidTr="00665D10">
        <w:trPr>
          <w:trHeight w:val="237"/>
        </w:trPr>
        <w:tc>
          <w:tcPr>
            <w:tcW w:w="2076" w:type="pct"/>
            <w:shd w:val="clear" w:color="auto" w:fill="auto"/>
            <w:vAlign w:val="center"/>
            <w:hideMark/>
          </w:tcPr>
          <w:p w14:paraId="293C2E42"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საკომუნიკაციო</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მომსახურება</w:t>
            </w:r>
            <w:proofErr w:type="spellEnd"/>
          </w:p>
        </w:tc>
        <w:tc>
          <w:tcPr>
            <w:tcW w:w="677" w:type="pct"/>
            <w:shd w:val="clear" w:color="auto" w:fill="auto"/>
            <w:vAlign w:val="center"/>
            <w:hideMark/>
          </w:tcPr>
          <w:p w14:paraId="04C761FD"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25</w:t>
            </w:r>
          </w:p>
        </w:tc>
        <w:tc>
          <w:tcPr>
            <w:tcW w:w="746" w:type="pct"/>
            <w:shd w:val="clear" w:color="auto" w:fill="auto"/>
            <w:vAlign w:val="center"/>
            <w:hideMark/>
          </w:tcPr>
          <w:p w14:paraId="7006C960"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15</w:t>
            </w:r>
          </w:p>
        </w:tc>
        <w:tc>
          <w:tcPr>
            <w:tcW w:w="706" w:type="pct"/>
            <w:shd w:val="clear" w:color="auto" w:fill="auto"/>
            <w:vAlign w:val="center"/>
            <w:hideMark/>
          </w:tcPr>
          <w:p w14:paraId="4F6856F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2</w:t>
            </w:r>
          </w:p>
        </w:tc>
        <w:tc>
          <w:tcPr>
            <w:tcW w:w="398" w:type="pct"/>
            <w:shd w:val="clear" w:color="000000" w:fill="D9D9D9"/>
            <w:noWrap/>
            <w:vAlign w:val="center"/>
            <w:hideMark/>
          </w:tcPr>
          <w:p w14:paraId="70DE367F"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42</w:t>
            </w:r>
          </w:p>
        </w:tc>
        <w:tc>
          <w:tcPr>
            <w:tcW w:w="395" w:type="pct"/>
            <w:shd w:val="clear" w:color="000000" w:fill="D9D9D9"/>
            <w:noWrap/>
            <w:vAlign w:val="center"/>
            <w:hideMark/>
          </w:tcPr>
          <w:p w14:paraId="17DD9961"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0,4%</w:t>
            </w:r>
          </w:p>
        </w:tc>
      </w:tr>
      <w:tr w:rsidR="00665D10" w:rsidRPr="009F5D4C" w14:paraId="7801C654" w14:textId="77777777" w:rsidTr="00665D10">
        <w:trPr>
          <w:trHeight w:val="237"/>
        </w:trPr>
        <w:tc>
          <w:tcPr>
            <w:tcW w:w="2076" w:type="pct"/>
            <w:shd w:val="clear" w:color="auto" w:fill="auto"/>
            <w:vAlign w:val="center"/>
            <w:hideMark/>
          </w:tcPr>
          <w:p w14:paraId="7F0392D6"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ნარჩენების</w:t>
            </w:r>
            <w:proofErr w:type="spellEnd"/>
            <w:r w:rsidRPr="009F5D4C">
              <w:rPr>
                <w:rFonts w:ascii="Sylfaen" w:eastAsia="Times New Roman" w:hAnsi="Sylfaen"/>
                <w:color w:val="000000"/>
                <w:spacing w:val="-8"/>
                <w:sz w:val="16"/>
                <w:szCs w:val="16"/>
              </w:rPr>
              <w:t xml:space="preserve"> </w:t>
            </w:r>
            <w:proofErr w:type="spellStart"/>
            <w:r w:rsidRPr="009F5D4C">
              <w:rPr>
                <w:rFonts w:ascii="Sylfaen" w:eastAsia="Times New Roman" w:hAnsi="Sylfaen"/>
                <w:color w:val="000000"/>
                <w:spacing w:val="-8"/>
                <w:sz w:val="16"/>
                <w:szCs w:val="16"/>
              </w:rPr>
              <w:t>გადამუშავება</w:t>
            </w:r>
            <w:proofErr w:type="spellEnd"/>
          </w:p>
        </w:tc>
        <w:tc>
          <w:tcPr>
            <w:tcW w:w="677" w:type="pct"/>
            <w:shd w:val="clear" w:color="auto" w:fill="auto"/>
            <w:vAlign w:val="center"/>
            <w:hideMark/>
          </w:tcPr>
          <w:p w14:paraId="47251401"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4</w:t>
            </w:r>
          </w:p>
        </w:tc>
        <w:tc>
          <w:tcPr>
            <w:tcW w:w="746" w:type="pct"/>
            <w:shd w:val="clear" w:color="auto" w:fill="auto"/>
            <w:vAlign w:val="center"/>
            <w:hideMark/>
          </w:tcPr>
          <w:p w14:paraId="747D325E"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706" w:type="pct"/>
            <w:shd w:val="clear" w:color="auto" w:fill="auto"/>
            <w:vAlign w:val="center"/>
            <w:hideMark/>
          </w:tcPr>
          <w:p w14:paraId="02022F59"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28DF0BBA"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4</w:t>
            </w:r>
          </w:p>
        </w:tc>
        <w:tc>
          <w:tcPr>
            <w:tcW w:w="395" w:type="pct"/>
            <w:shd w:val="clear" w:color="000000" w:fill="D9D9D9"/>
            <w:noWrap/>
            <w:vAlign w:val="center"/>
            <w:hideMark/>
          </w:tcPr>
          <w:p w14:paraId="0FD1A05D"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0,0%</w:t>
            </w:r>
          </w:p>
        </w:tc>
      </w:tr>
      <w:tr w:rsidR="00665D10" w:rsidRPr="009F5D4C" w14:paraId="6E60AB06" w14:textId="77777777" w:rsidTr="00665D10">
        <w:trPr>
          <w:trHeight w:val="237"/>
        </w:trPr>
        <w:tc>
          <w:tcPr>
            <w:tcW w:w="2076" w:type="pct"/>
            <w:shd w:val="clear" w:color="auto" w:fill="auto"/>
            <w:vAlign w:val="center"/>
            <w:hideMark/>
          </w:tcPr>
          <w:p w14:paraId="77228DB5" w14:textId="77777777" w:rsidR="00406F93" w:rsidRPr="009F5D4C" w:rsidRDefault="00406F93" w:rsidP="009053B7">
            <w:pPr>
              <w:spacing w:after="0" w:line="240" w:lineRule="auto"/>
              <w:rPr>
                <w:rFonts w:ascii="Sylfaen" w:eastAsia="Times New Roman" w:hAnsi="Sylfaen"/>
                <w:color w:val="000000"/>
                <w:spacing w:val="-8"/>
                <w:sz w:val="16"/>
                <w:szCs w:val="16"/>
              </w:rPr>
            </w:pPr>
            <w:proofErr w:type="spellStart"/>
            <w:r w:rsidRPr="009F5D4C">
              <w:rPr>
                <w:rFonts w:ascii="Sylfaen" w:eastAsia="Times New Roman" w:hAnsi="Sylfaen"/>
                <w:color w:val="000000"/>
                <w:spacing w:val="-8"/>
                <w:sz w:val="16"/>
                <w:szCs w:val="16"/>
              </w:rPr>
              <w:t>სხვა</w:t>
            </w:r>
            <w:proofErr w:type="spellEnd"/>
          </w:p>
        </w:tc>
        <w:tc>
          <w:tcPr>
            <w:tcW w:w="677" w:type="pct"/>
            <w:shd w:val="clear" w:color="auto" w:fill="auto"/>
            <w:vAlign w:val="center"/>
            <w:hideMark/>
          </w:tcPr>
          <w:p w14:paraId="03A34913"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406</w:t>
            </w:r>
          </w:p>
        </w:tc>
        <w:tc>
          <w:tcPr>
            <w:tcW w:w="746" w:type="pct"/>
            <w:shd w:val="clear" w:color="auto" w:fill="auto"/>
            <w:vAlign w:val="center"/>
            <w:hideMark/>
          </w:tcPr>
          <w:p w14:paraId="2A371C2B"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706" w:type="pct"/>
            <w:shd w:val="clear" w:color="auto" w:fill="auto"/>
            <w:vAlign w:val="center"/>
            <w:hideMark/>
          </w:tcPr>
          <w:p w14:paraId="1F40754A" w14:textId="77777777" w:rsidR="00406F93" w:rsidRPr="009F5D4C" w:rsidRDefault="00406F93" w:rsidP="009053B7">
            <w:pPr>
              <w:spacing w:after="0" w:line="240" w:lineRule="auto"/>
              <w:jc w:val="center"/>
              <w:rPr>
                <w:rFonts w:ascii="Sylfaen" w:eastAsia="Times New Roman" w:hAnsi="Sylfaen"/>
                <w:color w:val="000000"/>
                <w:spacing w:val="-8"/>
                <w:sz w:val="16"/>
                <w:szCs w:val="16"/>
              </w:rPr>
            </w:pPr>
            <w:r w:rsidRPr="009F5D4C">
              <w:rPr>
                <w:rFonts w:ascii="Sylfaen" w:eastAsia="Times New Roman" w:hAnsi="Sylfaen"/>
                <w:color w:val="000000"/>
                <w:spacing w:val="-8"/>
                <w:sz w:val="16"/>
                <w:szCs w:val="16"/>
              </w:rPr>
              <w:t> </w:t>
            </w:r>
          </w:p>
        </w:tc>
        <w:tc>
          <w:tcPr>
            <w:tcW w:w="398" w:type="pct"/>
            <w:shd w:val="clear" w:color="000000" w:fill="D9D9D9"/>
            <w:noWrap/>
            <w:vAlign w:val="center"/>
            <w:hideMark/>
          </w:tcPr>
          <w:p w14:paraId="06E05F4B"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406</w:t>
            </w:r>
          </w:p>
        </w:tc>
        <w:tc>
          <w:tcPr>
            <w:tcW w:w="395" w:type="pct"/>
            <w:shd w:val="clear" w:color="000000" w:fill="D9D9D9"/>
            <w:noWrap/>
            <w:vAlign w:val="center"/>
            <w:hideMark/>
          </w:tcPr>
          <w:p w14:paraId="68B477B1"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3,9%</w:t>
            </w:r>
          </w:p>
        </w:tc>
      </w:tr>
      <w:tr w:rsidR="00665D10" w:rsidRPr="009F5D4C" w14:paraId="4784BCDF" w14:textId="77777777" w:rsidTr="00665D10">
        <w:trPr>
          <w:trHeight w:val="285"/>
        </w:trPr>
        <w:tc>
          <w:tcPr>
            <w:tcW w:w="2076" w:type="pct"/>
            <w:shd w:val="clear" w:color="000000" w:fill="D9D9D9"/>
            <w:noWrap/>
            <w:vAlign w:val="center"/>
            <w:hideMark/>
          </w:tcPr>
          <w:p w14:paraId="0D8DEA56" w14:textId="77777777" w:rsidR="00406F93" w:rsidRPr="009F5D4C" w:rsidRDefault="00406F93" w:rsidP="009053B7">
            <w:pPr>
              <w:spacing w:after="0" w:line="240" w:lineRule="auto"/>
              <w:jc w:val="right"/>
              <w:rPr>
                <w:rFonts w:eastAsia="Times New Roman"/>
                <w:b/>
                <w:bCs/>
                <w:color w:val="000000"/>
                <w:spacing w:val="-8"/>
                <w:sz w:val="16"/>
                <w:szCs w:val="16"/>
              </w:rPr>
            </w:pPr>
            <w:proofErr w:type="spellStart"/>
            <w:r w:rsidRPr="009F5D4C">
              <w:rPr>
                <w:rFonts w:ascii="Sylfaen" w:eastAsia="Times New Roman" w:hAnsi="Sylfaen" w:cs="Sylfaen"/>
                <w:b/>
                <w:bCs/>
                <w:color w:val="000000"/>
                <w:spacing w:val="-8"/>
                <w:sz w:val="16"/>
                <w:szCs w:val="16"/>
              </w:rPr>
              <w:t>ჯამი</w:t>
            </w:r>
            <w:proofErr w:type="spellEnd"/>
            <w:r w:rsidRPr="009F5D4C">
              <w:rPr>
                <w:rFonts w:eastAsia="Times New Roman"/>
                <w:b/>
                <w:bCs/>
                <w:color w:val="000000"/>
                <w:spacing w:val="-8"/>
                <w:sz w:val="16"/>
                <w:szCs w:val="16"/>
              </w:rPr>
              <w:t>:</w:t>
            </w:r>
          </w:p>
        </w:tc>
        <w:tc>
          <w:tcPr>
            <w:tcW w:w="677" w:type="pct"/>
            <w:shd w:val="clear" w:color="000000" w:fill="D9D9D9"/>
            <w:noWrap/>
            <w:vAlign w:val="center"/>
            <w:hideMark/>
          </w:tcPr>
          <w:p w14:paraId="1863A11D"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10304</w:t>
            </w:r>
          </w:p>
        </w:tc>
        <w:tc>
          <w:tcPr>
            <w:tcW w:w="746" w:type="pct"/>
            <w:shd w:val="clear" w:color="000000" w:fill="D9D9D9"/>
            <w:noWrap/>
            <w:vAlign w:val="center"/>
            <w:hideMark/>
          </w:tcPr>
          <w:p w14:paraId="41288E08"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130</w:t>
            </w:r>
          </w:p>
        </w:tc>
        <w:tc>
          <w:tcPr>
            <w:tcW w:w="706" w:type="pct"/>
            <w:shd w:val="clear" w:color="000000" w:fill="D9D9D9"/>
            <w:noWrap/>
            <w:vAlign w:val="center"/>
            <w:hideMark/>
          </w:tcPr>
          <w:p w14:paraId="4BDDA119"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35</w:t>
            </w:r>
          </w:p>
        </w:tc>
        <w:tc>
          <w:tcPr>
            <w:tcW w:w="398" w:type="pct"/>
            <w:shd w:val="clear" w:color="000000" w:fill="D9D9D9"/>
            <w:noWrap/>
            <w:vAlign w:val="center"/>
            <w:hideMark/>
          </w:tcPr>
          <w:p w14:paraId="107A0DE8"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10469</w:t>
            </w:r>
          </w:p>
        </w:tc>
        <w:tc>
          <w:tcPr>
            <w:tcW w:w="395" w:type="pct"/>
            <w:shd w:val="clear" w:color="000000" w:fill="D9D9D9"/>
            <w:noWrap/>
            <w:vAlign w:val="center"/>
            <w:hideMark/>
          </w:tcPr>
          <w:p w14:paraId="35743E3F" w14:textId="77777777" w:rsidR="00406F93" w:rsidRPr="009F5D4C" w:rsidRDefault="00406F93" w:rsidP="009053B7">
            <w:pPr>
              <w:spacing w:after="0" w:line="240" w:lineRule="auto"/>
              <w:jc w:val="center"/>
              <w:rPr>
                <w:rFonts w:eastAsia="Times New Roman"/>
                <w:b/>
                <w:bCs/>
                <w:color w:val="000000"/>
                <w:spacing w:val="-8"/>
                <w:sz w:val="16"/>
                <w:szCs w:val="16"/>
              </w:rPr>
            </w:pPr>
            <w:r w:rsidRPr="009F5D4C">
              <w:rPr>
                <w:rFonts w:eastAsia="Times New Roman"/>
                <w:b/>
                <w:bCs/>
                <w:color w:val="000000"/>
                <w:spacing w:val="-8"/>
                <w:sz w:val="16"/>
                <w:szCs w:val="16"/>
              </w:rPr>
              <w:t>100%</w:t>
            </w:r>
          </w:p>
        </w:tc>
      </w:tr>
      <w:tr w:rsidR="00DF561A" w:rsidRPr="009F5D4C" w14:paraId="280791EA" w14:textId="77777777" w:rsidTr="00665D10">
        <w:trPr>
          <w:trHeight w:val="285"/>
        </w:trPr>
        <w:tc>
          <w:tcPr>
            <w:tcW w:w="2076" w:type="pct"/>
            <w:shd w:val="clear" w:color="auto" w:fill="9CC2E5" w:themeFill="accent1" w:themeFillTint="99"/>
            <w:noWrap/>
            <w:vAlign w:val="center"/>
          </w:tcPr>
          <w:p w14:paraId="4A4E8383" w14:textId="77777777" w:rsidR="005550CD" w:rsidRPr="00357448" w:rsidRDefault="005550CD" w:rsidP="009053B7">
            <w:pPr>
              <w:spacing w:after="0" w:line="240" w:lineRule="auto"/>
              <w:jc w:val="right"/>
              <w:rPr>
                <w:rFonts w:ascii="Sylfaen" w:hAnsi="Sylfaen"/>
                <w:bCs/>
                <w:spacing w:val="-8"/>
                <w:sz w:val="16"/>
                <w:szCs w:val="16"/>
                <w:lang w:val="ka-GE"/>
              </w:rPr>
            </w:pPr>
            <w:r w:rsidRPr="00357448">
              <w:rPr>
                <w:rFonts w:ascii="Sylfaen" w:hAnsi="Sylfaen"/>
                <w:bCs/>
                <w:spacing w:val="-8"/>
                <w:sz w:val="16"/>
                <w:szCs w:val="16"/>
              </w:rPr>
              <w:t>%-</w:t>
            </w:r>
            <w:r w:rsidRPr="00357448">
              <w:rPr>
                <w:rFonts w:ascii="Sylfaen" w:hAnsi="Sylfaen"/>
                <w:bCs/>
                <w:spacing w:val="-8"/>
                <w:sz w:val="16"/>
                <w:szCs w:val="16"/>
                <w:lang w:val="ka-GE"/>
              </w:rPr>
              <w:t>ული წილი</w:t>
            </w:r>
          </w:p>
        </w:tc>
        <w:tc>
          <w:tcPr>
            <w:tcW w:w="677" w:type="pct"/>
            <w:shd w:val="clear" w:color="auto" w:fill="9CC2E5" w:themeFill="accent1" w:themeFillTint="99"/>
            <w:noWrap/>
            <w:vAlign w:val="center"/>
          </w:tcPr>
          <w:p w14:paraId="411823E3" w14:textId="77777777" w:rsidR="005550CD" w:rsidRPr="00357448" w:rsidRDefault="005550CD" w:rsidP="009053B7">
            <w:pPr>
              <w:spacing w:after="0" w:line="240" w:lineRule="auto"/>
              <w:jc w:val="center"/>
              <w:rPr>
                <w:rFonts w:ascii="Sylfaen" w:hAnsi="Sylfaen"/>
                <w:spacing w:val="-8"/>
                <w:sz w:val="16"/>
                <w:szCs w:val="16"/>
                <w:lang w:val="ka-GE"/>
              </w:rPr>
            </w:pPr>
            <w:r w:rsidRPr="00357448">
              <w:rPr>
                <w:rFonts w:ascii="Sylfaen" w:hAnsi="Sylfaen"/>
                <w:spacing w:val="-8"/>
                <w:sz w:val="16"/>
                <w:szCs w:val="16"/>
                <w:lang w:val="ka-GE"/>
              </w:rPr>
              <w:t xml:space="preserve">98,4 </w:t>
            </w:r>
            <w:r w:rsidRPr="00357448">
              <w:rPr>
                <w:rFonts w:eastAsia="Times New Roman"/>
                <w:bCs/>
                <w:color w:val="000000"/>
                <w:spacing w:val="-8"/>
                <w:sz w:val="16"/>
                <w:szCs w:val="16"/>
              </w:rPr>
              <w:t>%</w:t>
            </w:r>
          </w:p>
        </w:tc>
        <w:tc>
          <w:tcPr>
            <w:tcW w:w="746" w:type="pct"/>
            <w:shd w:val="clear" w:color="auto" w:fill="9CC2E5" w:themeFill="accent1" w:themeFillTint="99"/>
            <w:noWrap/>
            <w:vAlign w:val="center"/>
          </w:tcPr>
          <w:p w14:paraId="56259980" w14:textId="77777777" w:rsidR="005550CD" w:rsidRPr="00357448" w:rsidRDefault="005550CD" w:rsidP="009053B7">
            <w:pPr>
              <w:spacing w:after="0" w:line="240" w:lineRule="auto"/>
              <w:jc w:val="center"/>
              <w:rPr>
                <w:rFonts w:ascii="Sylfaen" w:hAnsi="Sylfaen"/>
                <w:spacing w:val="-8"/>
                <w:sz w:val="16"/>
                <w:szCs w:val="16"/>
                <w:lang w:val="ka-GE"/>
              </w:rPr>
            </w:pPr>
            <w:r w:rsidRPr="00357448">
              <w:rPr>
                <w:rFonts w:ascii="Sylfaen" w:hAnsi="Sylfaen"/>
                <w:spacing w:val="-8"/>
                <w:sz w:val="16"/>
                <w:szCs w:val="16"/>
                <w:lang w:val="ka-GE"/>
              </w:rPr>
              <w:t xml:space="preserve">1,2 </w:t>
            </w:r>
            <w:r w:rsidRPr="00357448">
              <w:rPr>
                <w:rFonts w:eastAsia="Times New Roman"/>
                <w:bCs/>
                <w:color w:val="000000"/>
                <w:spacing w:val="-8"/>
                <w:sz w:val="16"/>
                <w:szCs w:val="16"/>
              </w:rPr>
              <w:t>%</w:t>
            </w:r>
          </w:p>
        </w:tc>
        <w:tc>
          <w:tcPr>
            <w:tcW w:w="706" w:type="pct"/>
            <w:shd w:val="clear" w:color="auto" w:fill="9CC2E5" w:themeFill="accent1" w:themeFillTint="99"/>
            <w:noWrap/>
            <w:vAlign w:val="center"/>
          </w:tcPr>
          <w:p w14:paraId="7B7E9BC3" w14:textId="77777777" w:rsidR="005550CD" w:rsidRPr="00357448" w:rsidRDefault="005550CD" w:rsidP="009053B7">
            <w:pPr>
              <w:spacing w:after="0" w:line="240" w:lineRule="auto"/>
              <w:jc w:val="center"/>
              <w:rPr>
                <w:rFonts w:ascii="Sylfaen" w:hAnsi="Sylfaen"/>
                <w:spacing w:val="-8"/>
                <w:sz w:val="16"/>
                <w:szCs w:val="16"/>
                <w:lang w:val="ka-GE"/>
              </w:rPr>
            </w:pPr>
            <w:r w:rsidRPr="00357448">
              <w:rPr>
                <w:rFonts w:ascii="Sylfaen" w:hAnsi="Sylfaen"/>
                <w:spacing w:val="-8"/>
                <w:sz w:val="16"/>
                <w:szCs w:val="16"/>
                <w:lang w:val="ka-GE"/>
              </w:rPr>
              <w:t xml:space="preserve">0,3 </w:t>
            </w:r>
            <w:r w:rsidRPr="00357448">
              <w:rPr>
                <w:rFonts w:eastAsia="Times New Roman"/>
                <w:bCs/>
                <w:color w:val="000000"/>
                <w:spacing w:val="-8"/>
                <w:sz w:val="16"/>
                <w:szCs w:val="16"/>
              </w:rPr>
              <w:t>%</w:t>
            </w:r>
          </w:p>
        </w:tc>
        <w:tc>
          <w:tcPr>
            <w:tcW w:w="794" w:type="pct"/>
            <w:gridSpan w:val="2"/>
            <w:vMerge w:val="restart"/>
            <w:shd w:val="clear" w:color="auto" w:fill="9CC2E5" w:themeFill="accent1" w:themeFillTint="99"/>
            <w:noWrap/>
            <w:vAlign w:val="center"/>
          </w:tcPr>
          <w:p w14:paraId="5189A18D" w14:textId="77777777" w:rsidR="005550CD" w:rsidRPr="009F5D4C" w:rsidRDefault="005550CD" w:rsidP="009053B7">
            <w:pPr>
              <w:spacing w:after="0" w:line="240" w:lineRule="auto"/>
              <w:jc w:val="center"/>
              <w:rPr>
                <w:rFonts w:eastAsia="Times New Roman"/>
                <w:b/>
                <w:bCs/>
                <w:color w:val="000000"/>
                <w:spacing w:val="-8"/>
                <w:sz w:val="16"/>
                <w:szCs w:val="16"/>
              </w:rPr>
            </w:pPr>
          </w:p>
        </w:tc>
      </w:tr>
      <w:tr w:rsidR="00DF561A" w:rsidRPr="009F5D4C" w14:paraId="30BA0131" w14:textId="77777777" w:rsidTr="00665D10">
        <w:trPr>
          <w:trHeight w:val="285"/>
        </w:trPr>
        <w:tc>
          <w:tcPr>
            <w:tcW w:w="2076" w:type="pct"/>
            <w:shd w:val="clear" w:color="auto" w:fill="9CC2E5" w:themeFill="accent1" w:themeFillTint="99"/>
            <w:noWrap/>
            <w:vAlign w:val="center"/>
          </w:tcPr>
          <w:p w14:paraId="457582DE" w14:textId="77777777" w:rsidR="005550CD" w:rsidRPr="00357448" w:rsidRDefault="005550CD" w:rsidP="009053B7">
            <w:pPr>
              <w:spacing w:after="0" w:line="240" w:lineRule="auto"/>
              <w:jc w:val="right"/>
              <w:rPr>
                <w:rFonts w:ascii="Sylfaen" w:eastAsia="Times New Roman" w:hAnsi="Sylfaen" w:cs="Sylfaen"/>
                <w:bCs/>
                <w:color w:val="000000"/>
                <w:spacing w:val="-8"/>
                <w:sz w:val="16"/>
                <w:szCs w:val="16"/>
              </w:rPr>
            </w:pPr>
            <w:r w:rsidRPr="00357448">
              <w:rPr>
                <w:rFonts w:ascii="Sylfaen" w:hAnsi="Sylfaen"/>
                <w:bCs/>
                <w:spacing w:val="-8"/>
                <w:sz w:val="16"/>
                <w:szCs w:val="16"/>
                <w:lang w:val="ka-GE"/>
              </w:rPr>
              <w:t>დასაქმების ინტერვალი (კაცი)</w:t>
            </w:r>
          </w:p>
        </w:tc>
        <w:tc>
          <w:tcPr>
            <w:tcW w:w="677" w:type="pct"/>
            <w:shd w:val="clear" w:color="auto" w:fill="9CC2E5" w:themeFill="accent1" w:themeFillTint="99"/>
            <w:noWrap/>
            <w:vAlign w:val="center"/>
          </w:tcPr>
          <w:p w14:paraId="482A55B7" w14:textId="77777777" w:rsidR="005550CD" w:rsidRPr="00357448" w:rsidRDefault="005550CD" w:rsidP="009053B7">
            <w:pPr>
              <w:spacing w:after="0" w:line="240" w:lineRule="auto"/>
              <w:jc w:val="center"/>
              <w:rPr>
                <w:rFonts w:eastAsia="Times New Roman"/>
                <w:bCs/>
                <w:color w:val="000000"/>
                <w:spacing w:val="-8"/>
                <w:sz w:val="16"/>
                <w:szCs w:val="16"/>
              </w:rPr>
            </w:pPr>
            <w:r w:rsidRPr="00357448">
              <w:rPr>
                <w:rFonts w:ascii="Sylfaen" w:hAnsi="Sylfaen"/>
                <w:spacing w:val="-8"/>
                <w:sz w:val="16"/>
                <w:szCs w:val="16"/>
                <w:lang w:val="ka-GE"/>
              </w:rPr>
              <w:t>&lt;50</w:t>
            </w:r>
          </w:p>
        </w:tc>
        <w:tc>
          <w:tcPr>
            <w:tcW w:w="746" w:type="pct"/>
            <w:shd w:val="clear" w:color="auto" w:fill="9CC2E5" w:themeFill="accent1" w:themeFillTint="99"/>
            <w:noWrap/>
            <w:vAlign w:val="center"/>
          </w:tcPr>
          <w:p w14:paraId="1B2729DF" w14:textId="77777777" w:rsidR="005550CD" w:rsidRPr="00357448" w:rsidRDefault="005550CD" w:rsidP="009053B7">
            <w:pPr>
              <w:spacing w:after="0" w:line="240" w:lineRule="auto"/>
              <w:jc w:val="center"/>
              <w:rPr>
                <w:rFonts w:eastAsia="Times New Roman"/>
                <w:bCs/>
                <w:color w:val="000000"/>
                <w:spacing w:val="-8"/>
                <w:sz w:val="16"/>
                <w:szCs w:val="16"/>
              </w:rPr>
            </w:pPr>
            <w:r w:rsidRPr="00357448">
              <w:rPr>
                <w:rFonts w:ascii="Sylfaen" w:hAnsi="Sylfaen"/>
                <w:spacing w:val="-8"/>
                <w:sz w:val="16"/>
                <w:szCs w:val="16"/>
                <w:lang w:val="ka-GE"/>
              </w:rPr>
              <w:t>49-250</w:t>
            </w:r>
          </w:p>
        </w:tc>
        <w:tc>
          <w:tcPr>
            <w:tcW w:w="706" w:type="pct"/>
            <w:shd w:val="clear" w:color="auto" w:fill="9CC2E5" w:themeFill="accent1" w:themeFillTint="99"/>
            <w:noWrap/>
            <w:vAlign w:val="center"/>
          </w:tcPr>
          <w:p w14:paraId="487E0210" w14:textId="77777777" w:rsidR="005550CD" w:rsidRPr="00357448" w:rsidRDefault="005550CD" w:rsidP="009053B7">
            <w:pPr>
              <w:spacing w:after="0" w:line="240" w:lineRule="auto"/>
              <w:jc w:val="center"/>
              <w:rPr>
                <w:rFonts w:eastAsia="Times New Roman"/>
                <w:bCs/>
                <w:color w:val="000000"/>
                <w:spacing w:val="-8"/>
                <w:sz w:val="16"/>
                <w:szCs w:val="16"/>
              </w:rPr>
            </w:pPr>
            <w:r w:rsidRPr="00357448">
              <w:rPr>
                <w:rFonts w:ascii="Sylfaen" w:hAnsi="Sylfaen"/>
                <w:spacing w:val="-8"/>
                <w:sz w:val="16"/>
                <w:szCs w:val="16"/>
                <w:lang w:val="ka-GE"/>
              </w:rPr>
              <w:t>&gt; 249</w:t>
            </w:r>
          </w:p>
        </w:tc>
        <w:tc>
          <w:tcPr>
            <w:tcW w:w="794" w:type="pct"/>
            <w:gridSpan w:val="2"/>
            <w:vMerge/>
            <w:shd w:val="clear" w:color="auto" w:fill="9CC2E5" w:themeFill="accent1" w:themeFillTint="99"/>
            <w:noWrap/>
            <w:vAlign w:val="center"/>
          </w:tcPr>
          <w:p w14:paraId="2561B719" w14:textId="77777777" w:rsidR="005550CD" w:rsidRPr="009F5D4C" w:rsidRDefault="005550CD" w:rsidP="009053B7">
            <w:pPr>
              <w:spacing w:after="0" w:line="240" w:lineRule="auto"/>
              <w:jc w:val="center"/>
              <w:rPr>
                <w:rFonts w:eastAsia="Times New Roman"/>
                <w:b/>
                <w:bCs/>
                <w:color w:val="000000"/>
                <w:spacing w:val="-8"/>
                <w:sz w:val="16"/>
                <w:szCs w:val="16"/>
              </w:rPr>
            </w:pPr>
          </w:p>
        </w:tc>
      </w:tr>
      <w:tr w:rsidR="00DF561A" w:rsidRPr="009F5D4C" w14:paraId="1D387024" w14:textId="77777777" w:rsidTr="00665D10">
        <w:trPr>
          <w:trHeight w:val="285"/>
        </w:trPr>
        <w:tc>
          <w:tcPr>
            <w:tcW w:w="2076" w:type="pct"/>
            <w:shd w:val="clear" w:color="auto" w:fill="9CC2E5" w:themeFill="accent1" w:themeFillTint="99"/>
            <w:noWrap/>
            <w:vAlign w:val="center"/>
          </w:tcPr>
          <w:p w14:paraId="6ACC76BC" w14:textId="77777777" w:rsidR="005550CD" w:rsidRPr="00357448" w:rsidRDefault="005550CD" w:rsidP="009053B7">
            <w:pPr>
              <w:spacing w:after="0" w:line="240" w:lineRule="auto"/>
              <w:jc w:val="right"/>
              <w:rPr>
                <w:rFonts w:ascii="Sylfaen" w:hAnsi="Sylfaen"/>
                <w:bCs/>
                <w:spacing w:val="-8"/>
                <w:sz w:val="16"/>
                <w:szCs w:val="16"/>
                <w:lang w:val="ka-GE"/>
              </w:rPr>
            </w:pPr>
            <w:r w:rsidRPr="00357448">
              <w:rPr>
                <w:rFonts w:ascii="Sylfaen" w:hAnsi="Sylfaen"/>
                <w:bCs/>
                <w:spacing w:val="-8"/>
                <w:sz w:val="16"/>
                <w:szCs w:val="16"/>
                <w:lang w:val="ka-GE"/>
              </w:rPr>
              <w:t>ბრუნვის ინტერვალი</w:t>
            </w:r>
          </w:p>
        </w:tc>
        <w:tc>
          <w:tcPr>
            <w:tcW w:w="677" w:type="pct"/>
            <w:shd w:val="clear" w:color="auto" w:fill="9CC2E5" w:themeFill="accent1" w:themeFillTint="99"/>
            <w:noWrap/>
            <w:vAlign w:val="center"/>
          </w:tcPr>
          <w:p w14:paraId="40F40481" w14:textId="73692285" w:rsidR="005550CD" w:rsidRPr="00357448" w:rsidRDefault="005550CD" w:rsidP="00DF561A">
            <w:pPr>
              <w:spacing w:after="0" w:line="240" w:lineRule="auto"/>
              <w:jc w:val="center"/>
              <w:rPr>
                <w:rFonts w:ascii="Sylfaen" w:hAnsi="Sylfaen"/>
                <w:spacing w:val="-8"/>
                <w:sz w:val="16"/>
                <w:szCs w:val="16"/>
                <w:lang w:val="ka-GE"/>
              </w:rPr>
            </w:pPr>
            <w:r w:rsidRPr="00357448">
              <w:rPr>
                <w:rFonts w:ascii="Sylfaen" w:hAnsi="Sylfaen"/>
                <w:spacing w:val="-8"/>
                <w:sz w:val="16"/>
                <w:szCs w:val="16"/>
                <w:lang w:val="ka-GE"/>
              </w:rPr>
              <w:t>≤</w:t>
            </w:r>
            <w:r w:rsidRPr="00357448">
              <w:rPr>
                <w:rFonts w:ascii="Sylfaen" w:hAnsi="Sylfaen"/>
                <w:spacing w:val="-8"/>
                <w:sz w:val="16"/>
                <w:szCs w:val="16"/>
              </w:rPr>
              <w:t xml:space="preserve"> 4 </w:t>
            </w:r>
            <w:proofErr w:type="spellStart"/>
            <w:r w:rsidRPr="00357448">
              <w:rPr>
                <w:rFonts w:ascii="Sylfaen" w:hAnsi="Sylfaen"/>
                <w:spacing w:val="-8"/>
                <w:sz w:val="16"/>
                <w:szCs w:val="16"/>
              </w:rPr>
              <w:t>mln</w:t>
            </w:r>
            <w:proofErr w:type="spellEnd"/>
            <w:r w:rsidRPr="00357448">
              <w:rPr>
                <w:rFonts w:ascii="Sylfaen" w:hAnsi="Sylfaen"/>
                <w:spacing w:val="-8"/>
                <w:sz w:val="16"/>
                <w:szCs w:val="16"/>
              </w:rPr>
              <w:t xml:space="preserve">. </w:t>
            </w:r>
            <w:r w:rsidR="00127E24" w:rsidRPr="00357448">
              <w:rPr>
                <w:rFonts w:ascii="Sylfaen" w:hAnsi="Sylfaen"/>
                <w:spacing w:val="-8"/>
                <w:sz w:val="16"/>
                <w:szCs w:val="16"/>
              </w:rPr>
              <w:t>€</w:t>
            </w:r>
          </w:p>
        </w:tc>
        <w:tc>
          <w:tcPr>
            <w:tcW w:w="746" w:type="pct"/>
            <w:shd w:val="clear" w:color="auto" w:fill="9CC2E5" w:themeFill="accent1" w:themeFillTint="99"/>
            <w:noWrap/>
            <w:vAlign w:val="center"/>
          </w:tcPr>
          <w:p w14:paraId="6C5DAC97" w14:textId="4670E0B4" w:rsidR="005550CD" w:rsidRPr="00357448" w:rsidRDefault="005550CD" w:rsidP="00DF561A">
            <w:pPr>
              <w:spacing w:after="0" w:line="240" w:lineRule="auto"/>
              <w:jc w:val="center"/>
              <w:rPr>
                <w:rFonts w:ascii="Sylfaen" w:hAnsi="Sylfaen"/>
                <w:spacing w:val="-8"/>
                <w:sz w:val="16"/>
                <w:szCs w:val="16"/>
                <w:lang w:val="ka-GE"/>
              </w:rPr>
            </w:pPr>
            <w:r w:rsidRPr="00357448">
              <w:rPr>
                <w:rFonts w:ascii="Sylfaen" w:hAnsi="Sylfaen"/>
                <w:spacing w:val="-8"/>
                <w:sz w:val="16"/>
                <w:szCs w:val="16"/>
              </w:rPr>
              <w:t xml:space="preserve">4-20 </w:t>
            </w:r>
            <w:proofErr w:type="spellStart"/>
            <w:r w:rsidRPr="00357448">
              <w:rPr>
                <w:rFonts w:ascii="Sylfaen" w:hAnsi="Sylfaen"/>
                <w:spacing w:val="-8"/>
                <w:sz w:val="16"/>
                <w:szCs w:val="16"/>
              </w:rPr>
              <w:t>mln</w:t>
            </w:r>
            <w:proofErr w:type="spellEnd"/>
            <w:r w:rsidRPr="00357448">
              <w:rPr>
                <w:rFonts w:ascii="Sylfaen" w:hAnsi="Sylfaen"/>
                <w:spacing w:val="-8"/>
                <w:sz w:val="16"/>
                <w:szCs w:val="16"/>
              </w:rPr>
              <w:t xml:space="preserve">. </w:t>
            </w:r>
            <w:r w:rsidR="00127E24" w:rsidRPr="00357448">
              <w:rPr>
                <w:rFonts w:ascii="Sylfaen" w:hAnsi="Sylfaen"/>
                <w:spacing w:val="-8"/>
                <w:sz w:val="16"/>
                <w:szCs w:val="16"/>
              </w:rPr>
              <w:t>€</w:t>
            </w:r>
          </w:p>
        </w:tc>
        <w:tc>
          <w:tcPr>
            <w:tcW w:w="706" w:type="pct"/>
            <w:shd w:val="clear" w:color="auto" w:fill="9CC2E5" w:themeFill="accent1" w:themeFillTint="99"/>
            <w:noWrap/>
            <w:vAlign w:val="center"/>
          </w:tcPr>
          <w:p w14:paraId="60B313FD" w14:textId="67371015" w:rsidR="005550CD" w:rsidRPr="00357448" w:rsidRDefault="005550CD" w:rsidP="00DF561A">
            <w:pPr>
              <w:spacing w:after="0" w:line="240" w:lineRule="auto"/>
              <w:jc w:val="center"/>
              <w:rPr>
                <w:rFonts w:ascii="Sylfaen" w:hAnsi="Sylfaen"/>
                <w:spacing w:val="-8"/>
                <w:sz w:val="16"/>
                <w:szCs w:val="16"/>
                <w:lang w:val="ka-GE"/>
              </w:rPr>
            </w:pPr>
            <w:r w:rsidRPr="00357448">
              <w:rPr>
                <w:rFonts w:ascii="Sylfaen" w:hAnsi="Sylfaen"/>
                <w:spacing w:val="-8"/>
                <w:sz w:val="16"/>
                <w:szCs w:val="16"/>
                <w:lang w:val="ka-GE"/>
              </w:rPr>
              <w:t>&gt;</w:t>
            </w:r>
            <w:r w:rsidRPr="00357448">
              <w:rPr>
                <w:rFonts w:ascii="Sylfaen" w:hAnsi="Sylfaen"/>
                <w:spacing w:val="-8"/>
                <w:sz w:val="16"/>
                <w:szCs w:val="16"/>
              </w:rPr>
              <w:t>2</w:t>
            </w:r>
            <w:r w:rsidRPr="00357448">
              <w:rPr>
                <w:rFonts w:ascii="Sylfaen" w:hAnsi="Sylfaen"/>
                <w:spacing w:val="-8"/>
                <w:sz w:val="16"/>
                <w:szCs w:val="16"/>
                <w:lang w:val="ka-GE"/>
              </w:rPr>
              <w:t>0</w:t>
            </w:r>
            <w:r w:rsidRPr="00357448">
              <w:rPr>
                <w:rFonts w:ascii="Sylfaen" w:hAnsi="Sylfaen"/>
                <w:spacing w:val="-8"/>
                <w:sz w:val="16"/>
                <w:szCs w:val="16"/>
              </w:rPr>
              <w:t xml:space="preserve"> </w:t>
            </w:r>
            <w:proofErr w:type="spellStart"/>
            <w:r w:rsidRPr="00357448">
              <w:rPr>
                <w:rFonts w:ascii="Sylfaen" w:hAnsi="Sylfaen"/>
                <w:spacing w:val="-8"/>
                <w:sz w:val="16"/>
                <w:szCs w:val="16"/>
              </w:rPr>
              <w:t>mln</w:t>
            </w:r>
            <w:proofErr w:type="spellEnd"/>
            <w:r w:rsidRPr="00357448">
              <w:rPr>
                <w:rFonts w:ascii="Sylfaen" w:hAnsi="Sylfaen"/>
                <w:spacing w:val="-8"/>
                <w:sz w:val="16"/>
                <w:szCs w:val="16"/>
              </w:rPr>
              <w:t xml:space="preserve">. </w:t>
            </w:r>
            <w:r w:rsidR="00127E24" w:rsidRPr="00357448">
              <w:rPr>
                <w:rFonts w:ascii="Sylfaen" w:hAnsi="Sylfaen"/>
                <w:spacing w:val="-8"/>
                <w:sz w:val="16"/>
                <w:szCs w:val="16"/>
              </w:rPr>
              <w:t>€</w:t>
            </w:r>
          </w:p>
        </w:tc>
        <w:tc>
          <w:tcPr>
            <w:tcW w:w="794" w:type="pct"/>
            <w:gridSpan w:val="2"/>
            <w:vMerge/>
            <w:shd w:val="clear" w:color="auto" w:fill="9CC2E5" w:themeFill="accent1" w:themeFillTint="99"/>
            <w:noWrap/>
            <w:vAlign w:val="center"/>
          </w:tcPr>
          <w:p w14:paraId="58D9239F" w14:textId="77777777" w:rsidR="005550CD" w:rsidRPr="009F5D4C" w:rsidRDefault="005550CD" w:rsidP="009053B7">
            <w:pPr>
              <w:spacing w:after="0" w:line="240" w:lineRule="auto"/>
              <w:jc w:val="center"/>
              <w:rPr>
                <w:rFonts w:eastAsia="Times New Roman"/>
                <w:b/>
                <w:bCs/>
                <w:color w:val="000000"/>
                <w:spacing w:val="-8"/>
                <w:sz w:val="16"/>
                <w:szCs w:val="16"/>
              </w:rPr>
            </w:pPr>
          </w:p>
        </w:tc>
      </w:tr>
    </w:tbl>
    <w:p w14:paraId="6560DB1B" w14:textId="77777777" w:rsidR="00EE4134" w:rsidRDefault="00EE4134" w:rsidP="00412444">
      <w:pPr>
        <w:spacing w:after="60" w:line="276" w:lineRule="auto"/>
        <w:jc w:val="both"/>
        <w:rPr>
          <w:rFonts w:ascii="Sylfaen" w:hAnsi="Sylfaen"/>
          <w:b/>
          <w:spacing w:val="-8"/>
          <w:lang w:val="ka-GE"/>
        </w:rPr>
      </w:pPr>
    </w:p>
    <w:p w14:paraId="6AB112FA" w14:textId="7C3659D0" w:rsidR="004B6982" w:rsidRPr="00412444" w:rsidRDefault="002E6A85" w:rsidP="00412444">
      <w:pPr>
        <w:spacing w:after="60" w:line="276" w:lineRule="auto"/>
        <w:jc w:val="both"/>
        <w:rPr>
          <w:rFonts w:ascii="Sylfaen" w:hAnsi="Sylfaen"/>
          <w:b/>
          <w:spacing w:val="-8"/>
          <w:sz w:val="20"/>
          <w:lang w:val="ka-GE"/>
        </w:rPr>
      </w:pPr>
      <w:r w:rsidRPr="00412444">
        <w:rPr>
          <w:rFonts w:ascii="Sylfaen" w:hAnsi="Sylfaen"/>
          <w:b/>
          <w:spacing w:val="-8"/>
          <w:sz w:val="20"/>
          <w:lang w:val="ka-GE"/>
        </w:rPr>
        <w:t>ტურიზმი</w:t>
      </w:r>
      <w:r w:rsidR="004B6982" w:rsidRPr="00412444">
        <w:rPr>
          <w:rFonts w:ascii="Sylfaen" w:hAnsi="Sylfaen"/>
          <w:b/>
          <w:spacing w:val="-8"/>
          <w:sz w:val="20"/>
          <w:lang w:val="ka-GE"/>
        </w:rPr>
        <w:t xml:space="preserve"> - </w:t>
      </w:r>
      <w:r w:rsidRPr="00412444">
        <w:rPr>
          <w:rFonts w:ascii="Sylfaen" w:hAnsi="Sylfaen" w:cs="Sylfaen"/>
          <w:spacing w:val="-8"/>
          <w:sz w:val="20"/>
          <w:lang w:val="ka-GE"/>
        </w:rPr>
        <w:t>სასტუმრო და რესტორნის სექტორი წარმოადგენს დიდ და ყველაზე მზარდ ინდუსტრიას ქალაქის მასშტაბით</w:t>
      </w:r>
      <w:r w:rsidR="00143457" w:rsidRPr="00412444">
        <w:rPr>
          <w:rFonts w:ascii="Sylfaen" w:hAnsi="Sylfaen" w:cs="Sylfaen"/>
          <w:spacing w:val="-8"/>
          <w:sz w:val="20"/>
        </w:rPr>
        <w:t xml:space="preserve">, </w:t>
      </w:r>
      <w:r w:rsidR="00143457" w:rsidRPr="00412444">
        <w:rPr>
          <w:rFonts w:ascii="Sylfaen" w:hAnsi="Sylfaen" w:cs="Sylfaen"/>
          <w:spacing w:val="-8"/>
          <w:sz w:val="20"/>
          <w:lang w:val="ka-GE"/>
        </w:rPr>
        <w:t>მასზე მოდის</w:t>
      </w:r>
      <w:r w:rsidR="00143457" w:rsidRPr="00412444">
        <w:rPr>
          <w:rFonts w:ascii="Sylfaen" w:hAnsi="Sylfaen" w:cs="Sylfaen"/>
          <w:spacing w:val="-8"/>
          <w:sz w:val="20"/>
        </w:rPr>
        <w:t xml:space="preserve"> </w:t>
      </w:r>
      <w:r w:rsidRPr="00412444">
        <w:rPr>
          <w:rFonts w:ascii="Sylfaen" w:hAnsi="Sylfaen" w:cs="Sylfaen"/>
          <w:spacing w:val="-8"/>
          <w:sz w:val="20"/>
          <w:lang w:val="ka-GE"/>
        </w:rPr>
        <w:t>დასაქმების 13%. 2018 წლის მონაცემებით, ბათუმში 235 სასტუმრო ფუნქციონირებს</w:t>
      </w:r>
      <w:r w:rsidR="00303CDC" w:rsidRPr="00412444">
        <w:rPr>
          <w:rFonts w:ascii="Sylfaen" w:hAnsi="Sylfaen" w:cs="Sylfaen"/>
          <w:spacing w:val="-8"/>
          <w:sz w:val="20"/>
          <w:lang w:val="ka-GE"/>
        </w:rPr>
        <w:t>, სადაც</w:t>
      </w:r>
      <w:r w:rsidRPr="00412444">
        <w:rPr>
          <w:rFonts w:ascii="Sylfaen" w:hAnsi="Sylfaen" w:cs="Sylfaen"/>
          <w:spacing w:val="-8"/>
          <w:sz w:val="20"/>
          <w:lang w:val="ka-GE"/>
        </w:rPr>
        <w:t xml:space="preserve"> საწოლების რაოდენობა 13958-ს შეადგენს. სასტუმროებისა და სასტუმროს ტიპის დაწესებულებების პარალელურად, განვითარებულია კერძო საცხოვრებელი სახლების გაქირავება ტურისტული მიზნით, თუმცა ამ ტიპის ობიექტების აღრიცხვა არ ხდება. ტურიზმის ეროვნული ადმინისტრაციის მონაცემებით, საქართველოში 2017 წელს 7,9 მილიონი საერთაშორისო ვიზიტი განხორციელდა, სადაც 21,3% აჭარის </w:t>
      </w:r>
      <w:r w:rsidR="00AA26E9" w:rsidRPr="00412444">
        <w:rPr>
          <w:rFonts w:ascii="Sylfaen" w:hAnsi="Sylfaen" w:cs="Sylfaen"/>
          <w:spacing w:val="-8"/>
          <w:sz w:val="20"/>
          <w:lang w:val="ka-GE"/>
        </w:rPr>
        <w:t xml:space="preserve">არ-ის </w:t>
      </w:r>
      <w:r w:rsidRPr="00412444">
        <w:rPr>
          <w:rFonts w:ascii="Sylfaen" w:hAnsi="Sylfaen" w:cs="Sylfaen"/>
          <w:spacing w:val="-8"/>
          <w:sz w:val="20"/>
          <w:lang w:val="ka-GE"/>
        </w:rPr>
        <w:t xml:space="preserve">წილს შეადგენს. 2017 წელს 2016 წელთან შედარებით საერთაშორისო </w:t>
      </w:r>
      <w:r w:rsidRPr="00412444">
        <w:rPr>
          <w:rFonts w:ascii="Sylfaen" w:hAnsi="Sylfaen"/>
          <w:spacing w:val="-8"/>
          <w:sz w:val="20"/>
          <w:lang w:val="ka-GE"/>
        </w:rPr>
        <w:t xml:space="preserve">ვიზიტორების განხორციელებული ვიზიტების რაოდენობა 4,9 %-ით გაიზარდა. </w:t>
      </w:r>
      <w:r w:rsidR="002B74DF" w:rsidRPr="00412444">
        <w:rPr>
          <w:rFonts w:ascii="Sylfaen" w:hAnsi="Sylfaen"/>
          <w:spacing w:val="-8"/>
          <w:sz w:val="20"/>
          <w:lang w:val="ka-GE"/>
        </w:rPr>
        <w:t xml:space="preserve">კერძო სექტორის მიერ განხორციელებული ინვესტიციების მოცულობის 55 % ტურიზმის სექტორზე მოდის, რაც </w:t>
      </w:r>
      <w:r w:rsidR="00AA26E9" w:rsidRPr="00412444">
        <w:rPr>
          <w:rFonts w:ascii="Sylfaen" w:hAnsi="Sylfaen"/>
          <w:spacing w:val="-8"/>
          <w:sz w:val="20"/>
          <w:lang w:val="ka-GE"/>
        </w:rPr>
        <w:t xml:space="preserve">აჭარის ა/რ-ის </w:t>
      </w:r>
      <w:r w:rsidR="002B74DF" w:rsidRPr="00412444">
        <w:rPr>
          <w:rFonts w:ascii="Sylfaen" w:hAnsi="Sylfaen"/>
          <w:spacing w:val="-8"/>
          <w:sz w:val="20"/>
          <w:lang w:val="ka-GE"/>
        </w:rPr>
        <w:t xml:space="preserve">მასშტაბით </w:t>
      </w:r>
      <w:r w:rsidR="00157802" w:rsidRPr="00412444">
        <w:rPr>
          <w:rFonts w:ascii="Sylfaen" w:hAnsi="Sylfaen"/>
          <w:spacing w:val="-8"/>
          <w:sz w:val="20"/>
          <w:lang w:val="ka-GE"/>
        </w:rPr>
        <w:t>115,789.</w:t>
      </w:r>
      <w:r w:rsidR="00D068A3" w:rsidRPr="00412444">
        <w:rPr>
          <w:rFonts w:ascii="Sylfaen" w:hAnsi="Sylfaen"/>
          <w:spacing w:val="-8"/>
          <w:sz w:val="20"/>
        </w:rPr>
        <w:t>3</w:t>
      </w:r>
      <w:r w:rsidR="00D068A3" w:rsidRPr="00412444">
        <w:rPr>
          <w:rFonts w:ascii="Sylfaen" w:hAnsi="Sylfaen"/>
          <w:spacing w:val="-8"/>
          <w:sz w:val="20"/>
          <w:lang w:val="ka-GE"/>
        </w:rPr>
        <w:t xml:space="preserve"> </w:t>
      </w:r>
      <w:r w:rsidR="00D068A3" w:rsidRPr="00412444">
        <w:rPr>
          <w:rFonts w:ascii="Sylfaen" w:hAnsi="Sylfaen"/>
          <w:spacing w:val="-8"/>
          <w:sz w:val="20"/>
        </w:rPr>
        <w:t>EUR</w:t>
      </w:r>
      <w:r w:rsidR="00157802" w:rsidRPr="00412444">
        <w:rPr>
          <w:rFonts w:ascii="Sylfaen" w:hAnsi="Sylfaen" w:cs="Sylfaen"/>
          <w:spacing w:val="-8"/>
          <w:sz w:val="20"/>
          <w:lang w:val="ka-GE"/>
        </w:rPr>
        <w:t xml:space="preserve"> </w:t>
      </w:r>
      <w:r w:rsidR="002B74DF" w:rsidRPr="00412444">
        <w:rPr>
          <w:rFonts w:ascii="Sylfaen" w:hAnsi="Sylfaen" w:cs="Sylfaen"/>
          <w:spacing w:val="-8"/>
          <w:sz w:val="20"/>
          <w:lang w:val="ka-GE"/>
        </w:rPr>
        <w:t>შეადგენს 2017 წლისათვის.</w:t>
      </w:r>
    </w:p>
    <w:p w14:paraId="0E2C9679" w14:textId="6CBCEC19" w:rsidR="00EC3539" w:rsidRPr="00412444" w:rsidRDefault="003E7871" w:rsidP="00412444">
      <w:pPr>
        <w:spacing w:after="60" w:line="276" w:lineRule="auto"/>
        <w:jc w:val="both"/>
        <w:rPr>
          <w:rFonts w:ascii="Sylfaen" w:hAnsi="Sylfaen"/>
          <w:b/>
          <w:spacing w:val="-8"/>
          <w:sz w:val="20"/>
          <w:lang w:val="ka-GE"/>
        </w:rPr>
      </w:pPr>
      <w:r w:rsidRPr="00412444">
        <w:rPr>
          <w:rFonts w:ascii="Sylfaen" w:hAnsi="Sylfaen"/>
          <w:b/>
          <w:spacing w:val="-8"/>
          <w:sz w:val="20"/>
          <w:lang w:val="ka-GE"/>
        </w:rPr>
        <w:t>მშენებლობა</w:t>
      </w:r>
      <w:r w:rsidR="004B6982" w:rsidRPr="00412444">
        <w:rPr>
          <w:rFonts w:ascii="Sylfaen" w:hAnsi="Sylfaen"/>
          <w:b/>
          <w:spacing w:val="-8"/>
          <w:sz w:val="20"/>
          <w:lang w:val="ka-GE"/>
        </w:rPr>
        <w:t xml:space="preserve"> - </w:t>
      </w:r>
      <w:r w:rsidRPr="00412444">
        <w:rPr>
          <w:rFonts w:ascii="Sylfaen" w:hAnsi="Sylfaen"/>
          <w:spacing w:val="-8"/>
          <w:sz w:val="20"/>
          <w:lang w:val="ka-GE"/>
        </w:rPr>
        <w:t>ბათუმი თბილისის შემდგომ მეორე ქალაქია სამშენებლო სექტორში ფართომაშტაბიანი პროექტების მიხედვით. სამშენებლო სექტორი ძირითადად წარმოდგენილია მაღალი კლასის სასტუმროების, აპარტოტელებისა და საცხოვრებელი სახლების პროექტებით.</w:t>
      </w:r>
      <w:r w:rsidR="00C47AE1" w:rsidRPr="00412444">
        <w:rPr>
          <w:rFonts w:ascii="Sylfaen" w:hAnsi="Sylfaen"/>
          <w:spacing w:val="-8"/>
          <w:sz w:val="20"/>
          <w:lang w:val="ka-GE"/>
        </w:rPr>
        <w:t xml:space="preserve"> </w:t>
      </w:r>
      <w:r w:rsidRPr="00412444">
        <w:rPr>
          <w:rFonts w:ascii="Sylfaen" w:hAnsi="Sylfaen"/>
          <w:spacing w:val="-8"/>
          <w:sz w:val="20"/>
          <w:lang w:val="ka-GE"/>
        </w:rPr>
        <w:t>2017 წელს ბათუმში დასრულდა 35 მრავალსართულიანი საცხოვრებელი სახლის (6424 საცხოვრებელი ბინის), 13 სასტუმროს  სამშენებლო პროექტი. მიმდინარე პროექტების ყველაზე დიდი წილი 64% (924</w:t>
      </w:r>
      <w:r w:rsidR="00CF2DAF" w:rsidRPr="00412444">
        <w:rPr>
          <w:rFonts w:ascii="Sylfaen" w:hAnsi="Sylfaen"/>
          <w:spacing w:val="-8"/>
          <w:sz w:val="20"/>
          <w:lang w:val="ka-GE"/>
        </w:rPr>
        <w:t>000 მ</w:t>
      </w:r>
      <w:r w:rsidR="00CF2DAF" w:rsidRPr="00412444">
        <w:rPr>
          <w:rFonts w:ascii="Sylfaen" w:hAnsi="Sylfaen"/>
          <w:spacing w:val="-8"/>
          <w:sz w:val="20"/>
          <w:vertAlign w:val="superscript"/>
          <w:lang w:val="ka-GE"/>
        </w:rPr>
        <w:t>2</w:t>
      </w:r>
      <w:r w:rsidRPr="00412444">
        <w:rPr>
          <w:rFonts w:ascii="Sylfaen" w:hAnsi="Sylfaen"/>
          <w:spacing w:val="-8"/>
          <w:sz w:val="20"/>
          <w:lang w:val="ka-GE"/>
        </w:rPr>
        <w:t>) დიდ დეველოპერულ კომპანიებზე მოდის, საშუალო ზომის კომპანიები ახორციელებენ სამშენებლო პროექტების 23%, მცირე ზომის დეველოპერული კომპანიები - 13%-ს. საცხოვრებელი და სასტუმროს სეგმენტის მზარდი ტენდენციების მიუხედავად, უმნიშვნელოა საერთო აქტივობაში საოფისე ბაზრის წილი. დღეისათვის, ბათუმის საოფისე ფართის 68% აუთვისებელია და ძირითადად წარმოდგენილია ძველი საბჭოთა დროინდელი შენობების საოფისე სივრცეებით, ქუჩის საცალო ვაჭრობის ადგილებითა და ბინებით. ქალაქს არ გააჩნია თანამედროვე ბიზნეს ცენტრი და თანამედროვე საოფისე ფართები საკმაოდ შეზღუდული რაოდენობითაა</w:t>
      </w:r>
      <w:r w:rsidR="00980D09" w:rsidRPr="00412444">
        <w:rPr>
          <w:rFonts w:ascii="Sylfaen" w:hAnsi="Sylfaen"/>
          <w:spacing w:val="-8"/>
          <w:sz w:val="20"/>
          <w:lang w:val="ka-GE"/>
        </w:rPr>
        <w:t xml:space="preserve">. </w:t>
      </w:r>
      <w:r w:rsidR="00EC3539" w:rsidRPr="00412444">
        <w:rPr>
          <w:rFonts w:ascii="Sylfaen" w:hAnsi="Sylfaen"/>
          <w:spacing w:val="-8"/>
          <w:sz w:val="20"/>
          <w:lang w:val="ka-GE"/>
        </w:rPr>
        <w:t xml:space="preserve">მშენებლობის სექტორში განხორციელებული ინვესტიციების მოცულობა 2017 წელს წინა წელთან შედარებით 1,8%-ით გაიზარდა და </w:t>
      </w:r>
      <w:r w:rsidR="009A3998" w:rsidRPr="00412444">
        <w:rPr>
          <w:rFonts w:ascii="Sylfaen" w:hAnsi="Sylfaen"/>
          <w:spacing w:val="-8"/>
          <w:sz w:val="20"/>
          <w:lang w:val="ka-GE"/>
        </w:rPr>
        <w:t>79,829,739</w:t>
      </w:r>
      <w:r w:rsidR="00EC3539" w:rsidRPr="00412444">
        <w:rPr>
          <w:rFonts w:ascii="Sylfaen" w:hAnsi="Sylfaen"/>
          <w:spacing w:val="-8"/>
          <w:sz w:val="20"/>
          <w:lang w:val="ka-GE"/>
        </w:rPr>
        <w:t xml:space="preserve"> </w:t>
      </w:r>
      <w:r w:rsidR="00D068A3" w:rsidRPr="00412444">
        <w:rPr>
          <w:rFonts w:ascii="Sylfaen" w:hAnsi="Sylfaen"/>
          <w:spacing w:val="-8"/>
          <w:sz w:val="20"/>
        </w:rPr>
        <w:t>EUR</w:t>
      </w:r>
      <w:r w:rsidR="00D068A3" w:rsidRPr="00412444">
        <w:rPr>
          <w:rFonts w:ascii="Sylfaen" w:hAnsi="Sylfaen"/>
          <w:spacing w:val="-8"/>
          <w:sz w:val="20"/>
          <w:lang w:val="ka-GE"/>
        </w:rPr>
        <w:t xml:space="preserve"> </w:t>
      </w:r>
      <w:r w:rsidR="00EC3539" w:rsidRPr="00412444">
        <w:rPr>
          <w:rFonts w:ascii="Sylfaen" w:hAnsi="Sylfaen"/>
          <w:spacing w:val="-8"/>
          <w:sz w:val="20"/>
          <w:lang w:val="ka-GE"/>
        </w:rPr>
        <w:t>შეადგინა.</w:t>
      </w:r>
    </w:p>
    <w:p w14:paraId="7DEE8B5D" w14:textId="6A778086" w:rsidR="00C47AE1" w:rsidRPr="00412444" w:rsidRDefault="00C47AE1" w:rsidP="00412444">
      <w:pPr>
        <w:spacing w:after="60" w:line="276" w:lineRule="auto"/>
        <w:jc w:val="both"/>
        <w:rPr>
          <w:rFonts w:ascii="Sylfaen" w:hAnsi="Sylfaen"/>
          <w:b/>
          <w:spacing w:val="-8"/>
          <w:sz w:val="20"/>
          <w:lang w:val="ka-GE"/>
        </w:rPr>
      </w:pPr>
      <w:r w:rsidRPr="00412444">
        <w:rPr>
          <w:rFonts w:ascii="Sylfaen" w:hAnsi="Sylfaen"/>
          <w:b/>
          <w:spacing w:val="-8"/>
          <w:sz w:val="20"/>
          <w:lang w:val="ka-GE"/>
        </w:rPr>
        <w:t>ვაჭრობა</w:t>
      </w:r>
      <w:r w:rsidR="004B6982" w:rsidRPr="00412444">
        <w:rPr>
          <w:rFonts w:ascii="Sylfaen" w:hAnsi="Sylfaen"/>
          <w:b/>
          <w:spacing w:val="-8"/>
          <w:sz w:val="20"/>
          <w:lang w:val="ka-GE"/>
        </w:rPr>
        <w:t xml:space="preserve"> </w:t>
      </w:r>
      <w:r w:rsidR="004B6982" w:rsidRPr="00412444">
        <w:rPr>
          <w:rFonts w:ascii="Sylfaen" w:hAnsi="Sylfaen" w:cs="Sylfaen"/>
          <w:spacing w:val="-8"/>
          <w:sz w:val="20"/>
          <w:lang w:val="ka-GE"/>
        </w:rPr>
        <w:t xml:space="preserve">- </w:t>
      </w:r>
      <w:r w:rsidRPr="00412444">
        <w:rPr>
          <w:rFonts w:ascii="Sylfaen" w:hAnsi="Sylfaen" w:cs="Sylfaen"/>
          <w:spacing w:val="-8"/>
          <w:sz w:val="20"/>
          <w:lang w:val="ka-GE"/>
        </w:rPr>
        <w:t xml:space="preserve">ბრუნვისა და დასაქმებულთა რაოდენობის მიხედვით, ქალაქის წამყვან სექტორს წარმოადგენს. 2017 წლის მონაცემებით, </w:t>
      </w:r>
      <w:r w:rsidR="0000357E" w:rsidRPr="00412444">
        <w:rPr>
          <w:rFonts w:ascii="Sylfaen" w:hAnsi="Sylfaen" w:cs="Sylfaen"/>
          <w:spacing w:val="-8"/>
          <w:sz w:val="20"/>
          <w:lang w:val="ka-GE"/>
        </w:rPr>
        <w:t>661,6</w:t>
      </w:r>
      <w:r w:rsidRPr="00412444">
        <w:rPr>
          <w:rFonts w:ascii="Sylfaen" w:hAnsi="Sylfaen" w:cs="Sylfaen"/>
          <w:spacing w:val="-8"/>
          <w:sz w:val="20"/>
          <w:lang w:val="ka-GE"/>
        </w:rPr>
        <w:t xml:space="preserve"> მლნ </w:t>
      </w:r>
      <w:r w:rsidR="00305171" w:rsidRPr="00412444">
        <w:rPr>
          <w:rFonts w:ascii="Sylfaen" w:hAnsi="Sylfaen" w:cs="Sylfaen"/>
          <w:spacing w:val="-8"/>
          <w:sz w:val="20"/>
        </w:rPr>
        <w:t>EUR</w:t>
      </w:r>
      <w:r w:rsidR="00305171" w:rsidRPr="00412444">
        <w:rPr>
          <w:rFonts w:ascii="Sylfaen" w:hAnsi="Sylfaen" w:cs="Sylfaen"/>
          <w:spacing w:val="-8"/>
          <w:sz w:val="20"/>
          <w:lang w:val="ka-GE"/>
        </w:rPr>
        <w:t xml:space="preserve"> </w:t>
      </w:r>
      <w:r w:rsidRPr="00412444">
        <w:rPr>
          <w:rFonts w:ascii="Sylfaen" w:hAnsi="Sylfaen" w:cs="Sylfaen"/>
          <w:spacing w:val="-8"/>
          <w:sz w:val="20"/>
          <w:lang w:val="ka-GE"/>
        </w:rPr>
        <w:t xml:space="preserve">ბრუნვის მაჩვენებლით ვაჭრობა  თითქმის 2,4-ჯერ აღემატება მშენებლობის და 2,5-ჯერ მომსახურების სექტორის ანალოგიურ მაჩვენებელს. გასული 5 წლის დინამიკაში, </w:t>
      </w:r>
      <w:r w:rsidR="00263ED8" w:rsidRPr="00412444">
        <w:rPr>
          <w:rFonts w:ascii="Sylfaen" w:hAnsi="Sylfaen" w:cs="Sylfaen"/>
          <w:spacing w:val="-8"/>
          <w:sz w:val="20"/>
          <w:lang w:val="ka-GE"/>
        </w:rPr>
        <w:t xml:space="preserve">ავტონომიური რესპუბლიკის </w:t>
      </w:r>
      <w:r w:rsidRPr="00412444">
        <w:rPr>
          <w:rFonts w:ascii="Sylfaen" w:hAnsi="Sylfaen" w:cs="Sylfaen"/>
          <w:spacing w:val="-8"/>
          <w:sz w:val="20"/>
          <w:lang w:val="ka-GE"/>
        </w:rPr>
        <w:t>ვაჭრობის სფეროში საშუალოდ 35%-იანი ზრდა ფისქირდება. აჭარაში ოპერირებს</w:t>
      </w:r>
      <w:r w:rsidR="00980D09" w:rsidRPr="00412444">
        <w:rPr>
          <w:rFonts w:ascii="Sylfaen" w:hAnsi="Sylfaen" w:cs="Sylfaen"/>
          <w:spacing w:val="-8"/>
          <w:sz w:val="20"/>
          <w:lang w:val="ka-GE"/>
        </w:rPr>
        <w:t xml:space="preserve"> 30-</w:t>
      </w:r>
      <w:r w:rsidRPr="00412444">
        <w:rPr>
          <w:rFonts w:ascii="Sylfaen" w:hAnsi="Sylfaen" w:cs="Sylfaen"/>
          <w:spacing w:val="-8"/>
          <w:sz w:val="20"/>
          <w:lang w:val="ka-GE"/>
        </w:rPr>
        <w:t xml:space="preserve">მდე </w:t>
      </w:r>
      <w:r w:rsidRPr="00412444">
        <w:rPr>
          <w:rFonts w:ascii="Sylfaen" w:hAnsi="Sylfaen" w:cs="Sylfaen"/>
          <w:spacing w:val="-8"/>
          <w:sz w:val="20"/>
          <w:lang w:val="ka-GE"/>
        </w:rPr>
        <w:lastRenderedPageBreak/>
        <w:t>საექსპორტო კომპანია, რომელიც ექსპორტს 10-ზე მეტ ქვეყანაში ახორციელებს</w:t>
      </w:r>
      <w:r w:rsidR="00980D09" w:rsidRPr="00412444">
        <w:rPr>
          <w:rFonts w:ascii="Sylfaen" w:hAnsi="Sylfaen" w:cs="Sylfaen"/>
          <w:spacing w:val="-8"/>
          <w:sz w:val="20"/>
          <w:lang w:val="ka-GE"/>
        </w:rPr>
        <w:t>.</w:t>
      </w:r>
      <w:r w:rsidRPr="00412444">
        <w:rPr>
          <w:rFonts w:ascii="Sylfaen" w:hAnsi="Sylfaen" w:cs="Sylfaen"/>
          <w:spacing w:val="-8"/>
          <w:sz w:val="20"/>
          <w:lang w:val="ka-GE"/>
        </w:rPr>
        <w:t xml:space="preserve"> 2017 წლის მონაცემებით, დარგში დასაქმებულთა რაოდენობა 14</w:t>
      </w:r>
      <w:r w:rsidR="00563C10" w:rsidRPr="00412444">
        <w:rPr>
          <w:rFonts w:ascii="Sylfaen" w:hAnsi="Sylfaen" w:cs="Sylfaen"/>
          <w:spacing w:val="-8"/>
          <w:sz w:val="20"/>
          <w:lang w:val="ka-GE"/>
        </w:rPr>
        <w:t>’</w:t>
      </w:r>
      <w:r w:rsidRPr="00412444">
        <w:rPr>
          <w:rFonts w:ascii="Sylfaen" w:hAnsi="Sylfaen" w:cs="Sylfaen"/>
          <w:spacing w:val="-8"/>
          <w:sz w:val="20"/>
          <w:lang w:val="ka-GE"/>
        </w:rPr>
        <w:t>140 ადამიანია. საცალო ვაჭრობის სექტორი ასევე წარმოადგენს ერთ-ერთ მნიშვნელოვან დამსაქმებელს ადგილობრივ ბაზარზე. აუთვისებელი საცალო სავაჭრო სივრცის მოცულობა 164</w:t>
      </w:r>
      <w:r w:rsidR="000C052A" w:rsidRPr="00412444">
        <w:rPr>
          <w:rFonts w:ascii="Sylfaen" w:hAnsi="Sylfaen" w:cs="Sylfaen"/>
          <w:spacing w:val="-8"/>
          <w:sz w:val="20"/>
        </w:rPr>
        <w:t xml:space="preserve">000 </w:t>
      </w:r>
      <w:r w:rsidR="000F467F" w:rsidRPr="00412444">
        <w:rPr>
          <w:rFonts w:ascii="Sylfaen" w:hAnsi="Sylfaen" w:cs="Sylfaen"/>
          <w:spacing w:val="-8"/>
          <w:sz w:val="20"/>
          <w:lang w:val="ka-GE"/>
        </w:rPr>
        <w:t>მ</w:t>
      </w:r>
      <w:r w:rsidR="000F467F" w:rsidRPr="00412444">
        <w:rPr>
          <w:rFonts w:ascii="Sylfaen" w:hAnsi="Sylfaen" w:cs="Sylfaen"/>
          <w:spacing w:val="-8"/>
          <w:sz w:val="20"/>
          <w:vertAlign w:val="superscript"/>
          <w:lang w:val="ka-GE"/>
        </w:rPr>
        <w:t>2</w:t>
      </w:r>
      <w:r w:rsidRPr="00412444">
        <w:rPr>
          <w:rFonts w:ascii="Sylfaen" w:hAnsi="Sylfaen" w:cs="Sylfaen"/>
          <w:spacing w:val="-8"/>
          <w:sz w:val="20"/>
          <w:lang w:val="ka-GE"/>
        </w:rPr>
        <w:t xml:space="preserve"> შეადგენს, 15%-ით მეტი წინა წელთან შედარებით. საცალო ვაჭრობის სექტორში დომინირებს ე.წ „high street” ვაჭრობა (46%), ბაზრობები და მარკეტები </w:t>
      </w:r>
      <w:r w:rsidR="000F467F" w:rsidRPr="00412444">
        <w:rPr>
          <w:rFonts w:ascii="Sylfaen" w:hAnsi="Sylfaen" w:cs="Sylfaen"/>
          <w:spacing w:val="-8"/>
          <w:sz w:val="20"/>
          <w:lang w:val="ka-GE"/>
        </w:rPr>
        <w:t>(</w:t>
      </w:r>
      <w:r w:rsidRPr="00412444">
        <w:rPr>
          <w:rFonts w:ascii="Sylfaen" w:hAnsi="Sylfaen" w:cs="Sylfaen"/>
          <w:spacing w:val="-8"/>
          <w:sz w:val="20"/>
          <w:lang w:val="ka-GE"/>
        </w:rPr>
        <w:t>25%</w:t>
      </w:r>
      <w:r w:rsidR="000F467F" w:rsidRPr="00412444">
        <w:rPr>
          <w:rFonts w:ascii="Sylfaen" w:hAnsi="Sylfaen" w:cs="Sylfaen"/>
          <w:spacing w:val="-8"/>
          <w:sz w:val="20"/>
          <w:lang w:val="ka-GE"/>
        </w:rPr>
        <w:t>)</w:t>
      </w:r>
      <w:r w:rsidRPr="00412444">
        <w:rPr>
          <w:rFonts w:ascii="Sylfaen" w:hAnsi="Sylfaen" w:cs="Sylfaen"/>
          <w:spacing w:val="-8"/>
          <w:sz w:val="20"/>
          <w:lang w:val="ka-GE"/>
        </w:rPr>
        <w:t xml:space="preserve">, თანამედროვე შოპინგ ცენტრები </w:t>
      </w:r>
      <w:r w:rsidR="000F467F" w:rsidRPr="00412444">
        <w:rPr>
          <w:rFonts w:ascii="Sylfaen" w:hAnsi="Sylfaen" w:cs="Sylfaen"/>
          <w:spacing w:val="-8"/>
          <w:sz w:val="20"/>
          <w:lang w:val="ka-GE"/>
        </w:rPr>
        <w:t>(</w:t>
      </w:r>
      <w:r w:rsidRPr="00412444">
        <w:rPr>
          <w:rFonts w:ascii="Sylfaen" w:hAnsi="Sylfaen" w:cs="Sylfaen"/>
          <w:spacing w:val="-8"/>
          <w:sz w:val="20"/>
          <w:lang w:val="ka-GE"/>
        </w:rPr>
        <w:t>24%</w:t>
      </w:r>
      <w:r w:rsidR="000F467F" w:rsidRPr="00412444">
        <w:rPr>
          <w:rFonts w:ascii="Sylfaen" w:hAnsi="Sylfaen" w:cs="Sylfaen"/>
          <w:spacing w:val="-8"/>
          <w:sz w:val="20"/>
          <w:lang w:val="ka-GE"/>
        </w:rPr>
        <w:t>)</w:t>
      </w:r>
      <w:r w:rsidRPr="00412444">
        <w:rPr>
          <w:rFonts w:ascii="Sylfaen" w:hAnsi="Sylfaen" w:cs="Sylfaen"/>
          <w:spacing w:val="-8"/>
          <w:sz w:val="20"/>
          <w:lang w:val="ka-GE"/>
        </w:rPr>
        <w:t xml:space="preserve"> და სხვა საშოპინგე ადგილები </w:t>
      </w:r>
      <w:r w:rsidR="000F467F" w:rsidRPr="00412444">
        <w:rPr>
          <w:rFonts w:ascii="Sylfaen" w:hAnsi="Sylfaen" w:cs="Sylfaen"/>
          <w:spacing w:val="-8"/>
          <w:sz w:val="20"/>
          <w:lang w:val="ka-GE"/>
        </w:rPr>
        <w:t>(</w:t>
      </w:r>
      <w:r w:rsidRPr="00412444">
        <w:rPr>
          <w:rFonts w:ascii="Sylfaen" w:hAnsi="Sylfaen" w:cs="Sylfaen"/>
          <w:spacing w:val="-8"/>
          <w:sz w:val="20"/>
          <w:lang w:val="ka-GE"/>
        </w:rPr>
        <w:t>5%</w:t>
      </w:r>
      <w:r w:rsidR="000F467F" w:rsidRPr="00412444">
        <w:rPr>
          <w:rFonts w:ascii="Sylfaen" w:hAnsi="Sylfaen" w:cs="Sylfaen"/>
          <w:spacing w:val="-8"/>
          <w:sz w:val="20"/>
          <w:lang w:val="ka-GE"/>
        </w:rPr>
        <w:t>)</w:t>
      </w:r>
      <w:r w:rsidRPr="00412444">
        <w:rPr>
          <w:rFonts w:ascii="Sylfaen" w:hAnsi="Sylfaen" w:cs="Sylfaen"/>
          <w:spacing w:val="-8"/>
          <w:sz w:val="20"/>
          <w:lang w:val="ka-GE"/>
        </w:rPr>
        <w:t xml:space="preserve">. </w:t>
      </w:r>
    </w:p>
    <w:p w14:paraId="6B8C8555" w14:textId="47CDAEB8" w:rsidR="001058B7" w:rsidRPr="00412444" w:rsidRDefault="002E6A85" w:rsidP="00412444">
      <w:pPr>
        <w:spacing w:after="60" w:line="276" w:lineRule="auto"/>
        <w:jc w:val="both"/>
        <w:rPr>
          <w:rFonts w:ascii="Sylfaen" w:hAnsi="Sylfaen"/>
          <w:b/>
          <w:spacing w:val="-8"/>
          <w:sz w:val="20"/>
          <w:lang w:val="ka-GE"/>
        </w:rPr>
      </w:pPr>
      <w:r w:rsidRPr="00412444">
        <w:rPr>
          <w:rFonts w:ascii="Sylfaen" w:hAnsi="Sylfaen"/>
          <w:b/>
          <w:spacing w:val="-8"/>
          <w:sz w:val="20"/>
          <w:lang w:val="ka-GE"/>
        </w:rPr>
        <w:t>მრეწველობა</w:t>
      </w:r>
      <w:r w:rsidR="004B6982" w:rsidRPr="00412444">
        <w:rPr>
          <w:rFonts w:ascii="Sylfaen" w:hAnsi="Sylfaen"/>
          <w:b/>
          <w:spacing w:val="-8"/>
          <w:sz w:val="20"/>
          <w:lang w:val="ka-GE"/>
        </w:rPr>
        <w:t xml:space="preserve"> - </w:t>
      </w:r>
      <w:r w:rsidRPr="00412444">
        <w:rPr>
          <w:rFonts w:ascii="Sylfaen" w:hAnsi="Sylfaen" w:cs="Sylfaen"/>
          <w:spacing w:val="-8"/>
          <w:sz w:val="20"/>
          <w:lang w:val="ka-GE"/>
        </w:rPr>
        <w:t xml:space="preserve">სექტორის წილი მთლიან დამატებულ ღირებულებაში 8%-ია. </w:t>
      </w:r>
      <w:r w:rsidR="00E577BA" w:rsidRPr="00412444">
        <w:rPr>
          <w:rFonts w:ascii="Sylfaen" w:hAnsi="Sylfaen" w:cs="Sylfaen"/>
          <w:spacing w:val="-8"/>
          <w:sz w:val="20"/>
          <w:lang w:val="ka-GE"/>
        </w:rPr>
        <w:t>მასში</w:t>
      </w:r>
      <w:r w:rsidRPr="00412444">
        <w:rPr>
          <w:rFonts w:ascii="Sylfaen" w:hAnsi="Sylfaen" w:cs="Sylfaen"/>
          <w:spacing w:val="-8"/>
          <w:sz w:val="20"/>
          <w:lang w:val="ka-GE"/>
        </w:rPr>
        <w:t xml:space="preserve"> მთლიანი დამატებული ღირებულების ზრდის ტემპი ბოლო სამი წლის განმავლობაში საშუალოდ 12%-ია. სამრეწველო უბანში კონცენტრირებულია </w:t>
      </w:r>
      <w:r w:rsidR="00263ED8" w:rsidRPr="00412444">
        <w:rPr>
          <w:rFonts w:ascii="Sylfaen" w:hAnsi="Sylfaen" w:cs="Sylfaen"/>
          <w:spacing w:val="-8"/>
          <w:sz w:val="20"/>
          <w:lang w:val="ka-GE"/>
        </w:rPr>
        <w:t xml:space="preserve">აჭარის ა/რ-ში </w:t>
      </w:r>
      <w:r w:rsidRPr="00412444">
        <w:rPr>
          <w:rFonts w:ascii="Sylfaen" w:hAnsi="Sylfaen" w:cs="Sylfaen"/>
          <w:spacing w:val="-8"/>
          <w:sz w:val="20"/>
          <w:lang w:val="ka-GE"/>
        </w:rPr>
        <w:t>ფუნქციონირებადი სამრეწველო საწარმოების დაახლოებით 11% - სულ</w:t>
      </w:r>
      <w:r w:rsidR="00BA7C0F" w:rsidRPr="00412444">
        <w:rPr>
          <w:rFonts w:ascii="Sylfaen" w:hAnsi="Sylfaen" w:cs="Sylfaen"/>
          <w:spacing w:val="-8"/>
          <w:sz w:val="20"/>
          <w:lang w:val="ka-GE"/>
        </w:rPr>
        <w:t xml:space="preserve"> 120</w:t>
      </w:r>
      <w:r w:rsidRPr="00412444">
        <w:rPr>
          <w:rFonts w:ascii="Sylfaen" w:hAnsi="Sylfaen" w:cs="Sylfaen"/>
          <w:spacing w:val="-8"/>
          <w:sz w:val="20"/>
          <w:lang w:val="ka-GE"/>
        </w:rPr>
        <w:t>-მდე სხვადასხვა ზომისა და პროფილის სამრეწველო საწარმო. სამრეწველო უბანში არსებული საწარმოების დაახლოებით 65%-ს შეადგენს სამშენებლო მასალების მწარმოებელი საწარმოები</w:t>
      </w:r>
      <w:r w:rsidR="00980D09" w:rsidRPr="00412444">
        <w:rPr>
          <w:rFonts w:ascii="Sylfaen" w:hAnsi="Sylfaen" w:cs="Sylfaen"/>
          <w:spacing w:val="-8"/>
          <w:sz w:val="20"/>
          <w:lang w:val="ka-GE"/>
        </w:rPr>
        <w:t xml:space="preserve">. </w:t>
      </w:r>
      <w:r w:rsidR="001058B7" w:rsidRPr="00412444">
        <w:rPr>
          <w:rFonts w:ascii="Sylfaen" w:hAnsi="Sylfaen" w:cs="Sylfaen"/>
          <w:spacing w:val="-8"/>
          <w:sz w:val="20"/>
          <w:lang w:val="ka-GE"/>
        </w:rPr>
        <w:t xml:space="preserve">მრეწველობის სექტორში განხორციელებული ინვესტიციების მოცულობა 2017 წელს წინა წელთან შედარებით 26%-ით გაიზარდა და </w:t>
      </w:r>
      <w:r w:rsidR="005B7FA2" w:rsidRPr="00412444">
        <w:rPr>
          <w:rFonts w:ascii="Sylfaen" w:hAnsi="Sylfaen" w:cs="Sylfaen"/>
          <w:spacing w:val="-8"/>
          <w:sz w:val="20"/>
          <w:lang w:val="ka-GE"/>
        </w:rPr>
        <w:t xml:space="preserve">2,647,002.8 </w:t>
      </w:r>
      <w:r w:rsidR="00305171" w:rsidRPr="00412444">
        <w:rPr>
          <w:rFonts w:ascii="Sylfaen" w:hAnsi="Sylfaen" w:cs="Sylfaen"/>
          <w:spacing w:val="-8"/>
          <w:sz w:val="20"/>
        </w:rPr>
        <w:t>EUR</w:t>
      </w:r>
      <w:r w:rsidR="00305171" w:rsidRPr="00412444">
        <w:rPr>
          <w:rFonts w:ascii="Sylfaen" w:hAnsi="Sylfaen" w:cs="Sylfaen"/>
          <w:spacing w:val="-8"/>
          <w:sz w:val="20"/>
          <w:lang w:val="ka-GE"/>
        </w:rPr>
        <w:t xml:space="preserve"> </w:t>
      </w:r>
      <w:r w:rsidR="001058B7" w:rsidRPr="00412444">
        <w:rPr>
          <w:rFonts w:ascii="Sylfaen" w:hAnsi="Sylfaen" w:cs="Sylfaen"/>
          <w:spacing w:val="-8"/>
          <w:sz w:val="20"/>
          <w:lang w:val="ka-GE"/>
        </w:rPr>
        <w:t>შეადგინა</w:t>
      </w:r>
      <w:r w:rsidR="00980D09" w:rsidRPr="00412444">
        <w:rPr>
          <w:rFonts w:ascii="Sylfaen" w:hAnsi="Sylfaen" w:cs="Sylfaen"/>
          <w:spacing w:val="-8"/>
          <w:sz w:val="20"/>
          <w:lang w:val="ka-GE"/>
        </w:rPr>
        <w:t>.</w:t>
      </w:r>
    </w:p>
    <w:p w14:paraId="49A8E2B1" w14:textId="414C3244" w:rsidR="00576A44" w:rsidRPr="00412444" w:rsidRDefault="00C47AE1" w:rsidP="00412444">
      <w:pPr>
        <w:spacing w:after="60" w:line="276" w:lineRule="auto"/>
        <w:jc w:val="both"/>
        <w:rPr>
          <w:rFonts w:ascii="Sylfaen" w:hAnsi="Sylfaen"/>
          <w:b/>
          <w:spacing w:val="-8"/>
          <w:sz w:val="20"/>
          <w:lang w:val="ka-GE"/>
        </w:rPr>
      </w:pPr>
      <w:r w:rsidRPr="00412444">
        <w:rPr>
          <w:rFonts w:ascii="Sylfaen" w:hAnsi="Sylfaen"/>
          <w:b/>
          <w:spacing w:val="-8"/>
          <w:sz w:val="20"/>
          <w:lang w:val="ka-GE"/>
        </w:rPr>
        <w:t xml:space="preserve">ტრანსპორტი და </w:t>
      </w:r>
      <w:r w:rsidR="004B6982" w:rsidRPr="00412444">
        <w:rPr>
          <w:rFonts w:ascii="Sylfaen" w:hAnsi="Sylfaen"/>
          <w:b/>
          <w:spacing w:val="-8"/>
          <w:sz w:val="20"/>
          <w:lang w:val="ka-GE"/>
        </w:rPr>
        <w:t xml:space="preserve">ლოგისტიკა - </w:t>
      </w:r>
      <w:r w:rsidRPr="00412444">
        <w:rPr>
          <w:rFonts w:ascii="Sylfaen" w:hAnsi="Sylfaen" w:cs="Sylfaen"/>
          <w:spacing w:val="-8"/>
          <w:sz w:val="20"/>
          <w:lang w:val="ka-GE"/>
        </w:rPr>
        <w:t xml:space="preserve">სატრანსპორტო ინფრასტრუქტურის განვითარების თვალსაზრისით ბათუმი ყველაზე მძლავრი, მრავალდარგობრივი სატრანსპორტო კვანძია საქართველოს შავი ზღვის სანაპიროზე. ამასთან, ბათუმი გადამუშავებული ტვირთების მოცულობებისა და მგზავრთა მომსახურების რაოდენობის მიხედვით, სამხრეთ კავკასიის უმნიშვნელოვანეს მულტიმოდალურ სატრანსპორტო კვანძს წარმოადგენს. მისი სტრუქტურა ფორმირდება  ოთხი სახეობის გარე (საავტომობილო, სარკინიგზო, საზღვაო, საჰაერო) და რამოდენიმე სახეობის შიდა საქალაქო და საგარეუბნო (ავტობუსები და სამარშრუტო ტაქსები) ტრანსპორტის ურთიერთქმედების საფუძველზე. ბათუმს გააჩნია საერთაშორისო აეროპორტი, რომელიც ახორციელებს ფრენებს 22 მიმართულებით. </w:t>
      </w:r>
      <w:r w:rsidR="006515E2" w:rsidRPr="00412444">
        <w:rPr>
          <w:rFonts w:ascii="Sylfaen" w:hAnsi="Sylfaen" w:cs="Sylfaen"/>
          <w:spacing w:val="-8"/>
          <w:sz w:val="20"/>
          <w:lang w:val="ka-GE"/>
        </w:rPr>
        <w:t xml:space="preserve"> </w:t>
      </w:r>
      <w:r w:rsidRPr="00412444">
        <w:rPr>
          <w:rFonts w:ascii="Sylfaen" w:hAnsi="Sylfaen" w:cs="Sylfaen"/>
          <w:spacing w:val="-8"/>
          <w:sz w:val="20"/>
          <w:lang w:val="ka-GE"/>
        </w:rPr>
        <w:t>ბ</w:t>
      </w:r>
      <w:r w:rsidR="004B6982" w:rsidRPr="00412444">
        <w:rPr>
          <w:rFonts w:ascii="Sylfaen" w:hAnsi="Sylfaen" w:cs="Sylfaen"/>
          <w:spacing w:val="-8"/>
          <w:sz w:val="20"/>
          <w:lang w:val="ka-GE"/>
        </w:rPr>
        <w:t>ათუმში ფუნქციონირებს</w:t>
      </w:r>
      <w:r w:rsidRPr="00412444">
        <w:rPr>
          <w:rFonts w:ascii="Sylfaen" w:hAnsi="Sylfaen" w:cs="Sylfaen"/>
          <w:spacing w:val="-8"/>
          <w:sz w:val="20"/>
          <w:lang w:val="ka-GE"/>
        </w:rPr>
        <w:t xml:space="preserve"> მოდერნიოზებული სარკინიგზო სადგური, რომელიც წელიწადში 500000-ზე მეტ მგზავრს ემსახურება.</w:t>
      </w:r>
      <w:r w:rsidR="005E38B8" w:rsidRPr="00412444">
        <w:rPr>
          <w:rFonts w:ascii="Sylfaen" w:hAnsi="Sylfaen" w:cs="Sylfaen"/>
          <w:spacing w:val="-8"/>
          <w:sz w:val="20"/>
        </w:rPr>
        <w:t xml:space="preserve"> </w:t>
      </w:r>
      <w:r w:rsidRPr="00412444">
        <w:rPr>
          <w:rFonts w:ascii="Sylfaen" w:hAnsi="Sylfaen" w:cs="Sylfaen"/>
          <w:spacing w:val="-8"/>
          <w:sz w:val="20"/>
          <w:lang w:val="ka-GE"/>
        </w:rPr>
        <w:t>ბათუმის სატრანსპორტო კვანძზე გადის ტრანზიტული ტვირთების დაახლოებით 90%. ჩამოსული ტვირთების მოცულობა 3-ჯერ აღემატება გატანილი ტვირთების მოცულობას. ბათუმში მოქმედ საზღვაო პორტს გააჩნია 11 ნავსადგური და 5 ნავთობტერმინალი</w:t>
      </w:r>
      <w:r w:rsidR="004B6982" w:rsidRPr="00412444">
        <w:rPr>
          <w:rFonts w:ascii="Sylfaen" w:hAnsi="Sylfaen" w:cs="Sylfaen"/>
          <w:spacing w:val="-8"/>
          <w:sz w:val="20"/>
          <w:lang w:val="ka-GE"/>
        </w:rPr>
        <w:t>.</w:t>
      </w:r>
    </w:p>
    <w:p w14:paraId="403985CD" w14:textId="4B340BE0" w:rsidR="00985628" w:rsidRPr="00412444" w:rsidRDefault="00C47AE1" w:rsidP="00412444">
      <w:pPr>
        <w:spacing w:after="60" w:line="276" w:lineRule="auto"/>
        <w:jc w:val="both"/>
        <w:rPr>
          <w:rFonts w:ascii="Sylfaen" w:hAnsi="Sylfaen"/>
          <w:b/>
          <w:spacing w:val="-8"/>
          <w:sz w:val="20"/>
          <w:lang w:val="ka-GE"/>
        </w:rPr>
      </w:pPr>
      <w:r w:rsidRPr="00412444">
        <w:rPr>
          <w:rFonts w:ascii="Sylfaen" w:hAnsi="Sylfaen"/>
          <w:b/>
          <w:spacing w:val="-8"/>
          <w:sz w:val="20"/>
          <w:lang w:val="ka-GE"/>
        </w:rPr>
        <w:t>შეჯამება</w:t>
      </w:r>
      <w:r w:rsidR="00CF08B2" w:rsidRPr="00412444">
        <w:rPr>
          <w:rFonts w:ascii="Sylfaen" w:hAnsi="Sylfaen"/>
          <w:b/>
          <w:spacing w:val="-8"/>
          <w:sz w:val="20"/>
          <w:lang w:val="ka-GE"/>
        </w:rPr>
        <w:t xml:space="preserve">. </w:t>
      </w:r>
      <w:r w:rsidRPr="00412444">
        <w:rPr>
          <w:rFonts w:ascii="Sylfaen" w:hAnsi="Sylfaen" w:cs="Sylfaen"/>
          <w:spacing w:val="-8"/>
          <w:sz w:val="20"/>
          <w:lang w:val="ka-GE"/>
        </w:rPr>
        <w:t>ბრუნვასა და შემოსავლებზე დაყრდნობით, ბათუმში ამჟამად ყველაზე წარმატებულ სექტორს წარმოადგენს ვაჭრობა, მშენებლობა, მრეწველობა</w:t>
      </w:r>
      <w:r w:rsidR="001D219E" w:rsidRPr="00412444">
        <w:rPr>
          <w:rFonts w:ascii="Sylfaen" w:hAnsi="Sylfaen" w:cs="Sylfaen"/>
          <w:spacing w:val="-8"/>
          <w:sz w:val="20"/>
          <w:lang w:val="ka-GE"/>
        </w:rPr>
        <w:t xml:space="preserve"> და ტრანსპორტი</w:t>
      </w:r>
      <w:r w:rsidRPr="00412444">
        <w:rPr>
          <w:rFonts w:ascii="Sylfaen" w:hAnsi="Sylfaen" w:cs="Sylfaen"/>
          <w:spacing w:val="-8"/>
          <w:sz w:val="20"/>
          <w:lang w:val="ka-GE"/>
        </w:rPr>
        <w:t xml:space="preserve">. ჩამოთვლილი მიმართულებები პრიორიტეტულად რჩება აღნიშნულ სექტორებში დასაქმებისა და ბრუნვის მზარდი ტენდენციებიდან გამომდინარე. ღირებულებათა ჯაჭვის შექმნის პროცესში ყველაზე მეტად ადგილობრივ რესურსებსა და მომწოდებლებს ეყრდნობა მომსახურების სექტორი, ამიტომ ქალაქი გეგმავს ამ მიმართულებით უზრუნველყოს ბიზნესის განვითარების ხელშეწყობა. </w:t>
      </w:r>
      <w:r w:rsidR="009D2F5C" w:rsidRPr="00412444">
        <w:rPr>
          <w:rFonts w:ascii="Sylfaen" w:hAnsi="Sylfaen" w:cs="Sylfaen"/>
          <w:spacing w:val="-8"/>
          <w:sz w:val="20"/>
          <w:lang w:val="ka-GE"/>
        </w:rPr>
        <w:t xml:space="preserve">აჭარის ა/რ-ის </w:t>
      </w:r>
      <w:r w:rsidRPr="00412444">
        <w:rPr>
          <w:rFonts w:ascii="Sylfaen" w:hAnsi="Sylfaen" w:cs="Sylfaen"/>
          <w:spacing w:val="-8"/>
          <w:sz w:val="20"/>
          <w:lang w:val="ka-GE"/>
        </w:rPr>
        <w:t xml:space="preserve">უნიკალური პროდუქტის/მომსახურების მწარმოებელ სექტორს წარმოადგენს ტურიზმი და აქედან გამომდინარე, ამ მიმართულების ხელშეწყობა ასევე ქალაქისა და </w:t>
      </w:r>
      <w:r w:rsidR="009D2F5C" w:rsidRPr="00412444">
        <w:rPr>
          <w:rFonts w:ascii="Sylfaen" w:hAnsi="Sylfaen" w:cs="Sylfaen"/>
          <w:spacing w:val="-8"/>
          <w:sz w:val="20"/>
          <w:lang w:val="ka-GE"/>
        </w:rPr>
        <w:t xml:space="preserve">ა/რ-ის </w:t>
      </w:r>
      <w:r w:rsidRPr="00412444">
        <w:rPr>
          <w:rFonts w:ascii="Sylfaen" w:hAnsi="Sylfaen" w:cs="Sylfaen"/>
          <w:spacing w:val="-8"/>
          <w:sz w:val="20"/>
          <w:lang w:val="ka-GE"/>
        </w:rPr>
        <w:t xml:space="preserve">პრიორიტეტად რჩება. </w:t>
      </w:r>
    </w:p>
    <w:p w14:paraId="247601EB" w14:textId="2DBBDFB4" w:rsidR="00D738B3" w:rsidRPr="00412444" w:rsidRDefault="00D738B3" w:rsidP="00AA7A42">
      <w:pPr>
        <w:pStyle w:val="Heading2"/>
        <w:spacing w:before="0" w:after="60" w:line="240" w:lineRule="auto"/>
        <w:rPr>
          <w:rFonts w:ascii="Sylfaen" w:hAnsi="Sylfaen"/>
          <w:spacing w:val="-8"/>
          <w:sz w:val="20"/>
          <w:szCs w:val="22"/>
          <w:lang w:val="ka-GE"/>
        </w:rPr>
      </w:pPr>
      <w:bookmarkStart w:id="13" w:name="_Toc535223845"/>
      <w:r w:rsidRPr="00412444">
        <w:rPr>
          <w:rFonts w:ascii="Sylfaen" w:hAnsi="Sylfaen" w:cs="Sylfaen"/>
          <w:spacing w:val="-8"/>
          <w:sz w:val="20"/>
          <w:szCs w:val="22"/>
          <w:lang w:val="ka-GE"/>
        </w:rPr>
        <w:t>6.2. ადგილობრივი</w:t>
      </w:r>
      <w:r w:rsidRPr="00412444">
        <w:rPr>
          <w:rFonts w:ascii="Sylfaen" w:hAnsi="Sylfaen"/>
          <w:spacing w:val="-8"/>
          <w:sz w:val="20"/>
          <w:szCs w:val="22"/>
          <w:lang w:val="ka-GE"/>
        </w:rPr>
        <w:t xml:space="preserve"> </w:t>
      </w:r>
      <w:r w:rsidRPr="00412444">
        <w:rPr>
          <w:rFonts w:ascii="Sylfaen" w:hAnsi="Sylfaen" w:cs="Sylfaen"/>
          <w:spacing w:val="-8"/>
          <w:sz w:val="20"/>
          <w:szCs w:val="22"/>
          <w:lang w:val="ka-GE"/>
        </w:rPr>
        <w:t>თანამშრომლობა</w:t>
      </w:r>
      <w:r w:rsidRPr="00412444">
        <w:rPr>
          <w:rFonts w:ascii="Sylfaen" w:hAnsi="Sylfaen"/>
          <w:spacing w:val="-8"/>
          <w:sz w:val="20"/>
          <w:szCs w:val="22"/>
          <w:lang w:val="ka-GE"/>
        </w:rPr>
        <w:t xml:space="preserve"> </w:t>
      </w:r>
      <w:r w:rsidRPr="00412444">
        <w:rPr>
          <w:rFonts w:ascii="Sylfaen" w:hAnsi="Sylfaen" w:cs="Sylfaen"/>
          <w:spacing w:val="-8"/>
          <w:sz w:val="20"/>
          <w:szCs w:val="22"/>
          <w:lang w:val="ka-GE"/>
        </w:rPr>
        <w:t>და</w:t>
      </w:r>
      <w:r w:rsidRPr="00412444">
        <w:rPr>
          <w:rFonts w:ascii="Sylfaen" w:hAnsi="Sylfaen"/>
          <w:spacing w:val="-8"/>
          <w:sz w:val="20"/>
          <w:szCs w:val="22"/>
          <w:lang w:val="ka-GE"/>
        </w:rPr>
        <w:t xml:space="preserve"> </w:t>
      </w:r>
      <w:r w:rsidRPr="00412444">
        <w:rPr>
          <w:rFonts w:ascii="Sylfaen" w:hAnsi="Sylfaen" w:cs="Sylfaen"/>
          <w:spacing w:val="-8"/>
          <w:sz w:val="20"/>
          <w:szCs w:val="22"/>
          <w:lang w:val="ka-GE"/>
        </w:rPr>
        <w:t>საკომუნიკაციო</w:t>
      </w:r>
      <w:r w:rsidRPr="00412444">
        <w:rPr>
          <w:rFonts w:ascii="Sylfaen" w:hAnsi="Sylfaen"/>
          <w:spacing w:val="-8"/>
          <w:sz w:val="20"/>
          <w:szCs w:val="22"/>
          <w:lang w:val="ka-GE"/>
        </w:rPr>
        <w:t xml:space="preserve"> </w:t>
      </w:r>
      <w:r w:rsidRPr="00412444">
        <w:rPr>
          <w:rFonts w:ascii="Sylfaen" w:hAnsi="Sylfaen" w:cs="Sylfaen"/>
          <w:spacing w:val="-8"/>
          <w:sz w:val="20"/>
          <w:szCs w:val="22"/>
          <w:lang w:val="ka-GE"/>
        </w:rPr>
        <w:t>ქსელის</w:t>
      </w:r>
      <w:r w:rsidRPr="00412444">
        <w:rPr>
          <w:rFonts w:ascii="Sylfaen" w:hAnsi="Sylfaen"/>
          <w:spacing w:val="-8"/>
          <w:sz w:val="20"/>
          <w:szCs w:val="22"/>
          <w:lang w:val="ka-GE"/>
        </w:rPr>
        <w:t xml:space="preserve"> </w:t>
      </w:r>
      <w:r w:rsidRPr="00412444">
        <w:rPr>
          <w:rFonts w:ascii="Sylfaen" w:hAnsi="Sylfaen" w:cs="Sylfaen"/>
          <w:spacing w:val="-8"/>
          <w:sz w:val="20"/>
          <w:szCs w:val="22"/>
          <w:lang w:val="ka-GE"/>
        </w:rPr>
        <w:t>აწყობა</w:t>
      </w:r>
      <w:bookmarkEnd w:id="13"/>
    </w:p>
    <w:p w14:paraId="6EBF11B1" w14:textId="0C575934" w:rsidR="00966953" w:rsidRDefault="004E23A9" w:rsidP="00412444">
      <w:pPr>
        <w:spacing w:after="60" w:line="276" w:lineRule="auto"/>
        <w:jc w:val="both"/>
        <w:rPr>
          <w:rFonts w:ascii="Sylfaen" w:hAnsi="Sylfaen" w:cs="Sylfaen"/>
          <w:spacing w:val="-8"/>
          <w:sz w:val="20"/>
          <w:lang w:val="ka-GE"/>
        </w:rPr>
      </w:pPr>
      <w:r w:rsidRPr="00412444">
        <w:rPr>
          <w:rFonts w:ascii="Sylfaen" w:hAnsi="Sylfaen" w:cs="Sylfaen"/>
          <w:spacing w:val="-8"/>
          <w:sz w:val="20"/>
          <w:lang w:val="ka-GE"/>
        </w:rPr>
        <w:t xml:space="preserve">ქ. ბათუმის მუნიციპალიტეტის ძირითად პარტნიორ ორგანიზაციებს წარმოადგენენ ადგილობრივი და ქვეყნის მასშტაბით მოქმედი სახელმწიფო, არასამთავრობო და საერთაშორისო ორგანიზაციები, </w:t>
      </w:r>
      <w:r w:rsidR="00370433" w:rsidRPr="00412444">
        <w:rPr>
          <w:rFonts w:ascii="Sylfaen" w:hAnsi="Sylfaen" w:cs="Sylfaen"/>
          <w:spacing w:val="-8"/>
          <w:sz w:val="20"/>
          <w:lang w:val="ka-GE"/>
        </w:rPr>
        <w:t xml:space="preserve">ბიზნეს ასოციაციები, </w:t>
      </w:r>
      <w:r w:rsidRPr="00412444">
        <w:rPr>
          <w:rFonts w:ascii="Sylfaen" w:hAnsi="Sylfaen" w:cs="Sylfaen"/>
          <w:spacing w:val="-8"/>
          <w:sz w:val="20"/>
          <w:lang w:val="ka-GE"/>
        </w:rPr>
        <w:t>საგანმანათლებლო დაწესებულებები და პროფესიული სასწავლებლები</w:t>
      </w:r>
      <w:r w:rsidR="0008707B" w:rsidRPr="00412444">
        <w:rPr>
          <w:rFonts w:ascii="Sylfaen" w:hAnsi="Sylfaen" w:cs="Sylfaen"/>
          <w:spacing w:val="-8"/>
          <w:sz w:val="20"/>
          <w:lang w:val="ka-GE"/>
        </w:rPr>
        <w:t>.</w:t>
      </w:r>
      <w:r w:rsidR="00EF1750" w:rsidRPr="00412444">
        <w:rPr>
          <w:rFonts w:ascii="Sylfaen" w:hAnsi="Sylfaen" w:cs="Sylfaen"/>
          <w:spacing w:val="-8"/>
          <w:sz w:val="20"/>
          <w:lang w:val="ka-GE"/>
        </w:rPr>
        <w:t xml:space="preserve"> </w:t>
      </w:r>
      <w:r w:rsidR="005F2959" w:rsidRPr="00412444">
        <w:rPr>
          <w:rFonts w:ascii="Sylfaen" w:hAnsi="Sylfaen" w:cs="Sylfaen"/>
          <w:spacing w:val="-8"/>
          <w:sz w:val="20"/>
          <w:lang w:val="ka-GE"/>
        </w:rPr>
        <w:t xml:space="preserve">არასამთავრობო და საერთაშრისო ორგანიზაციებთან თანამშრომლობა სისტემატიური ხასიათისაა. სისტემატიურია კომუნიკაცია და ორმხრივი კავშირები, შეხვედრები. </w:t>
      </w:r>
      <w:r w:rsidR="00C060D4" w:rsidRPr="00412444">
        <w:rPr>
          <w:rFonts w:ascii="Sylfaen" w:hAnsi="Sylfaen" w:cs="Sylfaen"/>
          <w:spacing w:val="-8"/>
          <w:sz w:val="20"/>
          <w:lang w:val="ka-GE"/>
        </w:rPr>
        <w:t xml:space="preserve">ბათუმში, ბიზნესებსა და მეწარმეებს შორის საკომუნიკაციო კავშირები ჩამოყალიბებულია ასოციაციების ფორმებით. </w:t>
      </w:r>
      <w:r w:rsidR="00B908B7" w:rsidRPr="00412444">
        <w:rPr>
          <w:rFonts w:ascii="Sylfaen" w:hAnsi="Sylfaen" w:cs="Sylfaen"/>
          <w:spacing w:val="-8"/>
          <w:sz w:val="20"/>
          <w:lang w:val="ka-GE"/>
        </w:rPr>
        <w:t xml:space="preserve">ამჟამად ფუნქციონირებს 25 ბიზნეს ასოციაცია, რომელიც აერთიანებს </w:t>
      </w:r>
      <w:r w:rsidR="00A763B3" w:rsidRPr="00412444">
        <w:rPr>
          <w:rFonts w:ascii="Sylfaen" w:hAnsi="Sylfaen" w:cs="Sylfaen"/>
          <w:spacing w:val="-8"/>
          <w:sz w:val="20"/>
          <w:lang w:val="ka-GE"/>
        </w:rPr>
        <w:t>1000-მდე</w:t>
      </w:r>
      <w:r w:rsidR="00B908B7" w:rsidRPr="00412444">
        <w:rPr>
          <w:rFonts w:ascii="Sylfaen" w:hAnsi="Sylfaen" w:cs="Sylfaen"/>
          <w:spacing w:val="-8"/>
          <w:sz w:val="20"/>
          <w:lang w:val="ka-GE"/>
        </w:rPr>
        <w:t xml:space="preserve"> წევრს. </w:t>
      </w:r>
      <w:r w:rsidR="00C060D4" w:rsidRPr="00412444">
        <w:rPr>
          <w:rFonts w:ascii="Sylfaen" w:hAnsi="Sylfaen" w:cs="Sylfaen"/>
          <w:spacing w:val="-8"/>
          <w:sz w:val="20"/>
          <w:lang w:val="ka-GE"/>
        </w:rPr>
        <w:t xml:space="preserve">ბიზნესსა და სახელმწიფო სექტორს შორის შუამავლის ფუნქციას ასრულებს აჭარის სავაჭრო-სამრეწველო პალატა, რომელიც თავის მხრივ ხელს უწყობს ბიზნესს შორის ქსელური კავშირების ჩამოყალიბებას. </w:t>
      </w:r>
      <w:r w:rsidR="00D33AF5" w:rsidRPr="00412444">
        <w:rPr>
          <w:rFonts w:ascii="Sylfaen" w:hAnsi="Sylfaen" w:cs="Sylfaen"/>
          <w:spacing w:val="-8"/>
          <w:sz w:val="20"/>
          <w:lang w:val="ka-GE"/>
        </w:rPr>
        <w:t xml:space="preserve">საინვესტიციო და ეკონომიკური განვითარების პოლიტიკას, </w:t>
      </w:r>
      <w:r w:rsidR="009D2F5C" w:rsidRPr="00412444">
        <w:rPr>
          <w:rFonts w:ascii="Sylfaen" w:hAnsi="Sylfaen" w:cs="Sylfaen"/>
          <w:spacing w:val="-8"/>
          <w:sz w:val="20"/>
          <w:lang w:val="ka-GE"/>
        </w:rPr>
        <w:t xml:space="preserve">ავტონომიური რესპუბლიკის </w:t>
      </w:r>
      <w:r w:rsidR="00D33AF5" w:rsidRPr="00412444">
        <w:rPr>
          <w:rFonts w:ascii="Sylfaen" w:hAnsi="Sylfaen" w:cs="Sylfaen"/>
          <w:spacing w:val="-8"/>
          <w:sz w:val="20"/>
          <w:lang w:val="ka-GE"/>
        </w:rPr>
        <w:lastRenderedPageBreak/>
        <w:t>მასშტაბით აჭარის არ ფინანსთა და ეკონომიკის სამინისტრო წარმართავს.</w:t>
      </w:r>
      <w:r w:rsidR="004A26E2" w:rsidRPr="00412444">
        <w:rPr>
          <w:rFonts w:ascii="Sylfaen" w:hAnsi="Sylfaen" w:cs="Sylfaen"/>
          <w:spacing w:val="-8"/>
          <w:sz w:val="20"/>
          <w:lang w:val="ka-GE"/>
        </w:rPr>
        <w:t xml:space="preserve"> თანამშრომლობის წარმატებულ ფორმებად შეიძლება ჩაითვალოს აჭარის ა/რ სავაჭრო სამრეწველო პალატასა და ბიზნესს შორის თანამშრომლობა, თანამშრომლობა სამოქალაქო</w:t>
      </w:r>
      <w:r w:rsidR="00F36ABF" w:rsidRPr="00412444">
        <w:rPr>
          <w:rFonts w:ascii="Sylfaen" w:hAnsi="Sylfaen" w:cs="Sylfaen"/>
          <w:spacing w:val="-8"/>
          <w:sz w:val="20"/>
        </w:rPr>
        <w:t xml:space="preserve"> </w:t>
      </w:r>
      <w:r w:rsidR="004A26E2" w:rsidRPr="00412444">
        <w:rPr>
          <w:rFonts w:ascii="Sylfaen" w:hAnsi="Sylfaen" w:cs="Sylfaen"/>
          <w:spacing w:val="-8"/>
          <w:sz w:val="20"/>
          <w:lang w:val="ka-GE"/>
        </w:rPr>
        <w:t xml:space="preserve">სექტორსა და მუნიციპალიტეტს შორის ბიუჯეტის დაგეგმვისა და მოქალაქეთა ჩართულობის მიმართულებით. განვითარების ეტაპზეა თანამშრომლობა კერძო/არასამთავრობო სექტორსა და მუნიციპალიტეტს შორის ურბანული განვითარებისა და კულტურული მემკვიდრეობის დაცვის მიმართულებით. </w:t>
      </w:r>
      <w:r w:rsidR="00D33AF5" w:rsidRPr="00412444">
        <w:rPr>
          <w:rFonts w:ascii="Sylfaen" w:hAnsi="Sylfaen" w:cs="Sylfaen"/>
          <w:spacing w:val="-8"/>
          <w:sz w:val="20"/>
          <w:lang w:val="ka-GE"/>
        </w:rPr>
        <w:t xml:space="preserve"> </w:t>
      </w:r>
      <w:r w:rsidR="004A26E2" w:rsidRPr="00412444">
        <w:rPr>
          <w:rFonts w:ascii="Sylfaen" w:hAnsi="Sylfaen" w:cs="Sylfaen"/>
          <w:spacing w:val="-8"/>
          <w:sz w:val="20"/>
          <w:lang w:val="ka-GE"/>
        </w:rPr>
        <w:t>მნიშვნელოვანია თანამშრომლობა</w:t>
      </w:r>
      <w:r w:rsidR="00057D33" w:rsidRPr="00412444">
        <w:rPr>
          <w:rFonts w:ascii="Sylfaen" w:hAnsi="Sylfaen" w:cs="Sylfaen"/>
          <w:spacing w:val="-8"/>
          <w:sz w:val="20"/>
          <w:lang w:val="ka-GE"/>
        </w:rPr>
        <w:t xml:space="preserve"> მუნიციპალიტეტსა და ბიზნეს სექტორს შორის</w:t>
      </w:r>
      <w:r w:rsidR="004A26E2" w:rsidRPr="00412444">
        <w:rPr>
          <w:rFonts w:ascii="Sylfaen" w:hAnsi="Sylfaen" w:cs="Sylfaen"/>
          <w:spacing w:val="-8"/>
          <w:sz w:val="20"/>
          <w:lang w:val="ka-GE"/>
        </w:rPr>
        <w:t xml:space="preserve"> ეკონომიკის განვითარებისა და დასაქმების ხელშეწყობის მიმართულებით, რომელსაც </w:t>
      </w:r>
      <w:r w:rsidR="004A26E2" w:rsidRPr="00412444">
        <w:rPr>
          <w:rFonts w:ascii="Sylfaen" w:hAnsi="Sylfaen" w:cs="Sylfaen"/>
          <w:spacing w:val="-8"/>
          <w:sz w:val="20"/>
        </w:rPr>
        <w:t xml:space="preserve">LED </w:t>
      </w:r>
      <w:r w:rsidR="004A26E2" w:rsidRPr="00412444">
        <w:rPr>
          <w:rFonts w:ascii="Sylfaen" w:hAnsi="Sylfaen" w:cs="Sylfaen"/>
          <w:spacing w:val="-8"/>
          <w:sz w:val="20"/>
          <w:lang w:val="ka-GE"/>
        </w:rPr>
        <w:t>გეგმაზე მუშაობის პროცესში ჩაეყარა საფუძველი. შესაბამისად, ბიზნესის სექტორის წარმომადგენლებთან კავშირები და ურთიერთობები ჯერჯერობით არ არის ინსტიტუციონალიზებული და განვითარებასა და გაღრმავებას საჭიროებს. ასევე განვითარებას საჭიროებს ამ მიმართულებით თანამშრომობა შესაბამის არასამთავრობო და საჯარო უწყებებთან</w:t>
      </w:r>
      <w:r w:rsidR="00711261" w:rsidRPr="00412444">
        <w:rPr>
          <w:rFonts w:ascii="Sylfaen" w:hAnsi="Sylfaen" w:cs="Sylfaen"/>
          <w:spacing w:val="-8"/>
          <w:sz w:val="20"/>
          <w:lang w:val="ka-GE"/>
        </w:rPr>
        <w:t>.</w:t>
      </w:r>
      <w:bookmarkStart w:id="14" w:name="_Toc525862538"/>
      <w:bookmarkStart w:id="15" w:name="_Toc525862610"/>
      <w:bookmarkStart w:id="16" w:name="_Toc532814324"/>
    </w:p>
    <w:p w14:paraId="0E05DD7C" w14:textId="77777777" w:rsidR="00412444" w:rsidRPr="00412444" w:rsidRDefault="00412444" w:rsidP="00412444">
      <w:pPr>
        <w:spacing w:after="60" w:line="240" w:lineRule="auto"/>
        <w:jc w:val="both"/>
        <w:rPr>
          <w:rFonts w:ascii="Sylfaen" w:hAnsi="Sylfaen" w:cs="Sylfaen"/>
          <w:spacing w:val="-8"/>
          <w:sz w:val="20"/>
          <w:lang w:val="ka-GE"/>
        </w:rPr>
      </w:pPr>
    </w:p>
    <w:p w14:paraId="48DF2C51" w14:textId="56DBD3BC" w:rsidR="00B73D98" w:rsidRPr="00412444" w:rsidRDefault="00D33AF5" w:rsidP="00683202">
      <w:pPr>
        <w:pStyle w:val="Heading2"/>
        <w:spacing w:before="0" w:after="120" w:line="240" w:lineRule="auto"/>
        <w:jc w:val="both"/>
        <w:rPr>
          <w:rFonts w:ascii="Sylfaen" w:hAnsi="Sylfaen" w:cs="Sylfaen"/>
          <w:spacing w:val="-8"/>
          <w:sz w:val="20"/>
          <w:szCs w:val="22"/>
          <w:lang w:val="ka-GE"/>
        </w:rPr>
      </w:pPr>
      <w:bookmarkStart w:id="17" w:name="_Toc535223846"/>
      <w:r w:rsidRPr="00412444">
        <w:rPr>
          <w:rFonts w:ascii="Sylfaen" w:hAnsi="Sylfaen" w:cs="Sylfaen"/>
          <w:spacing w:val="-8"/>
          <w:sz w:val="20"/>
          <w:szCs w:val="22"/>
          <w:lang w:val="ka-GE"/>
        </w:rPr>
        <w:t>6.3. ბიზნესისადმი მეგობრული, გამჭვირვალე და კორუფციისაგან თავისუფალი ადმინისტრაცია</w:t>
      </w:r>
      <w:bookmarkEnd w:id="14"/>
      <w:bookmarkEnd w:id="15"/>
      <w:bookmarkEnd w:id="16"/>
      <w:bookmarkEnd w:id="17"/>
    </w:p>
    <w:p w14:paraId="75C50A83" w14:textId="28689AC5" w:rsidR="00115447" w:rsidRPr="00412444" w:rsidRDefault="00F41315" w:rsidP="00412444">
      <w:pPr>
        <w:pStyle w:val="Default"/>
        <w:spacing w:after="120" w:line="276" w:lineRule="auto"/>
        <w:jc w:val="both"/>
        <w:rPr>
          <w:color w:val="auto"/>
          <w:spacing w:val="-8"/>
          <w:sz w:val="20"/>
          <w:szCs w:val="20"/>
          <w:lang w:val="ka-GE"/>
        </w:rPr>
      </w:pPr>
      <w:r w:rsidRPr="00412444">
        <w:rPr>
          <w:color w:val="auto"/>
          <w:spacing w:val="-8"/>
          <w:sz w:val="20"/>
          <w:szCs w:val="22"/>
          <w:lang w:val="ka-GE"/>
        </w:rPr>
        <w:t>ქალაქ ბათუმის მუნიციპალიტეტის მერიაში ფუნქციონირებს საქმისწარმოების ელექტრონული სისტემა</w:t>
      </w:r>
      <w:r w:rsidR="00D12155" w:rsidRPr="00412444">
        <w:rPr>
          <w:color w:val="auto"/>
          <w:spacing w:val="-8"/>
          <w:sz w:val="20"/>
          <w:szCs w:val="22"/>
          <w:lang w:val="ka-GE"/>
        </w:rPr>
        <w:t xml:space="preserve">. </w:t>
      </w:r>
      <w:r w:rsidRPr="00412444">
        <w:rPr>
          <w:color w:val="auto"/>
          <w:spacing w:val="-8"/>
          <w:sz w:val="20"/>
          <w:szCs w:val="22"/>
          <w:lang w:val="ka-GE"/>
        </w:rPr>
        <w:t>ელექტრონული საქმისწარმოების სისტემით უკავშრდება მუნიციპალიტეტი სხვა საჯარო დაწესებულებებსა და ორგანიზაციებს. მერიის ადმინისტრაცია უზრუნველყოფს ინფორმაციის პროაქტიულად გამოქვეყნებას მერიის ოფიციალურ ვებ გვერდზე. 2016 წლიდან, ქ. ბათუმის მუნიციპალიტეტი „ღია მმართველობის პარტნიორობის</w:t>
      </w:r>
      <w:r w:rsidR="00832BB1" w:rsidRPr="00412444">
        <w:rPr>
          <w:color w:val="auto"/>
          <w:spacing w:val="-8"/>
          <w:sz w:val="20"/>
          <w:szCs w:val="22"/>
          <w:lang w:val="ka-GE"/>
        </w:rPr>
        <w:t>“</w:t>
      </w:r>
      <w:r w:rsidRPr="00412444">
        <w:rPr>
          <w:color w:val="auto"/>
          <w:spacing w:val="-8"/>
          <w:sz w:val="20"/>
          <w:szCs w:val="22"/>
          <w:lang w:val="ka-GE"/>
        </w:rPr>
        <w:t xml:space="preserve"> ინიციატივის წევრია, რომელიც გულისხმობს წევრების ვალდებულებას გახდნენ უფრო ღია და გახსნილი მოქალაქეებისათვის, ჩართონ ისინი გადაწყვეტილების მიღების პროცესში, ხელმისაწვდომი და კომფორტული გახადონ სახელმწიფო სერვისები. </w:t>
      </w:r>
      <w:r w:rsidR="00115447" w:rsidRPr="00412444">
        <w:rPr>
          <w:color w:val="auto"/>
          <w:spacing w:val="-8"/>
          <w:sz w:val="20"/>
          <w:szCs w:val="22"/>
          <w:lang w:val="ka-GE"/>
        </w:rPr>
        <w:t>სამოქალაქო და კერძო სექტორს მუნიციპალურ ტენდერებში და აუქციონებში მონაწილეობის შესაძლებელობა აქვს</w:t>
      </w:r>
      <w:r w:rsidR="00832BB1" w:rsidRPr="00412444">
        <w:rPr>
          <w:color w:val="auto"/>
          <w:spacing w:val="-8"/>
          <w:sz w:val="20"/>
          <w:szCs w:val="22"/>
          <w:lang w:val="ka-GE"/>
        </w:rPr>
        <w:t xml:space="preserve"> </w:t>
      </w:r>
      <w:r w:rsidR="00115447" w:rsidRPr="00412444">
        <w:rPr>
          <w:color w:val="auto"/>
          <w:spacing w:val="-8"/>
          <w:sz w:val="20"/>
          <w:szCs w:val="22"/>
          <w:lang w:val="ka-GE"/>
        </w:rPr>
        <w:t xml:space="preserve">ვებ-გვერდების procurement.gov.ge და eauction.gov.ge მეშვეობით. ბათუმის მერიის ვებგვერდზე Batumi.ge უძრავი ქონებით დაინტერესებულ პირთათვის ხელმისაწვდომია ქ. ბათუმის მუნიციპალიტეტის საპრივატიზაციო ობიექტების ნუსხა და პრივატიზების გეგმა, ინფორმაცია განხორციელებული სახელმწიფო შესყიდვებისა და ქონების პრივატიზების შესახებ, ადგილობრივი მოსაკრებლების, ტარიფებისა და საფასურების შესახებ.  </w:t>
      </w:r>
      <w:r w:rsidR="00115447" w:rsidRPr="00C51E4F">
        <w:rPr>
          <w:color w:val="auto"/>
          <w:spacing w:val="-8"/>
          <w:sz w:val="20"/>
          <w:szCs w:val="22"/>
          <w:lang w:val="ka-GE"/>
        </w:rPr>
        <w:t>ქალაქის</w:t>
      </w:r>
      <w:r w:rsidR="00737606" w:rsidRPr="00412444">
        <w:rPr>
          <w:color w:val="auto"/>
          <w:spacing w:val="-8"/>
          <w:sz w:val="20"/>
          <w:szCs w:val="22"/>
          <w:lang w:val="ka-GE"/>
        </w:rPr>
        <w:t>, აჭარის სხვა მუნიციპალიტეტების,</w:t>
      </w:r>
      <w:r w:rsidR="00115447" w:rsidRPr="00C51E4F">
        <w:rPr>
          <w:color w:val="auto"/>
          <w:spacing w:val="-8"/>
          <w:sz w:val="20"/>
          <w:szCs w:val="22"/>
          <w:lang w:val="ka-GE"/>
        </w:rPr>
        <w:t xml:space="preserve"> საინვესტიციო პოტენციალის, რეჟიმებისა და შესაძლებლობების შესახებ ინფორმაციის მიწოდებასა და პრომოუშენს ახორციელებს აჭარის არ ფინანსთა და ეკონომიკის სამინისტრო. სამინისტროს ვებ გვერდზე mofea.ge ასევე განთავსებულია საპრივატიზებო ობიექტთა ბაზა. სამუშაოს მაძიებელთა მომსახურებას ახორციელებს სსიპ „აჭარის დასაქმების </w:t>
      </w:r>
      <w:r w:rsidR="00832BB1" w:rsidRPr="00C51E4F">
        <w:rPr>
          <w:color w:val="auto"/>
          <w:spacing w:val="-8"/>
          <w:sz w:val="20"/>
          <w:szCs w:val="22"/>
          <w:lang w:val="ka-GE"/>
        </w:rPr>
        <w:t>სააგენტო“</w:t>
      </w:r>
      <w:r w:rsidR="00115447" w:rsidRPr="00C51E4F">
        <w:rPr>
          <w:color w:val="auto"/>
          <w:spacing w:val="-8"/>
          <w:sz w:val="20"/>
          <w:szCs w:val="22"/>
          <w:lang w:val="ka-GE"/>
        </w:rPr>
        <w:t xml:space="preserve">. საჯარო სერვისების მიწოდებას მოქალაქეებისა და კერძო სექტორისათვის უზრუნველყოფს ბათუმის იუსტიციის სახლი, რომელიც ახორციელებს ბიზნესისა და ქონების </w:t>
      </w:r>
      <w:r w:rsidR="00115447" w:rsidRPr="00C51E4F">
        <w:rPr>
          <w:color w:val="auto"/>
          <w:spacing w:val="-8"/>
          <w:sz w:val="20"/>
          <w:szCs w:val="20"/>
          <w:lang w:val="ka-GE"/>
        </w:rPr>
        <w:t>რეგისტრაციას, სააღსრულებო, საარქივო და ონლაინ სერვისებს.</w:t>
      </w:r>
    </w:p>
    <w:p w14:paraId="1C34EC24" w14:textId="48C4FB4B" w:rsidR="00115447" w:rsidRPr="00412444" w:rsidRDefault="00115447" w:rsidP="00412444">
      <w:pPr>
        <w:pStyle w:val="Default"/>
        <w:spacing w:after="120" w:line="276" w:lineRule="auto"/>
        <w:jc w:val="both"/>
        <w:rPr>
          <w:color w:val="auto"/>
          <w:spacing w:val="-8"/>
          <w:sz w:val="20"/>
          <w:szCs w:val="20"/>
          <w:lang w:val="ka-GE"/>
        </w:rPr>
      </w:pPr>
      <w:r w:rsidRPr="00412444">
        <w:rPr>
          <w:color w:val="auto"/>
          <w:spacing w:val="-8"/>
          <w:sz w:val="20"/>
          <w:szCs w:val="20"/>
          <w:lang w:val="ka-GE"/>
        </w:rPr>
        <w:t xml:space="preserve">შესაბამის მხარეებთან და ბიზნესთან შეხვედრების შედეგად გამოიკვეთა, რომ ბიზნესისა და მოსახლეობისათვის გამოწვევას წარმოადგენს </w:t>
      </w:r>
      <w:r w:rsidRPr="00C51E4F">
        <w:rPr>
          <w:color w:val="auto"/>
          <w:spacing w:val="-8"/>
          <w:sz w:val="20"/>
          <w:szCs w:val="20"/>
          <w:lang w:val="ka-GE"/>
        </w:rPr>
        <w:t xml:space="preserve">მომსახურების პროცესში არსებული ბიუროკრატიული ბარიერები და მუნიციპალური მომსახურების </w:t>
      </w:r>
      <w:r w:rsidRPr="00412444">
        <w:rPr>
          <w:color w:val="auto"/>
          <w:spacing w:val="-8"/>
          <w:sz w:val="20"/>
          <w:szCs w:val="20"/>
          <w:lang w:val="ka-GE"/>
        </w:rPr>
        <w:t>მიღების დროში გაწელილი პროცედურები და შეზღუდული ხელმისაწვდომობა</w:t>
      </w:r>
      <w:r w:rsidR="009F3B3E" w:rsidRPr="00412444">
        <w:rPr>
          <w:color w:val="auto"/>
          <w:spacing w:val="-8"/>
          <w:sz w:val="20"/>
          <w:szCs w:val="20"/>
          <w:lang w:val="ka-GE"/>
        </w:rPr>
        <w:t xml:space="preserve">, </w:t>
      </w:r>
      <w:r w:rsidRPr="00C51E4F">
        <w:rPr>
          <w:color w:val="auto"/>
          <w:spacing w:val="-8"/>
          <w:sz w:val="20"/>
          <w:szCs w:val="20"/>
          <w:lang w:val="ka-GE"/>
        </w:rPr>
        <w:t xml:space="preserve">ინფორმაციისა და კონსულტაციების ნაკლებობა დასაქმებისა და ბიზნესის განვითარების ხელშეწყობის სახელმწიფო პროგრამებზე, მუნიციპალურ </w:t>
      </w:r>
      <w:r w:rsidR="00130E8C" w:rsidRPr="00412444">
        <w:rPr>
          <w:color w:val="auto"/>
          <w:spacing w:val="-8"/>
          <w:sz w:val="20"/>
          <w:szCs w:val="20"/>
          <w:lang w:val="ka-GE"/>
        </w:rPr>
        <w:t xml:space="preserve">და სახელმწიფო </w:t>
      </w:r>
      <w:r w:rsidRPr="00C51E4F">
        <w:rPr>
          <w:color w:val="auto"/>
          <w:spacing w:val="-8"/>
          <w:sz w:val="20"/>
          <w:szCs w:val="20"/>
          <w:lang w:val="ka-GE"/>
        </w:rPr>
        <w:t xml:space="preserve">ქონებაზე, მუნიციპალური მომსახურების ელექტრონულად მიღების </w:t>
      </w:r>
      <w:r w:rsidRPr="00412444">
        <w:rPr>
          <w:color w:val="auto"/>
          <w:spacing w:val="-8"/>
          <w:sz w:val="20"/>
          <w:szCs w:val="20"/>
          <w:lang w:val="ka-GE"/>
        </w:rPr>
        <w:t xml:space="preserve">შეზღუდული </w:t>
      </w:r>
      <w:r w:rsidRPr="00C51E4F">
        <w:rPr>
          <w:color w:val="auto"/>
          <w:spacing w:val="-8"/>
          <w:sz w:val="20"/>
          <w:szCs w:val="20"/>
          <w:lang w:val="ka-GE"/>
        </w:rPr>
        <w:t>შესაძლებლობები, მუნიციპალიტეტის ხელისუფლებასა და ბიზნეს სექტორს შორის ნაკლებად ინსტიტუციონალიზებული ურთიერთობები</w:t>
      </w:r>
      <w:r w:rsidR="009F3B3E" w:rsidRPr="00C51E4F">
        <w:rPr>
          <w:color w:val="auto"/>
          <w:spacing w:val="-8"/>
          <w:sz w:val="20"/>
          <w:szCs w:val="20"/>
          <w:lang w:val="ka-GE"/>
        </w:rPr>
        <w:t>, ბიზნესის კეთებისა და სამეწარმეო უნარების ნაკლებობა.</w:t>
      </w:r>
    </w:p>
    <w:p w14:paraId="3553EF61" w14:textId="1A4F4E5D" w:rsidR="00C628A5" w:rsidRPr="00412444" w:rsidRDefault="00F41315" w:rsidP="00412444">
      <w:pPr>
        <w:pStyle w:val="Default"/>
        <w:spacing w:after="120" w:line="276" w:lineRule="auto"/>
        <w:jc w:val="both"/>
        <w:rPr>
          <w:color w:val="auto"/>
          <w:spacing w:val="-8"/>
          <w:sz w:val="20"/>
          <w:szCs w:val="20"/>
          <w:lang w:val="ka-GE"/>
        </w:rPr>
      </w:pPr>
      <w:r w:rsidRPr="00412444">
        <w:rPr>
          <w:color w:val="auto"/>
          <w:spacing w:val="-8"/>
          <w:sz w:val="20"/>
          <w:szCs w:val="20"/>
          <w:lang w:val="ka-GE"/>
        </w:rPr>
        <w:t>აღნიშნული მიმართულებით</w:t>
      </w:r>
      <w:r w:rsidR="00115447" w:rsidRPr="00412444">
        <w:rPr>
          <w:color w:val="auto"/>
          <w:spacing w:val="-8"/>
          <w:sz w:val="20"/>
          <w:szCs w:val="20"/>
          <w:lang w:val="ka-GE"/>
        </w:rPr>
        <w:t xml:space="preserve"> გამოწვევების დასაძლევად </w:t>
      </w:r>
      <w:r w:rsidRPr="00412444">
        <w:rPr>
          <w:color w:val="auto"/>
          <w:spacing w:val="-8"/>
          <w:sz w:val="20"/>
          <w:szCs w:val="20"/>
          <w:lang w:val="ka-GE"/>
        </w:rPr>
        <w:t xml:space="preserve">ქ. ბათუმის მერიის მიერ </w:t>
      </w:r>
      <w:r w:rsidR="00115447" w:rsidRPr="00412444">
        <w:rPr>
          <w:color w:val="auto"/>
          <w:spacing w:val="-8"/>
          <w:sz w:val="20"/>
          <w:szCs w:val="20"/>
          <w:lang w:val="ka-GE"/>
        </w:rPr>
        <w:t xml:space="preserve">დაფუძნდა </w:t>
      </w:r>
      <w:r w:rsidRPr="00412444">
        <w:rPr>
          <w:color w:val="auto"/>
          <w:spacing w:val="-8"/>
          <w:sz w:val="20"/>
          <w:szCs w:val="20"/>
          <w:lang w:val="ka-GE"/>
        </w:rPr>
        <w:t>„მუნიციპალური სერვისების სააგენტო</w:t>
      </w:r>
      <w:r w:rsidR="00104DD4" w:rsidRPr="00412444">
        <w:rPr>
          <w:color w:val="auto"/>
          <w:spacing w:val="-8"/>
          <w:sz w:val="20"/>
          <w:szCs w:val="20"/>
          <w:lang w:val="ka-GE"/>
        </w:rPr>
        <w:t>“</w:t>
      </w:r>
      <w:r w:rsidRPr="00412444">
        <w:rPr>
          <w:color w:val="auto"/>
          <w:spacing w:val="-8"/>
          <w:sz w:val="20"/>
          <w:szCs w:val="20"/>
          <w:lang w:val="ka-GE"/>
        </w:rPr>
        <w:t>, რომლის მთავარ ფუნქციასაც</w:t>
      </w:r>
      <w:r w:rsidR="00115447" w:rsidRPr="00412444">
        <w:rPr>
          <w:color w:val="auto"/>
          <w:spacing w:val="-8"/>
          <w:sz w:val="20"/>
          <w:szCs w:val="20"/>
          <w:lang w:val="ka-GE"/>
        </w:rPr>
        <w:t xml:space="preserve"> მოსახლეობისა და ბიზნესისათვის სერვისების სწრაფი და </w:t>
      </w:r>
      <w:r w:rsidR="00115447" w:rsidRPr="00412444">
        <w:rPr>
          <w:color w:val="auto"/>
          <w:spacing w:val="-8"/>
          <w:sz w:val="20"/>
          <w:szCs w:val="20"/>
          <w:lang w:val="ka-GE"/>
        </w:rPr>
        <w:lastRenderedPageBreak/>
        <w:t xml:space="preserve">ეფექტური მიწოდება წარმოადგენს. </w:t>
      </w:r>
      <w:r w:rsidR="004A7995" w:rsidRPr="00412444">
        <w:rPr>
          <w:color w:val="auto"/>
          <w:spacing w:val="-8"/>
          <w:sz w:val="20"/>
          <w:szCs w:val="20"/>
          <w:lang w:val="ka-GE"/>
        </w:rPr>
        <w:t xml:space="preserve">აღნიშნული ორგანიზაცია ჯერჯერობით ფორმირების პროცესშია და მისი ფუნქციები სრულად ამოქმედებასა და განვითარებას საჭიროებს. </w:t>
      </w:r>
    </w:p>
    <w:p w14:paraId="6F7E0F96" w14:textId="77777777" w:rsidR="00966953" w:rsidRPr="00412444" w:rsidRDefault="00966953" w:rsidP="00683202">
      <w:pPr>
        <w:pStyle w:val="Default"/>
        <w:spacing w:after="120"/>
        <w:jc w:val="both"/>
        <w:rPr>
          <w:color w:val="auto"/>
          <w:spacing w:val="-8"/>
          <w:sz w:val="10"/>
          <w:szCs w:val="22"/>
          <w:lang w:val="ka-GE"/>
        </w:rPr>
      </w:pPr>
    </w:p>
    <w:p w14:paraId="2AFD5B3A" w14:textId="049078C2" w:rsidR="00D33AF5" w:rsidRPr="00412444" w:rsidRDefault="00D33AF5" w:rsidP="00683202">
      <w:pPr>
        <w:pStyle w:val="Heading2"/>
        <w:spacing w:before="0" w:after="120" w:line="240" w:lineRule="auto"/>
        <w:rPr>
          <w:rFonts w:ascii="Sylfaen" w:hAnsi="Sylfaen" w:cs="Sylfaen"/>
          <w:spacing w:val="-8"/>
          <w:sz w:val="20"/>
          <w:szCs w:val="22"/>
          <w:lang w:val="ka-GE"/>
        </w:rPr>
      </w:pPr>
      <w:bookmarkStart w:id="18" w:name="_Toc525862539"/>
      <w:bookmarkStart w:id="19" w:name="_Toc525862611"/>
      <w:bookmarkStart w:id="20" w:name="_Toc532814325"/>
      <w:bookmarkStart w:id="21" w:name="_Toc535223847"/>
      <w:r w:rsidRPr="00412444">
        <w:rPr>
          <w:rFonts w:ascii="Sylfaen" w:hAnsi="Sylfaen" w:cs="Sylfaen"/>
          <w:spacing w:val="-8"/>
          <w:sz w:val="20"/>
          <w:szCs w:val="22"/>
          <w:lang w:val="ka-GE"/>
        </w:rPr>
        <w:t>6.4. წვდომა ფინანსებზე</w:t>
      </w:r>
      <w:bookmarkEnd w:id="18"/>
      <w:bookmarkEnd w:id="19"/>
      <w:bookmarkEnd w:id="20"/>
      <w:bookmarkEnd w:id="21"/>
    </w:p>
    <w:p w14:paraId="63721C12" w14:textId="6C80870D" w:rsidR="00802BB7" w:rsidRPr="00412444" w:rsidRDefault="00D33AF5" w:rsidP="00412444">
      <w:pPr>
        <w:pStyle w:val="Default"/>
        <w:spacing w:after="60" w:line="276" w:lineRule="auto"/>
        <w:jc w:val="both"/>
        <w:rPr>
          <w:color w:val="auto"/>
          <w:spacing w:val="-8"/>
          <w:sz w:val="20"/>
          <w:szCs w:val="22"/>
          <w:lang w:val="ka-GE"/>
        </w:rPr>
      </w:pPr>
      <w:r w:rsidRPr="00412444">
        <w:rPr>
          <w:color w:val="auto"/>
          <w:spacing w:val="-8"/>
          <w:sz w:val="20"/>
          <w:szCs w:val="22"/>
          <w:lang w:val="ka-GE"/>
        </w:rPr>
        <w:t xml:space="preserve">ქ. ბათუმში ოპერირებს 14 კომერციული ბანკი (60-მდე სერვისცენტრით), 21 მიკროსაფინანსო ორგანიზაცია, 10 სადაზღვევო კომპანია და 2 საკრედიტო კავშირი. საქართველოს მასშტაბით, კომერციული ბანკების მიერ უცხოურ ვალუტაში გაცემული სესხების მთლიანი მოცულობის 8.7% და ეროვნულ ვალუტაში გაცემული სესხის მთლიანი მოცულობის 7.2% აჭარის რეგიონზე მოდის, რომელშიც ქალაქ ბათუმის წილი დაახლოებით 80%-ია. 2017 წელს კომერციული ბანკების მიერ აჭარის არ-ში გაცემული სესხების მოცულობამ შეადგინა </w:t>
      </w:r>
      <w:r w:rsidR="002C0BCC" w:rsidRPr="00412444">
        <w:rPr>
          <w:color w:val="auto"/>
          <w:spacing w:val="-8"/>
          <w:sz w:val="20"/>
          <w:szCs w:val="22"/>
          <w:lang w:val="ka-GE"/>
        </w:rPr>
        <w:t>811,8</w:t>
      </w:r>
      <w:r w:rsidRPr="00412444">
        <w:rPr>
          <w:color w:val="auto"/>
          <w:spacing w:val="-8"/>
          <w:sz w:val="20"/>
          <w:szCs w:val="22"/>
          <w:lang w:val="ka-GE"/>
        </w:rPr>
        <w:t xml:space="preserve"> მლნ </w:t>
      </w:r>
      <w:r w:rsidR="00305171" w:rsidRPr="00412444">
        <w:rPr>
          <w:color w:val="auto"/>
          <w:spacing w:val="-8"/>
          <w:sz w:val="20"/>
          <w:szCs w:val="22"/>
          <w:lang w:val="ka-GE"/>
        </w:rPr>
        <w:t xml:space="preserve">EUR, </w:t>
      </w:r>
      <w:r w:rsidRPr="00412444">
        <w:rPr>
          <w:color w:val="auto"/>
          <w:spacing w:val="-8"/>
          <w:sz w:val="20"/>
          <w:szCs w:val="22"/>
          <w:lang w:val="ka-GE"/>
        </w:rPr>
        <w:t>რომელთა შორის 77% გრძელვადიანი სესხია. სესხის ყველაზე დიდი წილი, 48% ვაჭრობის სექტორზე მოდის. მიზნობრიობის მიხედვით, ეროვნულ ვალუტაში გაცემული სესხების 33% და უცხოურ ვალუტაში გაცემული სესხების 27% მცირე და საშუალო ბიზნესის განვითარებაზეა გაცემული.</w:t>
      </w:r>
      <w:r w:rsidR="00802BB7" w:rsidRPr="00412444">
        <w:rPr>
          <w:color w:val="auto"/>
          <w:spacing w:val="-8"/>
          <w:sz w:val="20"/>
          <w:szCs w:val="22"/>
          <w:lang w:val="ka-GE"/>
        </w:rPr>
        <w:t xml:space="preserve"> </w:t>
      </w:r>
      <w:r w:rsidR="0054502E" w:rsidRPr="00412444">
        <w:rPr>
          <w:color w:val="auto"/>
          <w:spacing w:val="-8"/>
          <w:sz w:val="20"/>
          <w:szCs w:val="22"/>
          <w:lang w:val="ka-GE"/>
        </w:rPr>
        <w:t xml:space="preserve">მოთხოვნის მიხედვით ყველაზე გავრცელებულია </w:t>
      </w:r>
      <w:r w:rsidR="002F4916" w:rsidRPr="00412444">
        <w:rPr>
          <w:color w:val="auto"/>
          <w:spacing w:val="-8"/>
          <w:sz w:val="20"/>
          <w:szCs w:val="22"/>
          <w:lang w:val="ka-GE"/>
        </w:rPr>
        <w:t>19 200</w:t>
      </w:r>
      <w:r w:rsidR="00AF15F1" w:rsidRPr="00412444">
        <w:rPr>
          <w:color w:val="auto"/>
          <w:spacing w:val="-8"/>
          <w:sz w:val="20"/>
          <w:szCs w:val="22"/>
          <w:lang w:val="ka-GE"/>
        </w:rPr>
        <w:t xml:space="preserve"> </w:t>
      </w:r>
      <w:r w:rsidR="00305171" w:rsidRPr="00412444">
        <w:rPr>
          <w:color w:val="auto"/>
          <w:spacing w:val="-8"/>
          <w:sz w:val="20"/>
          <w:szCs w:val="22"/>
          <w:lang w:val="ka-GE"/>
        </w:rPr>
        <w:t xml:space="preserve">EUR-მდე </w:t>
      </w:r>
      <w:r w:rsidR="00AF15F1" w:rsidRPr="00412444">
        <w:rPr>
          <w:color w:val="auto"/>
          <w:spacing w:val="-8"/>
          <w:sz w:val="20"/>
          <w:szCs w:val="22"/>
          <w:lang w:val="ka-GE"/>
        </w:rPr>
        <w:t xml:space="preserve">სესხები (მთლიანი მოცულობის 60%). </w:t>
      </w:r>
      <w:r w:rsidR="00802BB7" w:rsidRPr="00412444">
        <w:rPr>
          <w:color w:val="auto"/>
          <w:spacing w:val="-8"/>
          <w:sz w:val="20"/>
          <w:szCs w:val="22"/>
          <w:lang w:val="ka-GE"/>
        </w:rPr>
        <w:t>მსხვილი ბიზნეს სესხების გაცემა (&gt;</w:t>
      </w:r>
      <w:r w:rsidR="00180DEF" w:rsidRPr="00412444">
        <w:rPr>
          <w:color w:val="auto"/>
          <w:spacing w:val="-8"/>
          <w:sz w:val="20"/>
          <w:szCs w:val="22"/>
          <w:lang w:val="ka-GE"/>
        </w:rPr>
        <w:t>16</w:t>
      </w:r>
      <w:r w:rsidR="000824CD" w:rsidRPr="00412444">
        <w:rPr>
          <w:color w:val="auto"/>
          <w:spacing w:val="-8"/>
          <w:sz w:val="20"/>
          <w:szCs w:val="22"/>
          <w:lang w:val="ka-GE"/>
        </w:rPr>
        <w:t xml:space="preserve"> 000</w:t>
      </w:r>
      <w:r w:rsidR="00802BB7" w:rsidRPr="00412444">
        <w:rPr>
          <w:color w:val="auto"/>
          <w:spacing w:val="-8"/>
          <w:sz w:val="20"/>
          <w:szCs w:val="22"/>
          <w:lang w:val="ka-GE"/>
        </w:rPr>
        <w:t xml:space="preserve"> </w:t>
      </w:r>
      <w:r w:rsidR="00305171" w:rsidRPr="00412444">
        <w:rPr>
          <w:color w:val="auto"/>
          <w:spacing w:val="-8"/>
          <w:sz w:val="20"/>
          <w:szCs w:val="22"/>
          <w:lang w:val="ka-GE"/>
        </w:rPr>
        <w:t xml:space="preserve">EUR) </w:t>
      </w:r>
      <w:r w:rsidR="00802BB7" w:rsidRPr="00412444">
        <w:rPr>
          <w:color w:val="auto"/>
          <w:spacing w:val="-8"/>
          <w:sz w:val="20"/>
          <w:szCs w:val="22"/>
          <w:lang w:val="ka-GE"/>
        </w:rPr>
        <w:t xml:space="preserve">თანხმდება ცენტრალურ ოფისებთან თბილისში და არ არის დაკავშირებული ბიუროკრატიულ პროცედურებთან. </w:t>
      </w:r>
    </w:p>
    <w:p w14:paraId="35CD319D" w14:textId="20F0304C" w:rsidR="00D33AF5" w:rsidRPr="00412444" w:rsidRDefault="008268CD" w:rsidP="00412444">
      <w:pPr>
        <w:pStyle w:val="Default"/>
        <w:spacing w:after="60" w:line="276" w:lineRule="auto"/>
        <w:jc w:val="both"/>
        <w:rPr>
          <w:color w:val="auto"/>
          <w:spacing w:val="-8"/>
          <w:sz w:val="20"/>
          <w:szCs w:val="22"/>
          <w:lang w:val="ka-GE"/>
        </w:rPr>
      </w:pPr>
      <w:r w:rsidRPr="00412444">
        <w:rPr>
          <w:color w:val="auto"/>
          <w:spacing w:val="-8"/>
          <w:sz w:val="20"/>
          <w:szCs w:val="22"/>
          <w:lang w:val="ka-GE"/>
        </w:rPr>
        <w:t>ბათუმის ბიუჯეტიდან სახელმწიფო შესყიდვებით ხელმისწავდომი თანხები 2017 წლისათ</w:t>
      </w:r>
      <w:r w:rsidR="00802BB7" w:rsidRPr="00412444">
        <w:rPr>
          <w:color w:val="auto"/>
          <w:spacing w:val="-8"/>
          <w:sz w:val="20"/>
          <w:szCs w:val="22"/>
          <w:lang w:val="ka-GE"/>
        </w:rPr>
        <w:t>ვ</w:t>
      </w:r>
      <w:r w:rsidRPr="00412444">
        <w:rPr>
          <w:color w:val="auto"/>
          <w:spacing w:val="-8"/>
          <w:sz w:val="20"/>
          <w:szCs w:val="22"/>
          <w:lang w:val="ka-GE"/>
        </w:rPr>
        <w:t>ის შეადგენდა</w:t>
      </w:r>
      <w:r w:rsidR="00802BB7" w:rsidRPr="00412444">
        <w:rPr>
          <w:color w:val="auto"/>
          <w:spacing w:val="-8"/>
          <w:sz w:val="20"/>
          <w:szCs w:val="22"/>
          <w:lang w:val="ka-GE"/>
        </w:rPr>
        <w:t xml:space="preserve"> </w:t>
      </w:r>
      <w:r w:rsidR="000824CD" w:rsidRPr="00412444">
        <w:rPr>
          <w:color w:val="auto"/>
          <w:spacing w:val="-8"/>
          <w:sz w:val="20"/>
          <w:szCs w:val="22"/>
          <w:lang w:val="ka-GE"/>
        </w:rPr>
        <w:t>19,6</w:t>
      </w:r>
      <w:r w:rsidR="00F324A7" w:rsidRPr="00412444">
        <w:rPr>
          <w:color w:val="auto"/>
          <w:spacing w:val="-8"/>
          <w:sz w:val="20"/>
          <w:szCs w:val="22"/>
          <w:lang w:val="ka-GE"/>
        </w:rPr>
        <w:t xml:space="preserve"> </w:t>
      </w:r>
      <w:r w:rsidR="00297404" w:rsidRPr="00412444">
        <w:rPr>
          <w:color w:val="auto"/>
          <w:spacing w:val="-8"/>
          <w:sz w:val="20"/>
          <w:szCs w:val="22"/>
          <w:lang w:val="ka-GE"/>
        </w:rPr>
        <w:t>მლნ</w:t>
      </w:r>
      <w:r w:rsidRPr="00412444">
        <w:rPr>
          <w:color w:val="auto"/>
          <w:spacing w:val="-8"/>
          <w:sz w:val="20"/>
          <w:szCs w:val="22"/>
          <w:lang w:val="ka-GE"/>
        </w:rPr>
        <w:t xml:space="preserve"> </w:t>
      </w:r>
      <w:r w:rsidR="00305171" w:rsidRPr="00412444">
        <w:rPr>
          <w:color w:val="auto"/>
          <w:spacing w:val="-8"/>
          <w:sz w:val="20"/>
          <w:szCs w:val="22"/>
          <w:lang w:val="ka-GE"/>
        </w:rPr>
        <w:t xml:space="preserve">EUR-ს. </w:t>
      </w:r>
      <w:r w:rsidR="00D33AF5" w:rsidRPr="00412444">
        <w:rPr>
          <w:color w:val="auto"/>
          <w:spacing w:val="-8"/>
          <w:sz w:val="20"/>
          <w:szCs w:val="22"/>
          <w:lang w:val="ka-GE"/>
        </w:rPr>
        <w:t>ბიზნესისათვის ფინანსებზე ხელმისაწვდომობა უზრუნველყოფილია ასევე სახელმწიფო და მუნიციპალური შესყიდვებით, ბიზნესის განვითარების ხელშემწყობი</w:t>
      </w:r>
      <w:r w:rsidR="003A55AB" w:rsidRPr="00412444">
        <w:rPr>
          <w:color w:val="auto"/>
          <w:spacing w:val="-8"/>
          <w:sz w:val="20"/>
          <w:szCs w:val="22"/>
          <w:lang w:val="ka-GE"/>
        </w:rPr>
        <w:t xml:space="preserve"> </w:t>
      </w:r>
      <w:r w:rsidR="00D33AF5" w:rsidRPr="00412444">
        <w:rPr>
          <w:color w:val="auto"/>
          <w:spacing w:val="-8"/>
          <w:sz w:val="20"/>
          <w:szCs w:val="22"/>
          <w:lang w:val="ka-GE"/>
        </w:rPr>
        <w:t>სახელმწიფო პროგრამებით.</w:t>
      </w:r>
      <w:r w:rsidR="002F4F2F" w:rsidRPr="00412444">
        <w:rPr>
          <w:color w:val="auto"/>
          <w:spacing w:val="-8"/>
          <w:sz w:val="20"/>
          <w:szCs w:val="22"/>
          <w:lang w:val="ka-GE"/>
        </w:rPr>
        <w:t xml:space="preserve"> </w:t>
      </w:r>
      <w:r w:rsidR="00D33AF5" w:rsidRPr="00412444">
        <w:rPr>
          <w:color w:val="auto"/>
          <w:spacing w:val="-8"/>
          <w:sz w:val="20"/>
          <w:szCs w:val="22"/>
          <w:lang w:val="ka-GE"/>
        </w:rPr>
        <w:t xml:space="preserve">2014 წლიდან ხორციელდება სამთავრობო პროგრამა „აწარმოე საქართველოში“, რომლის მიზანია სამეწარმეო გარემოს გაუმჯობესება და კერძო სექტორის განვითარება ფინანსურ რესურზე ხელმისაწვდომობის, უძრავი ქონების უზრუნველყოფისა და საკონსულტაციო მომსახურების საშუალებით. პროგრამა „აწარმოე საქართველოში“ ინდუსტრიული ნაწილის ფარგლებში, </w:t>
      </w:r>
      <w:r w:rsidR="00027912" w:rsidRPr="00412444">
        <w:rPr>
          <w:color w:val="auto"/>
          <w:spacing w:val="-8"/>
          <w:sz w:val="20"/>
          <w:szCs w:val="22"/>
          <w:lang w:val="ka-GE"/>
        </w:rPr>
        <w:t xml:space="preserve">2014 წლიდან დღემდე </w:t>
      </w:r>
      <w:r w:rsidR="00D33AF5" w:rsidRPr="00412444">
        <w:rPr>
          <w:color w:val="auto"/>
          <w:spacing w:val="-8"/>
          <w:sz w:val="20"/>
          <w:szCs w:val="22"/>
          <w:lang w:val="ka-GE"/>
        </w:rPr>
        <w:t xml:space="preserve">ქ. ბათუმში </w:t>
      </w:r>
      <w:r w:rsidR="00027912" w:rsidRPr="00412444">
        <w:rPr>
          <w:color w:val="auto"/>
          <w:spacing w:val="-8"/>
          <w:sz w:val="20"/>
          <w:szCs w:val="22"/>
          <w:lang w:val="ka-GE"/>
        </w:rPr>
        <w:t>განხორციელ</w:t>
      </w:r>
      <w:r w:rsidR="00D33AF5" w:rsidRPr="00412444">
        <w:rPr>
          <w:color w:val="auto"/>
          <w:spacing w:val="-8"/>
          <w:sz w:val="20"/>
          <w:szCs w:val="22"/>
          <w:lang w:val="ka-GE"/>
        </w:rPr>
        <w:t xml:space="preserve">და 6 </w:t>
      </w:r>
      <w:r w:rsidR="00027912" w:rsidRPr="00412444">
        <w:rPr>
          <w:color w:val="auto"/>
          <w:spacing w:val="-8"/>
          <w:sz w:val="20"/>
          <w:szCs w:val="22"/>
          <w:lang w:val="ka-GE"/>
        </w:rPr>
        <w:t>პროექტი</w:t>
      </w:r>
      <w:r w:rsidR="00D33AF5" w:rsidRPr="00412444">
        <w:rPr>
          <w:color w:val="auto"/>
          <w:spacing w:val="-8"/>
          <w:sz w:val="20"/>
          <w:szCs w:val="22"/>
          <w:lang w:val="ka-GE"/>
        </w:rPr>
        <w:t xml:space="preserve">, რომლის ინვესტიციის საერთო მოცულობა </w:t>
      </w:r>
      <w:r w:rsidR="00A0678D" w:rsidRPr="00412444">
        <w:rPr>
          <w:color w:val="auto"/>
          <w:spacing w:val="-8"/>
          <w:sz w:val="20"/>
          <w:szCs w:val="22"/>
          <w:lang w:val="ka-GE"/>
        </w:rPr>
        <w:t>3 451 989</w:t>
      </w:r>
      <w:r w:rsidR="00D33AF5" w:rsidRPr="00412444">
        <w:rPr>
          <w:color w:val="auto"/>
          <w:spacing w:val="-8"/>
          <w:sz w:val="20"/>
          <w:szCs w:val="22"/>
          <w:lang w:val="ka-GE"/>
        </w:rPr>
        <w:t xml:space="preserve"> </w:t>
      </w:r>
      <w:r w:rsidR="00BB2C6E" w:rsidRPr="00412444">
        <w:rPr>
          <w:color w:val="auto"/>
          <w:spacing w:val="-8"/>
          <w:sz w:val="20"/>
          <w:szCs w:val="22"/>
          <w:lang w:val="ka-GE"/>
        </w:rPr>
        <w:t>EUR-</w:t>
      </w:r>
      <w:r w:rsidR="00A0678D" w:rsidRPr="00412444">
        <w:rPr>
          <w:color w:val="auto"/>
          <w:spacing w:val="-8"/>
          <w:sz w:val="20"/>
          <w:szCs w:val="22"/>
          <w:lang w:val="ka-GE"/>
        </w:rPr>
        <w:t xml:space="preserve">ს </w:t>
      </w:r>
      <w:r w:rsidR="00D33AF5" w:rsidRPr="00412444">
        <w:rPr>
          <w:color w:val="auto"/>
          <w:spacing w:val="-8"/>
          <w:sz w:val="20"/>
          <w:szCs w:val="22"/>
          <w:lang w:val="ka-GE"/>
        </w:rPr>
        <w:t>შეა</w:t>
      </w:r>
      <w:r w:rsidR="004B0C03" w:rsidRPr="00412444">
        <w:rPr>
          <w:color w:val="auto"/>
          <w:spacing w:val="-8"/>
          <w:sz w:val="20"/>
          <w:szCs w:val="22"/>
          <w:lang w:val="ka-GE"/>
        </w:rPr>
        <w:t>დ</w:t>
      </w:r>
      <w:r w:rsidR="00D33AF5" w:rsidRPr="00412444">
        <w:rPr>
          <w:color w:val="auto"/>
          <w:spacing w:val="-8"/>
          <w:sz w:val="20"/>
          <w:szCs w:val="22"/>
          <w:lang w:val="ka-GE"/>
        </w:rPr>
        <w:t xml:space="preserve">გენს (მათ შორის სესხის მოცულობა </w:t>
      </w:r>
      <w:r w:rsidR="00A0678D" w:rsidRPr="00412444">
        <w:rPr>
          <w:color w:val="auto"/>
          <w:spacing w:val="-8"/>
          <w:sz w:val="20"/>
          <w:szCs w:val="22"/>
          <w:lang w:val="ka-GE"/>
        </w:rPr>
        <w:t>1 484 366</w:t>
      </w:r>
      <w:r w:rsidR="00D33AF5" w:rsidRPr="00412444">
        <w:rPr>
          <w:color w:val="auto"/>
          <w:spacing w:val="-8"/>
          <w:sz w:val="20"/>
          <w:szCs w:val="22"/>
          <w:lang w:val="ka-GE"/>
        </w:rPr>
        <w:t xml:space="preserve"> </w:t>
      </w:r>
      <w:r w:rsidR="00BB2C6E" w:rsidRPr="00412444">
        <w:rPr>
          <w:color w:val="auto"/>
          <w:spacing w:val="-8"/>
          <w:sz w:val="20"/>
          <w:szCs w:val="22"/>
          <w:lang w:val="ka-GE"/>
        </w:rPr>
        <w:t xml:space="preserve">EUR), </w:t>
      </w:r>
      <w:r w:rsidR="00D11638" w:rsidRPr="00412444">
        <w:rPr>
          <w:color w:val="auto"/>
          <w:spacing w:val="-8"/>
          <w:sz w:val="20"/>
          <w:szCs w:val="22"/>
          <w:lang w:val="ka-GE"/>
        </w:rPr>
        <w:t xml:space="preserve">დაფინანსებული 6 პროექტიდან 4 სამშენებლო ამსალების წარმოებას, ხოლო დანარჩენი 2 საკვები პროდუქტების და </w:t>
      </w:r>
      <w:r w:rsidR="001607B4" w:rsidRPr="00412444">
        <w:rPr>
          <w:color w:val="auto"/>
          <w:spacing w:val="-8"/>
          <w:sz w:val="20"/>
          <w:szCs w:val="22"/>
          <w:lang w:val="ka-GE"/>
        </w:rPr>
        <w:t xml:space="preserve">ფარმაცევტულ წარმოებას ეხება (საშუალო სუბსიდირებული თანხა ერთ ბიზნესზე </w:t>
      </w:r>
      <w:r w:rsidR="008417F8" w:rsidRPr="00412444">
        <w:rPr>
          <w:color w:val="auto"/>
          <w:spacing w:val="-8"/>
          <w:sz w:val="20"/>
          <w:szCs w:val="22"/>
          <w:lang w:val="ka-GE"/>
        </w:rPr>
        <w:t xml:space="preserve">30 973 </w:t>
      </w:r>
      <w:r w:rsidR="00BB2C6E" w:rsidRPr="00412444">
        <w:rPr>
          <w:color w:val="auto"/>
          <w:spacing w:val="-8"/>
          <w:sz w:val="20"/>
          <w:szCs w:val="22"/>
          <w:lang w:val="ka-GE"/>
        </w:rPr>
        <w:t xml:space="preserve">EUR შეადგენს). </w:t>
      </w:r>
      <w:r w:rsidR="00D33AF5" w:rsidRPr="00412444">
        <w:rPr>
          <w:color w:val="auto"/>
          <w:spacing w:val="-8"/>
          <w:sz w:val="20"/>
          <w:szCs w:val="22"/>
          <w:lang w:val="ka-GE"/>
        </w:rPr>
        <w:t xml:space="preserve">მიკრო და მცირე მეწარმეობის ხელშეწყობის ნაწილის ფარგლებში, ქ. ბათუმში დაფინანდა 86 </w:t>
      </w:r>
      <w:r w:rsidR="00027912" w:rsidRPr="00412444">
        <w:rPr>
          <w:color w:val="auto"/>
          <w:spacing w:val="-8"/>
          <w:sz w:val="20"/>
          <w:szCs w:val="22"/>
          <w:lang w:val="ka-GE"/>
        </w:rPr>
        <w:t>პროექტი</w:t>
      </w:r>
      <w:r w:rsidR="00D33AF5" w:rsidRPr="00412444">
        <w:rPr>
          <w:color w:val="auto"/>
          <w:spacing w:val="-8"/>
          <w:sz w:val="20"/>
          <w:szCs w:val="22"/>
          <w:lang w:val="ka-GE"/>
        </w:rPr>
        <w:t xml:space="preserve">, გრანტის ჯამური ღირებულებით </w:t>
      </w:r>
      <w:r w:rsidR="008417F8" w:rsidRPr="00412444">
        <w:rPr>
          <w:color w:val="auto"/>
          <w:spacing w:val="-8"/>
          <w:sz w:val="20"/>
          <w:szCs w:val="22"/>
          <w:lang w:val="ka-GE"/>
        </w:rPr>
        <w:t xml:space="preserve">225 906 </w:t>
      </w:r>
      <w:r w:rsidR="00BB2C6E" w:rsidRPr="00412444">
        <w:rPr>
          <w:color w:val="auto"/>
          <w:spacing w:val="-8"/>
          <w:sz w:val="20"/>
          <w:szCs w:val="22"/>
          <w:lang w:val="ka-GE"/>
        </w:rPr>
        <w:t>EUR.</w:t>
      </w:r>
    </w:p>
    <w:p w14:paraId="1BF518E6" w14:textId="343BA62C" w:rsidR="00D33AF5" w:rsidRPr="00412444" w:rsidRDefault="00D33AF5" w:rsidP="00412444">
      <w:pPr>
        <w:spacing w:after="60" w:line="276" w:lineRule="auto"/>
        <w:jc w:val="both"/>
        <w:rPr>
          <w:rFonts w:ascii="Sylfaen" w:hAnsi="Sylfaen" w:cs="Sylfaen"/>
          <w:spacing w:val="-8"/>
          <w:sz w:val="20"/>
          <w:lang w:val="ka-GE"/>
        </w:rPr>
      </w:pPr>
      <w:r w:rsidRPr="00412444">
        <w:rPr>
          <w:rFonts w:ascii="Sylfaen" w:hAnsi="Sylfaen" w:cs="Sylfaen"/>
          <w:spacing w:val="-8"/>
          <w:sz w:val="20"/>
          <w:lang w:val="ka-GE"/>
        </w:rPr>
        <w:t>ქალაქ ბათუმის მასშტაბით დასაქმებასა და ბიზნესის განვითარების ხელშეწყობაზე მომუშავე არასამთავრობო ორგანიზაციათა რაოდენობა მნიშვნელოვნად მცირეა. მათ მიერ მიკრო და მცირე ბიზნესის განვითარების ხელშეწყობა ძირითადად ხორციელდება</w:t>
      </w:r>
      <w:r w:rsidR="00DF083B" w:rsidRPr="00412444">
        <w:rPr>
          <w:rFonts w:ascii="Sylfaen" w:hAnsi="Sylfaen" w:cs="Sylfaen"/>
          <w:spacing w:val="-8"/>
          <w:sz w:val="20"/>
          <w:lang w:val="ka-GE"/>
        </w:rPr>
        <w:t xml:space="preserve"> არაფულადი დახმარებით,</w:t>
      </w:r>
      <w:r w:rsidRPr="00412444">
        <w:rPr>
          <w:rFonts w:ascii="Sylfaen" w:hAnsi="Sylfaen" w:cs="Sylfaen"/>
          <w:spacing w:val="-8"/>
          <w:sz w:val="20"/>
          <w:lang w:val="ka-GE"/>
        </w:rPr>
        <w:t xml:space="preserve"> ერთჯერადი მცირე გრანტების </w:t>
      </w:r>
      <w:r w:rsidR="00F153AC" w:rsidRPr="00412444">
        <w:rPr>
          <w:rFonts w:ascii="Sylfaen" w:hAnsi="Sylfaen" w:cs="Sylfaen"/>
          <w:spacing w:val="-8"/>
          <w:sz w:val="20"/>
          <w:lang w:val="ka-GE"/>
        </w:rPr>
        <w:t>გაცემისა</w:t>
      </w:r>
      <w:r w:rsidRPr="00412444">
        <w:rPr>
          <w:rFonts w:ascii="Sylfaen" w:hAnsi="Sylfaen" w:cs="Sylfaen"/>
          <w:spacing w:val="-8"/>
          <w:sz w:val="20"/>
          <w:lang w:val="ka-GE"/>
        </w:rPr>
        <w:t xml:space="preserve"> და საკონსუტაციო მომსახურების </w:t>
      </w:r>
      <w:r w:rsidR="00F153AC" w:rsidRPr="00412444">
        <w:rPr>
          <w:rFonts w:ascii="Sylfaen" w:hAnsi="Sylfaen" w:cs="Sylfaen"/>
          <w:spacing w:val="-8"/>
          <w:sz w:val="20"/>
          <w:lang w:val="ka-GE"/>
        </w:rPr>
        <w:t>გაწევის სახით.</w:t>
      </w:r>
    </w:p>
    <w:p w14:paraId="24C8E043" w14:textId="7A83B157" w:rsidR="001D2186" w:rsidRPr="00412444" w:rsidRDefault="00421B2D" w:rsidP="00412444">
      <w:pPr>
        <w:spacing w:after="60" w:line="276" w:lineRule="auto"/>
        <w:jc w:val="both"/>
        <w:rPr>
          <w:rFonts w:ascii="Sylfaen" w:hAnsi="Sylfaen" w:cs="Sylfaen"/>
          <w:spacing w:val="-8"/>
          <w:sz w:val="20"/>
          <w:lang w:val="ka-GE"/>
        </w:rPr>
      </w:pPr>
      <w:r w:rsidRPr="00412444">
        <w:rPr>
          <w:rFonts w:ascii="Sylfaen" w:hAnsi="Sylfaen" w:cs="Sylfaen"/>
          <w:spacing w:val="-8"/>
          <w:sz w:val="20"/>
          <w:lang w:val="ka-GE"/>
        </w:rPr>
        <w:t>საკონსულტაციო შეხვედრების შედეგად გამოიკვეთა, რომ ბიზნესი ასახელებს ფინანსურ რესურსებზე წვდომას, როგორც</w:t>
      </w:r>
      <w:r w:rsidR="003A55AB" w:rsidRPr="00C51E4F">
        <w:rPr>
          <w:rFonts w:ascii="Sylfaen" w:hAnsi="Sylfaen" w:cs="Sylfaen"/>
          <w:spacing w:val="-8"/>
          <w:sz w:val="20"/>
          <w:lang w:val="ka-GE"/>
        </w:rPr>
        <w:t xml:space="preserve"> </w:t>
      </w:r>
      <w:r w:rsidRPr="00412444">
        <w:rPr>
          <w:rFonts w:ascii="Sylfaen" w:hAnsi="Sylfaen" w:cs="Sylfaen"/>
          <w:spacing w:val="-8"/>
          <w:sz w:val="20"/>
          <w:lang w:val="ka-GE"/>
        </w:rPr>
        <w:t>განვითარების ერთ-ერთ მნიშვნელოვან ბარიერს. უმრავლესობა, ფინანსებზე წვდომის ქვეშ საბანკო კრედიტს გულისხმობს და არგუმენტებად ძირითადად სესხის აღების გართულებულ პროცედურები</w:t>
      </w:r>
      <w:r w:rsidR="005446E1" w:rsidRPr="00412444">
        <w:rPr>
          <w:rFonts w:ascii="Sylfaen" w:hAnsi="Sylfaen" w:cs="Sylfaen"/>
          <w:spacing w:val="-8"/>
          <w:sz w:val="20"/>
          <w:lang w:val="ka-GE"/>
        </w:rPr>
        <w:t>,</w:t>
      </w:r>
      <w:r w:rsidRPr="00412444">
        <w:rPr>
          <w:rFonts w:ascii="Sylfaen" w:hAnsi="Sylfaen" w:cs="Sylfaen"/>
          <w:spacing w:val="-8"/>
          <w:sz w:val="20"/>
          <w:lang w:val="ka-GE"/>
        </w:rPr>
        <w:t xml:space="preserve"> მოთხოვნილი </w:t>
      </w:r>
      <w:r w:rsidR="005446E1" w:rsidRPr="00412444">
        <w:rPr>
          <w:rFonts w:ascii="Sylfaen" w:hAnsi="Sylfaen" w:cs="Sylfaen"/>
          <w:spacing w:val="-8"/>
          <w:sz w:val="20"/>
          <w:lang w:val="ka-GE"/>
        </w:rPr>
        <w:t>უზრუნველყოფის</w:t>
      </w:r>
      <w:r w:rsidRPr="00412444">
        <w:rPr>
          <w:rFonts w:ascii="Sylfaen" w:hAnsi="Sylfaen" w:cs="Sylfaen"/>
          <w:spacing w:val="-8"/>
          <w:sz w:val="20"/>
          <w:lang w:val="ka-GE"/>
        </w:rPr>
        <w:t xml:space="preserve"> სიდიდე </w:t>
      </w:r>
      <w:r w:rsidR="005446E1" w:rsidRPr="00412444">
        <w:rPr>
          <w:rFonts w:ascii="Sylfaen" w:hAnsi="Sylfaen" w:cs="Sylfaen"/>
          <w:spacing w:val="-8"/>
          <w:sz w:val="20"/>
          <w:lang w:val="ka-GE"/>
        </w:rPr>
        <w:t>და საბა</w:t>
      </w:r>
      <w:r w:rsidR="00387196" w:rsidRPr="00412444">
        <w:rPr>
          <w:rFonts w:ascii="Sylfaen" w:hAnsi="Sylfaen" w:cs="Sylfaen"/>
          <w:spacing w:val="-8"/>
          <w:sz w:val="20"/>
          <w:lang w:val="ka-GE"/>
        </w:rPr>
        <w:t xml:space="preserve">ნკო ისტორია </w:t>
      </w:r>
      <w:r w:rsidRPr="00412444">
        <w:rPr>
          <w:rFonts w:ascii="Sylfaen" w:hAnsi="Sylfaen" w:cs="Sylfaen"/>
          <w:spacing w:val="-8"/>
          <w:sz w:val="20"/>
          <w:lang w:val="ka-GE"/>
        </w:rPr>
        <w:t>სახელდება. საგულისხმოა, რომ ფინანსებზე ხელმისაწვდომობის ქვეშ ძირითადად აქცენტი საბანკო პროდუქტებზე კეთდება და არა ალტერნატიულ საშუალებებზე, როგორიცაა სახელმწიფო პროგრამები, რაც ამ მიმართულებით ასევე ინფორმირებულობის ნაკლებობაზე მიუთითებს</w:t>
      </w:r>
      <w:r w:rsidR="00E37970" w:rsidRPr="00412444">
        <w:rPr>
          <w:rFonts w:ascii="Sylfaen" w:hAnsi="Sylfaen" w:cs="Sylfaen"/>
          <w:spacing w:val="-8"/>
          <w:sz w:val="20"/>
          <w:lang w:val="ka-GE"/>
        </w:rPr>
        <w:t>.</w:t>
      </w:r>
      <w:r w:rsidR="00387196" w:rsidRPr="00412444">
        <w:rPr>
          <w:rFonts w:ascii="Sylfaen" w:hAnsi="Sylfaen" w:cs="Sylfaen"/>
          <w:spacing w:val="-8"/>
          <w:sz w:val="20"/>
          <w:lang w:val="ka-GE"/>
        </w:rPr>
        <w:t xml:space="preserve"> </w:t>
      </w:r>
    </w:p>
    <w:p w14:paraId="29374919" w14:textId="77777777" w:rsidR="00966953" w:rsidRPr="00412444" w:rsidRDefault="00966953" w:rsidP="00EE38A4">
      <w:pPr>
        <w:spacing w:after="60" w:line="240" w:lineRule="auto"/>
        <w:jc w:val="both"/>
        <w:rPr>
          <w:rFonts w:ascii="Sylfaen" w:hAnsi="Sylfaen" w:cs="Sylfaen"/>
          <w:spacing w:val="-8"/>
          <w:sz w:val="20"/>
          <w:lang w:val="ka-GE"/>
        </w:rPr>
      </w:pPr>
    </w:p>
    <w:p w14:paraId="4950205D" w14:textId="7DF09314" w:rsidR="00D33AF5" w:rsidRPr="00C51E4F" w:rsidRDefault="00D33AF5" w:rsidP="00EE38A4">
      <w:pPr>
        <w:pStyle w:val="Heading2"/>
        <w:spacing w:before="0" w:after="120" w:line="240" w:lineRule="auto"/>
        <w:rPr>
          <w:rFonts w:ascii="Sylfaen" w:hAnsi="Sylfaen" w:cs="Sylfaen"/>
          <w:spacing w:val="-8"/>
          <w:sz w:val="20"/>
          <w:szCs w:val="22"/>
          <w:lang w:val="ka-GE"/>
        </w:rPr>
      </w:pPr>
      <w:bookmarkStart w:id="22" w:name="_Toc525862613"/>
      <w:bookmarkStart w:id="23" w:name="_Toc532814326"/>
      <w:bookmarkStart w:id="24" w:name="_Toc535223848"/>
      <w:r w:rsidRPr="00C51E4F">
        <w:rPr>
          <w:rFonts w:ascii="Sylfaen" w:hAnsi="Sylfaen" w:cs="Sylfaen"/>
          <w:spacing w:val="-8"/>
          <w:sz w:val="20"/>
          <w:szCs w:val="22"/>
          <w:lang w:val="ka-GE"/>
        </w:rPr>
        <w:lastRenderedPageBreak/>
        <w:t>6.5. მიწა და ინფრასტრუქტურა</w:t>
      </w:r>
      <w:bookmarkEnd w:id="22"/>
      <w:bookmarkEnd w:id="23"/>
      <w:bookmarkEnd w:id="24"/>
    </w:p>
    <w:p w14:paraId="4D11F976" w14:textId="4F24F48A" w:rsidR="00BF02FB" w:rsidRPr="00412444" w:rsidRDefault="00D33AF5" w:rsidP="00412444">
      <w:pPr>
        <w:spacing w:after="120" w:line="276" w:lineRule="auto"/>
        <w:jc w:val="both"/>
        <w:rPr>
          <w:rFonts w:ascii="Sylfaen" w:hAnsi="Sylfaen" w:cs="Sylfaen"/>
          <w:spacing w:val="-8"/>
          <w:sz w:val="20"/>
          <w:lang w:val="ka-GE"/>
        </w:rPr>
      </w:pPr>
      <w:r w:rsidRPr="00412444">
        <w:rPr>
          <w:rFonts w:ascii="Sylfaen" w:hAnsi="Sylfaen" w:cs="Sylfaen"/>
          <w:spacing w:val="-8"/>
          <w:sz w:val="20"/>
          <w:lang w:val="ka-GE"/>
        </w:rPr>
        <w:t>მიწის მართვა მუნიციპალურ დონეზე დაკავშირებულია მიწათსარგებლობის გენერალურ გეგმასთან, რომელიც ბათუმის მუნიციპალიტეტმა 2009 წელს დაამტკიცა და საჭიროებს განახლებას. მიუხედავად იმისა, რომ ქალაქს აქვს ზონირების რუქები, ქალაქის ტერიტორიის სათანადო გამოყენების განსაზღვრისათვის და სივრცითი განვითარებისათვის აუცილებელია სივრცით-ტერიტორიული დაგეგმვის დოკუმენტაციის მიღება, რაზეც ამჟამად მუშაობს მუნიციპალიტეტი</w:t>
      </w:r>
      <w:r w:rsidR="00802BB7" w:rsidRPr="00412444">
        <w:rPr>
          <w:rFonts w:ascii="Sylfaen" w:hAnsi="Sylfaen" w:cs="Sylfaen"/>
          <w:spacing w:val="-8"/>
          <w:sz w:val="20"/>
          <w:lang w:val="ka-GE"/>
        </w:rPr>
        <w:t xml:space="preserve">. </w:t>
      </w:r>
      <w:r w:rsidRPr="00412444">
        <w:rPr>
          <w:rFonts w:ascii="Sylfaen" w:hAnsi="Sylfaen" w:cs="Sylfaen"/>
          <w:spacing w:val="-8"/>
          <w:sz w:val="20"/>
          <w:lang w:val="ka-GE"/>
        </w:rPr>
        <w:t xml:space="preserve">საინვესტიციო პოლიტიკის დაგეგმვასა და განხორციელებაში, ასევე მსხვილი საინვესტიციო წინადადებების მომზადებასა და ინვესტორებისათვის შეთავაზებაში წამყავნი როლი უჭირავს </w:t>
      </w:r>
      <w:r w:rsidR="00AD5A15" w:rsidRPr="00412444">
        <w:rPr>
          <w:rFonts w:ascii="Sylfaen" w:hAnsi="Sylfaen" w:cs="Sylfaen"/>
          <w:spacing w:val="-8"/>
          <w:sz w:val="20"/>
          <w:lang w:val="ka-GE"/>
        </w:rPr>
        <w:t xml:space="preserve"> </w:t>
      </w:r>
      <w:r w:rsidR="00B9161A" w:rsidRPr="00412444">
        <w:rPr>
          <w:rFonts w:ascii="Sylfaen" w:hAnsi="Sylfaen" w:cs="Sylfaen"/>
          <w:spacing w:val="-8"/>
          <w:sz w:val="20"/>
          <w:lang w:val="ka-GE"/>
        </w:rPr>
        <w:t>აჭარის</w:t>
      </w:r>
      <w:r w:rsidR="00AD5A15" w:rsidRPr="00412444">
        <w:rPr>
          <w:rFonts w:ascii="Sylfaen" w:hAnsi="Sylfaen" w:cs="Sylfaen"/>
          <w:spacing w:val="-8"/>
          <w:sz w:val="20"/>
          <w:lang w:val="ka-GE"/>
        </w:rPr>
        <w:t xml:space="preserve">ავტონომიური რესპუბლიკის </w:t>
      </w:r>
      <w:r w:rsidRPr="00412444">
        <w:rPr>
          <w:rFonts w:ascii="Sylfaen" w:hAnsi="Sylfaen" w:cs="Sylfaen"/>
          <w:spacing w:val="-8"/>
          <w:sz w:val="20"/>
          <w:lang w:val="ka-GE"/>
        </w:rPr>
        <w:t xml:space="preserve">მთავრობას. ტურიზმისა და სამშენებლო სექტორების სწრაფმა განვითარებამ გაზარდა მოთხოვნა მიწის ნაკვეთებზე. </w:t>
      </w:r>
    </w:p>
    <w:p w14:paraId="05085342" w14:textId="214033F5" w:rsidR="00D33AF5" w:rsidRPr="00412444" w:rsidRDefault="00D33AF5" w:rsidP="00412444">
      <w:pPr>
        <w:spacing w:after="120" w:line="276" w:lineRule="auto"/>
        <w:jc w:val="both"/>
        <w:rPr>
          <w:rFonts w:ascii="Sylfaen" w:hAnsi="Sylfaen" w:cs="Sylfaen"/>
          <w:spacing w:val="-8"/>
          <w:sz w:val="20"/>
          <w:lang w:val="ka-GE"/>
        </w:rPr>
      </w:pPr>
      <w:r w:rsidRPr="00412444">
        <w:rPr>
          <w:rFonts w:ascii="Sylfaen" w:hAnsi="Sylfaen" w:cs="Sylfaen"/>
          <w:spacing w:val="-8"/>
          <w:sz w:val="20"/>
          <w:lang w:val="ka-GE"/>
        </w:rPr>
        <w:t xml:space="preserve">მუნიციპალიტეტი ყოველწლიურად ავლენს მის საკუთრებაში არსებულ გამოუყენებელ უძრავ ქონებას, ამტკიცებს საპრივატიზაციო გეგმის სახით და განკერძოებას ახდენს ელექტრონული აუქციონის წესით. მუნიციპალურ საკუთრებაში არსებული მიწები პირობიანი და უპირობო აქუციონის წესით პრივატიზდება. ამჟამად მუნიციპალიტეტის საკუთრებაში არსებული საპრივატიზებო არასასოფლო-სამეურნეო მიწის ნაკვეთების მთლიანი ფართობი 20 881 </w:t>
      </w:r>
      <w:r w:rsidR="00CA678C" w:rsidRPr="00412444">
        <w:rPr>
          <w:rFonts w:ascii="Sylfaen" w:hAnsi="Sylfaen" w:cs="Sylfaen"/>
          <w:spacing w:val="-8"/>
          <w:sz w:val="20"/>
          <w:lang w:val="ka-GE"/>
        </w:rPr>
        <w:t>მ</w:t>
      </w:r>
      <w:r w:rsidR="00CA678C" w:rsidRPr="00412444">
        <w:rPr>
          <w:rFonts w:ascii="Sylfaen" w:hAnsi="Sylfaen" w:cs="Sylfaen"/>
          <w:spacing w:val="-8"/>
          <w:sz w:val="20"/>
          <w:vertAlign w:val="superscript"/>
          <w:lang w:val="ka-GE"/>
        </w:rPr>
        <w:t>2</w:t>
      </w:r>
      <w:r w:rsidRPr="00412444">
        <w:rPr>
          <w:rFonts w:ascii="Sylfaen" w:hAnsi="Sylfaen" w:cs="Sylfaen"/>
          <w:spacing w:val="-8"/>
          <w:sz w:val="20"/>
          <w:lang w:val="ka-GE"/>
        </w:rPr>
        <w:t xml:space="preserve"> შეადგენს და ძირითადად ქალაქის პერიფერიულ ნაწილებშია განთავსებული. გარდა ამისა, ნაკვეთების უმრავლესობა მცირე ზომისაა და ფართობი საშუალოდ 11 </w:t>
      </w:r>
      <w:r w:rsidR="00CA678C" w:rsidRPr="00412444">
        <w:rPr>
          <w:rFonts w:ascii="Sylfaen" w:hAnsi="Sylfaen" w:cs="Sylfaen"/>
          <w:spacing w:val="-8"/>
          <w:sz w:val="20"/>
          <w:lang w:val="ka-GE"/>
        </w:rPr>
        <w:t>მ</w:t>
      </w:r>
      <w:r w:rsidR="00CA678C" w:rsidRPr="00412444">
        <w:rPr>
          <w:rFonts w:ascii="Sylfaen" w:hAnsi="Sylfaen" w:cs="Sylfaen"/>
          <w:spacing w:val="-8"/>
          <w:sz w:val="20"/>
          <w:vertAlign w:val="superscript"/>
          <w:lang w:val="ka-GE"/>
        </w:rPr>
        <w:t>2</w:t>
      </w:r>
      <w:r w:rsidR="00CA678C" w:rsidRPr="00412444">
        <w:rPr>
          <w:rFonts w:ascii="Sylfaen" w:hAnsi="Sylfaen" w:cs="Sylfaen"/>
          <w:spacing w:val="-8"/>
          <w:sz w:val="20"/>
          <w:lang w:val="ka-GE"/>
        </w:rPr>
        <w:t>-</w:t>
      </w:r>
      <w:r w:rsidRPr="00412444">
        <w:rPr>
          <w:rFonts w:ascii="Sylfaen" w:hAnsi="Sylfaen" w:cs="Sylfaen"/>
          <w:spacing w:val="-8"/>
          <w:sz w:val="20"/>
          <w:lang w:val="ka-GE"/>
        </w:rPr>
        <w:t xml:space="preserve">დან 5000 </w:t>
      </w:r>
      <w:r w:rsidR="00CA678C" w:rsidRPr="00412444">
        <w:rPr>
          <w:rFonts w:ascii="Sylfaen" w:hAnsi="Sylfaen" w:cs="Sylfaen"/>
          <w:spacing w:val="-8"/>
          <w:sz w:val="20"/>
          <w:lang w:val="ka-GE"/>
        </w:rPr>
        <w:t>მ</w:t>
      </w:r>
      <w:r w:rsidR="00CA678C" w:rsidRPr="00412444">
        <w:rPr>
          <w:rFonts w:ascii="Sylfaen" w:hAnsi="Sylfaen" w:cs="Sylfaen"/>
          <w:spacing w:val="-8"/>
          <w:sz w:val="20"/>
          <w:vertAlign w:val="superscript"/>
          <w:lang w:val="ka-GE"/>
        </w:rPr>
        <w:t>2</w:t>
      </w:r>
      <w:r w:rsidR="00CA678C" w:rsidRPr="00412444">
        <w:rPr>
          <w:rFonts w:ascii="Sylfaen" w:hAnsi="Sylfaen" w:cs="Sylfaen"/>
          <w:spacing w:val="-8"/>
          <w:sz w:val="20"/>
          <w:lang w:val="ka-GE"/>
        </w:rPr>
        <w:t>-</w:t>
      </w:r>
      <w:r w:rsidRPr="00412444">
        <w:rPr>
          <w:rFonts w:ascii="Sylfaen" w:hAnsi="Sylfaen" w:cs="Sylfaen"/>
          <w:spacing w:val="-8"/>
          <w:sz w:val="20"/>
          <w:lang w:val="ka-GE"/>
        </w:rPr>
        <w:t xml:space="preserve">მდე მერყეობს. პირობიანი აუქციონი ძირითადად მრავალფუნქციური საცხოვრებელი სახლების მშენებლობისა და სხვა საზოგადოებრივი დანიშნულების ობიექტების (მაღაზია, სავაჭრო ცენტრი, მომსახ.ბიურო, ავტოგასამართი სადგური, სკვერი, ეზო, სამედიცინო დაწესებულება, ავტომიმართულების პროფ.კოლეჯი ავტო სერვის ცენტრი) მშენებლობისათვის ცხადდება. </w:t>
      </w:r>
    </w:p>
    <w:p w14:paraId="2B6EBF94" w14:textId="33547BB4" w:rsidR="00DF7719" w:rsidRPr="00412444" w:rsidRDefault="00D33AF5"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 xml:space="preserve">მუნიციპალიტეტის ბალანსზე ირიცხება შენობა-ნაგებობები, რომლებიც ძირითადად ადმინისტრაციული და საზოგადოებრივი დანიშნულებისაა. მუნიციპალიტეტს აქვს საბინაო ფონდი, რომლებსაც მიზნობრივი სოციალური პროგრამებისა და ინფრასტრუქტურული პროექტებისა და საზოგადოებრივი საჭიროებისათვის აუცილებელი ნაგებობისა და ობიექტის მშენებლობისათვის განსახორციელებელი ექსპოპრიაციისათვის იყენებს. მუნიციპალიტეტის ბალანსზე საოფისე დანიშნულებით გამოსადეგარი სულ 4 შენობა, დანარჩენი - კერძო საკუთრებაა. </w:t>
      </w:r>
    </w:p>
    <w:p w14:paraId="0532013B" w14:textId="7DC0AA51" w:rsidR="00966953" w:rsidRPr="00412444" w:rsidRDefault="00DF7719"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 xml:space="preserve">მნიშვნელოვანია აღინიშნოს, რომ მომზადების პროცესშია ქ. ბათუმის მუნიციპალიტეტის სივრცით-ტერიტორიული განვითარების გეგმა, რაც ამ ეტაპზე გარკვეული დროით აფერხებს თავისუფალი ტერიტორიების გამოყენებისათვის კონკრეტული კონცეფციების შემუშავებას. მრეწველობისა და ვაჭრობის მიმართულებით არის საოფისე ფართებზე მოთხოვნა მცირე ბიზნეს სუბიექტების მხრიდან. მიუხედავად იმისა, რომ ბაზარზე არსებული </w:t>
      </w:r>
      <w:r w:rsidR="00D33AF5" w:rsidRPr="00412444">
        <w:rPr>
          <w:rFonts w:ascii="Sylfaen" w:hAnsi="Sylfaen" w:cs="Sylfaen"/>
          <w:spacing w:val="-8"/>
          <w:sz w:val="20"/>
          <w:lang w:val="ka-GE"/>
        </w:rPr>
        <w:t>საოფისე ფართების 68%</w:t>
      </w:r>
      <w:r w:rsidR="00ED3BD9" w:rsidRPr="00412444">
        <w:rPr>
          <w:rStyle w:val="FootnoteReference"/>
          <w:rFonts w:ascii="Sylfaen" w:hAnsi="Sylfaen" w:cs="Sylfaen"/>
          <w:spacing w:val="-8"/>
          <w:sz w:val="20"/>
          <w:lang w:val="ka-GE"/>
        </w:rPr>
        <w:footnoteReference w:id="3"/>
      </w:r>
      <w:r w:rsidR="00D33AF5" w:rsidRPr="00412444">
        <w:rPr>
          <w:rFonts w:ascii="Sylfaen" w:hAnsi="Sylfaen" w:cs="Sylfaen"/>
          <w:spacing w:val="-8"/>
          <w:sz w:val="20"/>
          <w:lang w:val="ka-GE"/>
        </w:rPr>
        <w:t xml:space="preserve"> აუთვისებელია</w:t>
      </w:r>
      <w:r w:rsidR="00E21F63" w:rsidRPr="00412444">
        <w:rPr>
          <w:rFonts w:ascii="Sylfaen" w:hAnsi="Sylfaen" w:cs="Sylfaen"/>
          <w:spacing w:val="-8"/>
          <w:sz w:val="20"/>
          <w:lang w:val="ka-GE"/>
        </w:rPr>
        <w:t>,</w:t>
      </w:r>
      <w:r w:rsidR="00D33AF5" w:rsidRPr="00412444">
        <w:rPr>
          <w:rFonts w:ascii="Sylfaen" w:hAnsi="Sylfaen" w:cs="Sylfaen"/>
          <w:spacing w:val="-8"/>
          <w:sz w:val="20"/>
          <w:lang w:val="ka-GE"/>
        </w:rPr>
        <w:t xml:space="preserve"> რადგან ეკონომიკურად აქტიურ ზონებში კომერციული ფართის ფასი მაღალია, 2013-2015 წლებში თითქმის 2-ჯერ აღემატებოდა შუალედური ზონის ფასს, გარდა ამისა, საოფისე ფართების დიდი ნაწილი ძირითადად წარმოდგენილია ძველი საბჭოთა დროინდელი შენობების საოფისე სივრცეებით. </w:t>
      </w:r>
      <w:r w:rsidR="002E6A85" w:rsidRPr="00412444">
        <w:rPr>
          <w:rFonts w:ascii="Sylfaen" w:hAnsi="Sylfaen" w:cs="Sylfaen"/>
          <w:spacing w:val="-8"/>
          <w:sz w:val="20"/>
          <w:lang w:val="ka-GE"/>
        </w:rPr>
        <w:t>მზარდი სექტორებისთვის (ტურიზმი, ვაჭრობა, მშენებლობა, მრეწველობა) გა</w:t>
      </w:r>
      <w:r w:rsidR="00806E63" w:rsidRPr="00412444">
        <w:rPr>
          <w:rFonts w:ascii="Sylfaen" w:hAnsi="Sylfaen" w:cs="Sylfaen"/>
          <w:spacing w:val="-8"/>
          <w:sz w:val="20"/>
          <w:lang w:val="ka-GE"/>
        </w:rPr>
        <w:t>მ</w:t>
      </w:r>
      <w:r w:rsidR="002E6A85" w:rsidRPr="00412444">
        <w:rPr>
          <w:rFonts w:ascii="Sylfaen" w:hAnsi="Sylfaen" w:cs="Sylfaen"/>
          <w:spacing w:val="-8"/>
          <w:sz w:val="20"/>
          <w:lang w:val="ka-GE"/>
        </w:rPr>
        <w:t xml:space="preserve">ოწვევებს წარმოადგენს მუნიციპალიტეტსა და სახელმწიფო ქონებაზე ინფორმაციის შეზღუდული ხელმისაწვდომობა, მუნიციპალიტეტის საკუთრებაში არსებული მიწის სიმცირე, მუნიციპალიტეტის საკუთრებაში არსებული საწარმოო და საოფისე სივრცეების არარსებობა. </w:t>
      </w:r>
      <w:r w:rsidR="006232D8" w:rsidRPr="00412444">
        <w:rPr>
          <w:rFonts w:ascii="Sylfaen" w:hAnsi="Sylfaen" w:cs="Sylfaen"/>
          <w:spacing w:val="-8"/>
          <w:sz w:val="20"/>
          <w:lang w:val="ka-GE"/>
        </w:rPr>
        <w:t>ამ მიმართულებით აჭარის ა/რ ფინანსთა და ეკონომიკის სამინისტრო, ასევე ქ.</w:t>
      </w:r>
      <w:r w:rsidR="00802BB7" w:rsidRPr="00412444">
        <w:rPr>
          <w:rFonts w:ascii="Sylfaen" w:hAnsi="Sylfaen" w:cs="Sylfaen"/>
          <w:spacing w:val="-8"/>
          <w:sz w:val="20"/>
          <w:lang w:val="ka-GE"/>
        </w:rPr>
        <w:t xml:space="preserve"> </w:t>
      </w:r>
      <w:r w:rsidR="006232D8" w:rsidRPr="00412444">
        <w:rPr>
          <w:rFonts w:ascii="Sylfaen" w:hAnsi="Sylfaen" w:cs="Sylfaen"/>
          <w:spacing w:val="-8"/>
          <w:sz w:val="20"/>
          <w:lang w:val="ka-GE"/>
        </w:rPr>
        <w:t xml:space="preserve">ბათუმის მუნიციპალიტეტი გეგმავს </w:t>
      </w:r>
      <w:r w:rsidR="006232D8" w:rsidRPr="00412444">
        <w:rPr>
          <w:rFonts w:ascii="Sylfaen" w:hAnsi="Sylfaen" w:cs="Sylfaen"/>
          <w:spacing w:val="-8"/>
          <w:sz w:val="20"/>
          <w:lang w:val="ka-GE"/>
        </w:rPr>
        <w:lastRenderedPageBreak/>
        <w:t>ქონების ინვენტარიზაციას და ელექტრონული პროგრამული უზრუნველყოფის შექმნას, ასევე საინვესტიციო კატალოგის მომზადებას.</w:t>
      </w:r>
    </w:p>
    <w:p w14:paraId="4F3646E8" w14:textId="703D4A8B" w:rsidR="006232D8" w:rsidRPr="00C51E4F" w:rsidRDefault="00D33AF5" w:rsidP="00EE38A4">
      <w:pPr>
        <w:pStyle w:val="Heading2"/>
        <w:spacing w:before="0" w:after="60" w:line="240" w:lineRule="auto"/>
        <w:rPr>
          <w:rFonts w:ascii="Sylfaen" w:hAnsi="Sylfaen" w:cs="Sylfaen"/>
          <w:spacing w:val="-8"/>
          <w:sz w:val="20"/>
          <w:szCs w:val="22"/>
          <w:lang w:val="ka-GE"/>
        </w:rPr>
      </w:pPr>
      <w:bookmarkStart w:id="25" w:name="_Toc525862614"/>
      <w:bookmarkStart w:id="26" w:name="_Toc532814327"/>
      <w:bookmarkStart w:id="27" w:name="_Toc535223849"/>
      <w:r w:rsidRPr="00C51E4F">
        <w:rPr>
          <w:rFonts w:ascii="Sylfaen" w:hAnsi="Sylfaen" w:cs="Sylfaen"/>
          <w:spacing w:val="-8"/>
          <w:sz w:val="20"/>
          <w:szCs w:val="22"/>
          <w:lang w:val="ka-GE"/>
        </w:rPr>
        <w:t>6.6. საკანონმდებლო და ინსტიტუციური ჩარჩოები</w:t>
      </w:r>
      <w:bookmarkEnd w:id="25"/>
      <w:bookmarkEnd w:id="26"/>
      <w:bookmarkEnd w:id="27"/>
    </w:p>
    <w:p w14:paraId="12CB2A8E" w14:textId="6722C09C" w:rsidR="00304DFB" w:rsidRDefault="00D33AF5" w:rsidP="00412444">
      <w:pPr>
        <w:spacing w:after="60" w:line="276" w:lineRule="auto"/>
        <w:jc w:val="both"/>
        <w:rPr>
          <w:rFonts w:ascii="Sylfaen" w:hAnsi="Sylfaen" w:cs="Sylfaen"/>
          <w:spacing w:val="-8"/>
          <w:sz w:val="20"/>
          <w:lang w:val="ka-GE"/>
        </w:rPr>
      </w:pPr>
      <w:r w:rsidRPr="00412444">
        <w:rPr>
          <w:rFonts w:ascii="Sylfaen" w:hAnsi="Sylfaen" w:cs="Sylfaen"/>
          <w:spacing w:val="-8"/>
          <w:sz w:val="20"/>
          <w:lang w:val="ka-GE"/>
        </w:rPr>
        <w:t xml:space="preserve">ბათუმის მუნიციპალიტეტისათვის დღეისათვის გამოწვევას წარმოადგენს ბიზნესისა და მოქალაქისათვის შესაბამისი </w:t>
      </w:r>
      <w:r w:rsidR="006232D8" w:rsidRPr="00412444">
        <w:rPr>
          <w:rFonts w:ascii="Sylfaen" w:hAnsi="Sylfaen" w:cs="Sylfaen"/>
          <w:spacing w:val="-8"/>
          <w:sz w:val="20"/>
          <w:lang w:val="ka-GE"/>
        </w:rPr>
        <w:t xml:space="preserve">სანებართვო მომსახურების დროული და გამარტივებული წესით მიწოდება. აღნიშნული განსაკუთრებულ გამოწვევას წარმოადგენს სამშენებლო სექტორისათვის.  </w:t>
      </w:r>
      <w:r w:rsidR="00013A42" w:rsidRPr="00412444">
        <w:rPr>
          <w:rFonts w:ascii="Sylfaen" w:hAnsi="Sylfaen" w:cs="Sylfaen"/>
          <w:spacing w:val="-8"/>
          <w:sz w:val="20"/>
          <w:lang w:val="ka-GE"/>
        </w:rPr>
        <w:t>სამშენებლო ნებართვების გაცემის სირთულე დაკავშირებულია სივრცით-ტერიტორიული მოწყობის გეგმის არარსებობასთან. დროში გაწელილია ნებართვების მიღების პროცედურებიც. სანებართვო საქმიანობასთან დაკავშირებით ასევე ნაკლებია ბიზნესისა და საზოგადოების ინფორმირებულობა</w:t>
      </w:r>
      <w:r w:rsidR="00D16688" w:rsidRPr="00412444">
        <w:rPr>
          <w:rFonts w:ascii="Sylfaen" w:hAnsi="Sylfaen" w:cs="Sylfaen"/>
          <w:spacing w:val="-8"/>
          <w:sz w:val="20"/>
          <w:lang w:val="ka-GE"/>
        </w:rPr>
        <w:t xml:space="preserve">. სანებართვო მომსახურების ეფექტურობის მიზნით, მუნიციპალიტეტი გეგმავს ელექტრონული სერვისების დანერგვასა და ამოქმედებას. </w:t>
      </w:r>
      <w:r w:rsidR="00822E2C" w:rsidRPr="00412444">
        <w:rPr>
          <w:rFonts w:ascii="Sylfaen" w:hAnsi="Sylfaen" w:cs="Sylfaen"/>
          <w:spacing w:val="-8"/>
          <w:sz w:val="20"/>
          <w:lang w:val="ka-GE"/>
        </w:rPr>
        <w:t>გარდა ამისა, საქართველოს ორგანული კანონის „ადგილობრივი თვითმმართველობის კოდექსი“ შესაბამისად, მუნიციპალიტეტის საკუთრებაში არსებული ქონების პრივატიზება ხორციელდება აუქციონის ფორმით. ამავე კოდექსის შესაბამისად, მუნიციპალიტეტის საკუთრებაში არსებული ქონების პრივატიზების შესაძლებლობას პირდაპირი განკარგვის ფორმით ან გაცვლის ფორმით ითვალისწინებს მხოლოდ თბილისის მუნიციპალიტეტისათვის. იმისათვის, რომ ხელი შეეწყოს ბიზნესის განვითარებასა და მუნიციპალიტეტის მიერ ინვესტციების განხორციელებას, ასევე სოციალური, ეკონომიკური, ქალაქთმშენებლობითი ან/და სხვა მსგავსი მუნიციპალური პროგრამების განხორციელებას, მიზანშეწონილია მუნიციპალიტეტის საკუთრებაში არსებული ქონების პირდაპირი განკარგვის ფორმით ან გაცვლის ფორმით პრივატიზების შესაძლებლობა თბილისის მუნიციპალიტეტის მსგავსად მიეცეს ასევე თვითმმართველ ქალაქებს</w:t>
      </w:r>
      <w:r w:rsidR="00F94B48" w:rsidRPr="00412444">
        <w:rPr>
          <w:rFonts w:ascii="Sylfaen" w:hAnsi="Sylfaen" w:cs="Sylfaen"/>
          <w:spacing w:val="-8"/>
          <w:sz w:val="20"/>
          <w:lang w:val="ka-GE"/>
        </w:rPr>
        <w:t>, რაც საკანონმდებლო ცვლილებებს საჭროებს ცენტრალურ დონეზე.</w:t>
      </w:r>
    </w:p>
    <w:p w14:paraId="3B4409A6" w14:textId="77777777" w:rsidR="00412444" w:rsidRPr="00412444" w:rsidRDefault="00412444" w:rsidP="00412444">
      <w:pPr>
        <w:spacing w:after="60" w:line="276" w:lineRule="auto"/>
        <w:jc w:val="both"/>
        <w:rPr>
          <w:rFonts w:ascii="Sylfaen" w:hAnsi="Sylfaen" w:cs="Sylfaen"/>
          <w:spacing w:val="-8"/>
          <w:sz w:val="20"/>
          <w:lang w:val="ka-GE"/>
        </w:rPr>
      </w:pPr>
    </w:p>
    <w:p w14:paraId="41548AD2" w14:textId="7483F08F" w:rsidR="00D33AF5" w:rsidRPr="00412444" w:rsidRDefault="00D33AF5" w:rsidP="00EE38A4">
      <w:pPr>
        <w:pStyle w:val="Heading2"/>
        <w:spacing w:before="0" w:after="120" w:line="240" w:lineRule="auto"/>
        <w:rPr>
          <w:rFonts w:ascii="Sylfaen" w:hAnsi="Sylfaen" w:cs="Sylfaen"/>
          <w:spacing w:val="-8"/>
          <w:sz w:val="20"/>
          <w:szCs w:val="22"/>
          <w:lang w:val="ka-GE"/>
        </w:rPr>
      </w:pPr>
      <w:bookmarkStart w:id="28" w:name="_Toc525862615"/>
      <w:bookmarkStart w:id="29" w:name="_Toc532814328"/>
      <w:bookmarkStart w:id="30" w:name="_Toc535223850"/>
      <w:r w:rsidRPr="00412444">
        <w:rPr>
          <w:rFonts w:ascii="Sylfaen" w:hAnsi="Sylfaen" w:cs="Sylfaen"/>
          <w:spacing w:val="-8"/>
          <w:sz w:val="20"/>
          <w:szCs w:val="22"/>
          <w:lang w:val="ka-GE"/>
        </w:rPr>
        <w:t>6</w:t>
      </w:r>
      <w:r w:rsidR="00F94B48" w:rsidRPr="00412444">
        <w:rPr>
          <w:rFonts w:ascii="Sylfaen" w:hAnsi="Sylfaen" w:cs="Sylfaen"/>
          <w:spacing w:val="-8"/>
          <w:sz w:val="20"/>
          <w:szCs w:val="22"/>
          <w:lang w:val="ka-GE"/>
        </w:rPr>
        <w:t xml:space="preserve">.7. </w:t>
      </w:r>
      <w:r w:rsidRPr="00412444">
        <w:rPr>
          <w:rFonts w:ascii="Sylfaen" w:hAnsi="Sylfaen" w:cs="Sylfaen"/>
          <w:spacing w:val="-8"/>
          <w:sz w:val="20"/>
          <w:szCs w:val="22"/>
          <w:lang w:val="ka-GE"/>
        </w:rPr>
        <w:t>უნარები და ადამიანური კაპიტალი. ინკლუზიურობა</w:t>
      </w:r>
      <w:bookmarkEnd w:id="28"/>
      <w:bookmarkEnd w:id="29"/>
      <w:bookmarkEnd w:id="30"/>
    </w:p>
    <w:p w14:paraId="635E6B49" w14:textId="2B1D58AB" w:rsidR="00D33AF5" w:rsidRPr="00412444" w:rsidRDefault="00D33AF5" w:rsidP="00412444">
      <w:pPr>
        <w:spacing w:after="120" w:line="276" w:lineRule="auto"/>
        <w:jc w:val="both"/>
        <w:rPr>
          <w:rFonts w:ascii="Sylfaen" w:hAnsi="Sylfaen" w:cs="Sylfaen"/>
          <w:spacing w:val="-8"/>
          <w:sz w:val="20"/>
          <w:lang w:val="ka-GE"/>
        </w:rPr>
      </w:pPr>
      <w:r w:rsidRPr="00412444">
        <w:rPr>
          <w:rFonts w:ascii="Sylfaen" w:hAnsi="Sylfaen" w:cs="Sylfaen"/>
          <w:spacing w:val="-8"/>
          <w:sz w:val="20"/>
          <w:lang w:val="ka-GE"/>
        </w:rPr>
        <w:t xml:space="preserve">ბათუმში ეკონომიკურად აქტიურია მოსახლეობის 54,6% </w:t>
      </w:r>
      <w:r w:rsidR="001A18FF" w:rsidRPr="00412444">
        <w:rPr>
          <w:rFonts w:ascii="Sylfaen" w:hAnsi="Sylfaen" w:cs="Sylfaen"/>
          <w:spacing w:val="-8"/>
          <w:sz w:val="20"/>
          <w:lang w:val="ka-GE"/>
        </w:rPr>
        <w:t>(</w:t>
      </w:r>
      <w:r w:rsidRPr="00412444">
        <w:rPr>
          <w:rFonts w:ascii="Sylfaen" w:hAnsi="Sylfaen" w:cs="Sylfaen"/>
          <w:spacing w:val="-8"/>
          <w:sz w:val="20"/>
          <w:lang w:val="ka-GE"/>
        </w:rPr>
        <w:t>87797 ადამიანი</w:t>
      </w:r>
      <w:r w:rsidR="001A18FF" w:rsidRPr="00412444">
        <w:rPr>
          <w:rFonts w:ascii="Sylfaen" w:hAnsi="Sylfaen" w:cs="Sylfaen"/>
          <w:spacing w:val="-8"/>
          <w:sz w:val="20"/>
          <w:lang w:val="ka-GE"/>
        </w:rPr>
        <w:t>)</w:t>
      </w:r>
      <w:r w:rsidRPr="00412444">
        <w:rPr>
          <w:rFonts w:ascii="Sylfaen" w:hAnsi="Sylfaen" w:cs="Sylfaen"/>
          <w:spacing w:val="-8"/>
          <w:sz w:val="20"/>
          <w:lang w:val="ka-GE"/>
        </w:rPr>
        <w:t>. დასაქმებული მოსახლეობის 47% ბიზნეს სექტორზე მოდის. მუნიციპალიტეტში, სამუშაო ადგილები ძირითადად შექმნილია შემდეგ სექტორებში: მომსახურების სექტორი, ოპერაციები უძრავ ქონებაზე, განათლება, ჯანდაცვა და კომუნალური სერვისები. სამუშაო ადგილები ძირითადად კონცენტრირებულია მუნიციპალიტეტის ცენტრალურ ნაწილში.</w:t>
      </w:r>
    </w:p>
    <w:p w14:paraId="3846B6EC" w14:textId="1A44BA86" w:rsidR="00D33AF5" w:rsidRPr="00412444" w:rsidRDefault="00D33AF5"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სსიპ ბათუმის შოთა რუსთაველსი სახელმწიფო უნივერსიტეტი</w:t>
      </w:r>
      <w:r w:rsidR="00E21F63" w:rsidRPr="00412444">
        <w:rPr>
          <w:rFonts w:ascii="Sylfaen" w:hAnsi="Sylfaen" w:cs="Sylfaen"/>
          <w:spacing w:val="-8"/>
          <w:sz w:val="20"/>
          <w:lang w:val="ka-GE"/>
        </w:rPr>
        <w:t xml:space="preserve"> </w:t>
      </w:r>
      <w:r w:rsidRPr="00412444">
        <w:rPr>
          <w:rFonts w:ascii="Sylfaen" w:hAnsi="Sylfaen" w:cs="Sylfaen"/>
          <w:spacing w:val="-8"/>
          <w:sz w:val="20"/>
          <w:lang w:val="ka-GE"/>
        </w:rPr>
        <w:t xml:space="preserve">ახორციელებს სამივე საფეხურის უმაღლეს საგანმანათლებლო პროგრამებს და სამეცნიერო კვლევებს. </w:t>
      </w:r>
      <w:r w:rsidR="00E21F63" w:rsidRPr="00412444">
        <w:rPr>
          <w:rFonts w:ascii="Sylfaen" w:hAnsi="Sylfaen" w:cs="Sylfaen"/>
          <w:spacing w:val="-8"/>
          <w:sz w:val="20"/>
          <w:lang w:val="ka-GE"/>
        </w:rPr>
        <w:t>საქართველოს მასშტაბით</w:t>
      </w:r>
      <w:r w:rsidRPr="00412444">
        <w:rPr>
          <w:rFonts w:ascii="Sylfaen" w:hAnsi="Sylfaen" w:cs="Sylfaen"/>
          <w:spacing w:val="-8"/>
          <w:sz w:val="20"/>
          <w:lang w:val="ka-GE"/>
        </w:rPr>
        <w:t xml:space="preserve"> მხოლოდ ბათუმშია</w:t>
      </w:r>
      <w:r w:rsidR="00E21F63" w:rsidRPr="00412444">
        <w:rPr>
          <w:rFonts w:ascii="Sylfaen" w:hAnsi="Sylfaen" w:cs="Sylfaen"/>
          <w:spacing w:val="-8"/>
          <w:sz w:val="20"/>
          <w:lang w:val="ka-GE"/>
        </w:rPr>
        <w:t xml:space="preserve"> სასწავლებელი - </w:t>
      </w:r>
      <w:r w:rsidRPr="00412444">
        <w:rPr>
          <w:rFonts w:ascii="Sylfaen" w:hAnsi="Sylfaen" w:cs="Sylfaen"/>
          <w:spacing w:val="-8"/>
          <w:sz w:val="20"/>
          <w:lang w:val="ka-GE"/>
        </w:rPr>
        <w:t xml:space="preserve"> სსიპ ბათუმის ხელოვნების სასწავლო უნივერსიტეტი, რომელიც ერთდროულად ახორციელებს სწავლებას ხელოვნების ოთხივე მიმართულებით: თეატრი, კინო, მუსიკა, სახვითი ხელოვნება. ბათუმში </w:t>
      </w:r>
      <w:r w:rsidR="00275892" w:rsidRPr="00412444">
        <w:rPr>
          <w:rFonts w:ascii="Sylfaen" w:hAnsi="Sylfaen" w:cs="Sylfaen"/>
          <w:spacing w:val="-8"/>
          <w:sz w:val="20"/>
          <w:lang w:val="ka-GE"/>
        </w:rPr>
        <w:t>ასევე არის</w:t>
      </w:r>
      <w:r w:rsidRPr="00412444">
        <w:rPr>
          <w:rFonts w:ascii="Sylfaen" w:hAnsi="Sylfaen" w:cs="Sylfaen"/>
          <w:spacing w:val="-8"/>
          <w:sz w:val="20"/>
          <w:lang w:val="ka-GE"/>
        </w:rPr>
        <w:t xml:space="preserve"> </w:t>
      </w:r>
      <w:r w:rsidR="00275892" w:rsidRPr="00412444">
        <w:rPr>
          <w:rFonts w:ascii="Sylfaen" w:hAnsi="Sylfaen" w:cs="Sylfaen"/>
          <w:spacing w:val="-8"/>
          <w:sz w:val="20"/>
          <w:lang w:val="ka-GE"/>
        </w:rPr>
        <w:t xml:space="preserve">უცხოენოვანი </w:t>
      </w:r>
      <w:r w:rsidRPr="00412444">
        <w:rPr>
          <w:rFonts w:ascii="Sylfaen" w:hAnsi="Sylfaen" w:cs="Sylfaen"/>
          <w:spacing w:val="-8"/>
          <w:sz w:val="20"/>
          <w:lang w:val="ka-GE"/>
        </w:rPr>
        <w:t xml:space="preserve">საგანმანათლებლო პროგრამებია, ასევე ხდება არაქართველი სტუდენტებისთვის ქართული ენის სწავლება (მოსამზადებელ ეტაპზე). 2018 წლის მონაცემებით სსიპ ბათუმის შოთა რუსთაველსი სახელმწიფო უნივერსიტეტში 700-მდე უცხოელი სტუდენტი სწავლობს. ბათუმის ნავიგაციის სასწავლო უნივერსიტეტი ახორციელებს სატრანსპორტო ლოგისტიკის სამაგისტრო პროგრამას და შემდეგ საბაკალავრო პროგრამებს: საზღვაო ნავიგაცია; გემის მექანიკა; საერთაშორისო სატრანსპორტო გადაზიდვების ორგანიზაცია და მართვა, საზღვაო ნავიგაციის საგანმანათლებლო პროგრამა. </w:t>
      </w:r>
      <w:r w:rsidR="00275892" w:rsidRPr="00412444">
        <w:rPr>
          <w:rFonts w:ascii="Sylfaen" w:hAnsi="Sylfaen" w:cs="Sylfaen"/>
          <w:spacing w:val="-8"/>
          <w:sz w:val="20"/>
          <w:lang w:val="ka-GE"/>
        </w:rPr>
        <w:t>ბათუმში ფუნქციონირებს</w:t>
      </w:r>
      <w:r w:rsidRPr="00412444">
        <w:rPr>
          <w:rFonts w:ascii="Sylfaen" w:hAnsi="Sylfaen" w:cs="Sylfaen"/>
          <w:spacing w:val="-8"/>
          <w:sz w:val="20"/>
          <w:lang w:val="ka-GE"/>
        </w:rPr>
        <w:t xml:space="preserve"> სამრეწველო ინოვაციების </w:t>
      </w:r>
      <w:r w:rsidR="007845F2" w:rsidRPr="00412444">
        <w:rPr>
          <w:rFonts w:ascii="Sylfaen" w:hAnsi="Sylfaen" w:cs="Sylfaen"/>
          <w:spacing w:val="-8"/>
          <w:sz w:val="20"/>
          <w:lang w:val="ka-GE"/>
        </w:rPr>
        <w:t xml:space="preserve">2 </w:t>
      </w:r>
      <w:r w:rsidRPr="00412444">
        <w:rPr>
          <w:rFonts w:ascii="Sylfaen" w:hAnsi="Sylfaen" w:cs="Sylfaen"/>
          <w:spacing w:val="-8"/>
          <w:sz w:val="20"/>
          <w:lang w:val="ka-GE"/>
        </w:rPr>
        <w:t>ლაბორატიორ</w:t>
      </w:r>
      <w:r w:rsidR="007845F2" w:rsidRPr="00412444">
        <w:rPr>
          <w:rFonts w:ascii="Sylfaen" w:hAnsi="Sylfaen" w:cs="Sylfaen"/>
          <w:spacing w:val="-8"/>
          <w:sz w:val="20"/>
          <w:lang w:val="ka-GE"/>
        </w:rPr>
        <w:t>ია (</w:t>
      </w:r>
      <w:r w:rsidRPr="00412444">
        <w:rPr>
          <w:rFonts w:ascii="Sylfaen" w:hAnsi="Sylfaen" w:cs="Sylfaen"/>
          <w:spacing w:val="-8"/>
          <w:sz w:val="20"/>
          <w:lang w:val="ka-GE"/>
        </w:rPr>
        <w:t>FabLab BSU და FabLab Black Sea</w:t>
      </w:r>
      <w:r w:rsidR="007845F2" w:rsidRPr="00412444">
        <w:rPr>
          <w:rFonts w:ascii="Sylfaen" w:hAnsi="Sylfaen" w:cs="Sylfaen"/>
          <w:spacing w:val="-8"/>
          <w:sz w:val="20"/>
          <w:lang w:val="ka-GE"/>
        </w:rPr>
        <w:t>) და  3</w:t>
      </w:r>
      <w:r w:rsidRPr="00412444">
        <w:rPr>
          <w:rFonts w:ascii="Sylfaen" w:hAnsi="Sylfaen" w:cs="Sylfaen"/>
          <w:spacing w:val="-8"/>
          <w:sz w:val="20"/>
          <w:lang w:val="ka-GE"/>
        </w:rPr>
        <w:t xml:space="preserve"> პროფესიული სასწავლებელი „Golden Sea”, „ახალი ტალღა“ და „ბლექსი“, რომლებიც ახდენენ სტუდენტების ვიწროპროფილურ გადამზადებას, მათ შორის დუალურ სწავლებას</w:t>
      </w:r>
      <w:r w:rsidR="00B73D98" w:rsidRPr="00412444">
        <w:rPr>
          <w:rFonts w:ascii="Sylfaen" w:hAnsi="Sylfaen" w:cs="Sylfaen"/>
          <w:spacing w:val="-8"/>
          <w:sz w:val="20"/>
          <w:lang w:val="ka-GE"/>
        </w:rPr>
        <w:t xml:space="preserve">. </w:t>
      </w:r>
      <w:r w:rsidRPr="00412444">
        <w:rPr>
          <w:rFonts w:ascii="Sylfaen" w:hAnsi="Sylfaen" w:cs="Sylfaen"/>
          <w:spacing w:val="-8"/>
          <w:sz w:val="20"/>
          <w:lang w:val="ka-GE"/>
        </w:rPr>
        <w:t>შრომის ბაზარზე მოთხოვნა-მიწოდებას შორის არსებულ დისპროპორციას ძირითადად განსაზღვრავს შრომის ბაზარზე არსებულ მოთხოვნად სპეციალიზაციასა და სამუშაოს მაძიებელთა განათლებასა და კვალიფიკაციას შორის არსებული შეუსაბამობა</w:t>
      </w:r>
      <w:r w:rsidR="00B73D98" w:rsidRPr="00412444">
        <w:rPr>
          <w:rFonts w:ascii="Sylfaen" w:hAnsi="Sylfaen" w:cs="Sylfaen"/>
          <w:spacing w:val="-8"/>
          <w:sz w:val="20"/>
          <w:lang w:val="ka-GE"/>
        </w:rPr>
        <w:t xml:space="preserve">. </w:t>
      </w:r>
      <w:r w:rsidRPr="00412444">
        <w:rPr>
          <w:rFonts w:ascii="Sylfaen" w:hAnsi="Sylfaen" w:cs="Sylfaen"/>
          <w:spacing w:val="-8"/>
          <w:sz w:val="20"/>
          <w:lang w:val="ka-GE"/>
        </w:rPr>
        <w:lastRenderedPageBreak/>
        <w:t xml:space="preserve">ახალგაზრდა მეცნიერთა კავშირი „ინტელექტი“-ს მიერ 2016 წელს განხორციელებული შრომის ბაზრის კვლევის შესაბამისად, ბათუმის შრომის ბაზარზე სფეროების მიხედვით ყველაზე მსხვილ დამსაქმებელთა სამეულში შედიან სამშენებლო კომპანიები, სამკერვალო ფაბრიკები და HoReCa სექტორი. კვლევის მიგნებებით, საწარმოები და ორგანიზაციები პრობლემატურად მიიჩნევენ კვალიფიციური კადრების დეფიციტს, ასევე მნიშვნელოვან ბარიერად სახელდება სამუშაო გამოცდილების მქონე კადრების ნაკლებობა. გამოკითხულ დამსაქმებელთათვის პრობლემას წარმოადგენს აგრეთვე უცხო ენების არ ცოდნა. აღნიშნულს უჩივიან ძირითადად, სასტუმროები, სამკერვალო ფაბრიკები და ვაჭრობის სფეროში მომუშავე კომპანიები. </w:t>
      </w:r>
      <w:r w:rsidR="001636AE" w:rsidRPr="00412444">
        <w:rPr>
          <w:rFonts w:ascii="Sylfaen" w:hAnsi="Sylfaen" w:cs="Sylfaen"/>
          <w:spacing w:val="-8"/>
          <w:sz w:val="20"/>
          <w:lang w:val="ka-GE"/>
        </w:rPr>
        <w:t>მთხოვნა იზრდება</w:t>
      </w:r>
      <w:r w:rsidR="00AC4B09" w:rsidRPr="00412444">
        <w:rPr>
          <w:rFonts w:ascii="Sylfaen" w:hAnsi="Sylfaen" w:cs="Sylfaen"/>
          <w:spacing w:val="-8"/>
          <w:sz w:val="20"/>
          <w:lang w:val="ka-GE"/>
        </w:rPr>
        <w:t xml:space="preserve"> ვიწრო სპეციალიზაციის მქოდე </w:t>
      </w:r>
      <w:r w:rsidR="001636AE" w:rsidRPr="00412444">
        <w:rPr>
          <w:rFonts w:ascii="Sylfaen" w:hAnsi="Sylfaen" w:cs="Sylfaen"/>
          <w:spacing w:val="-8"/>
          <w:sz w:val="20"/>
          <w:lang w:val="ka-GE"/>
        </w:rPr>
        <w:t>კადრებზე</w:t>
      </w:r>
      <w:r w:rsidR="00AC4B09" w:rsidRPr="00412444">
        <w:rPr>
          <w:rFonts w:ascii="Sylfaen" w:hAnsi="Sylfaen" w:cs="Sylfaen"/>
          <w:spacing w:val="-8"/>
          <w:sz w:val="20"/>
          <w:lang w:val="ka-GE"/>
        </w:rPr>
        <w:t xml:space="preserve"> </w:t>
      </w:r>
      <w:r w:rsidR="00E21F63" w:rsidRPr="00412444">
        <w:rPr>
          <w:rFonts w:ascii="Sylfaen" w:hAnsi="Sylfaen" w:cs="Sylfaen"/>
          <w:spacing w:val="-8"/>
          <w:sz w:val="20"/>
          <w:lang w:val="ka-GE"/>
        </w:rPr>
        <w:t>მზარდ სექტორებში</w:t>
      </w:r>
      <w:r w:rsidR="00AC4B09" w:rsidRPr="00412444">
        <w:rPr>
          <w:rFonts w:ascii="Sylfaen" w:hAnsi="Sylfaen" w:cs="Sylfaen"/>
          <w:spacing w:val="-8"/>
          <w:sz w:val="20"/>
          <w:lang w:val="ka-GE"/>
        </w:rPr>
        <w:t xml:space="preserve">, </w:t>
      </w:r>
      <w:r w:rsidR="001636AE" w:rsidRPr="00412444">
        <w:rPr>
          <w:rFonts w:ascii="Sylfaen" w:hAnsi="Sylfaen" w:cs="Sylfaen"/>
          <w:spacing w:val="-8"/>
          <w:sz w:val="20"/>
          <w:lang w:val="ka-GE"/>
        </w:rPr>
        <w:t xml:space="preserve">ასევე თანდათანობით მოთხოვნადი ხდება ტექნიკური დარგები - საინჟინრო/ტექნოლოგიური მიმართულებები. მცირე </w:t>
      </w:r>
      <w:r w:rsidR="00E21F63" w:rsidRPr="00412444">
        <w:rPr>
          <w:rFonts w:ascii="Sylfaen" w:hAnsi="Sylfaen" w:cs="Sylfaen"/>
          <w:spacing w:val="-8"/>
          <w:sz w:val="20"/>
          <w:lang w:val="ka-GE"/>
        </w:rPr>
        <w:t xml:space="preserve">და საშუალო </w:t>
      </w:r>
      <w:r w:rsidR="001636AE" w:rsidRPr="00412444">
        <w:rPr>
          <w:rFonts w:ascii="Sylfaen" w:hAnsi="Sylfaen" w:cs="Sylfaen"/>
          <w:spacing w:val="-8"/>
          <w:sz w:val="20"/>
          <w:lang w:val="ka-GE"/>
        </w:rPr>
        <w:t>ბიზნესის თვალსაზრისით, კერძო სექტორში განვითარებას საჭიროებს ბიზნესის მართვისა და სამეწარმეო უნარები.</w:t>
      </w:r>
      <w:r w:rsidR="00805D0C" w:rsidRPr="00412444">
        <w:rPr>
          <w:rFonts w:ascii="Sylfaen" w:hAnsi="Sylfaen" w:cs="Sylfaen"/>
          <w:spacing w:val="-8"/>
          <w:sz w:val="20"/>
          <w:lang w:val="ka-GE"/>
        </w:rPr>
        <w:t xml:space="preserve"> </w:t>
      </w:r>
    </w:p>
    <w:p w14:paraId="5FF04A61" w14:textId="0B4BF315" w:rsidR="005038D9" w:rsidRDefault="00805D0C"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უნარების განვითარების მიმართულებით, ქალაქ ბათუმის მუნიციპალიტეტის მიზნობრივი პროგრამები მოიცავს საზღვარგარეთ პროფესული სტაჟრების თანადაფინანსებას, წარჩინებული სტუდენტების სტიპენდიების პროგრამას. გარდა ამისა, უმაღლეს სასწავლებლებთან გაფორმებული მემორანდუმების საფუძველზე სისტემატიურად ხდება სტუდენტებისათვის პროფესიული პრაქტიკის უზრუნველყოფა</w:t>
      </w:r>
      <w:r w:rsidR="0093713C" w:rsidRPr="00412444">
        <w:rPr>
          <w:rFonts w:ascii="Sylfaen" w:hAnsi="Sylfaen" w:cs="Sylfaen"/>
          <w:spacing w:val="-8"/>
          <w:sz w:val="20"/>
          <w:lang w:val="ka-GE"/>
        </w:rPr>
        <w:t xml:space="preserve"> მუნიციპალიტეტის სტრუქტურულ ერთეულებში. </w:t>
      </w:r>
    </w:p>
    <w:p w14:paraId="7BB919F5" w14:textId="77777777" w:rsidR="00412444" w:rsidRPr="00412444" w:rsidRDefault="00412444" w:rsidP="00B33329">
      <w:pPr>
        <w:spacing w:line="240" w:lineRule="auto"/>
        <w:jc w:val="both"/>
        <w:rPr>
          <w:rFonts w:ascii="Sylfaen" w:hAnsi="Sylfaen" w:cs="Sylfaen"/>
          <w:spacing w:val="-8"/>
          <w:sz w:val="6"/>
          <w:lang w:val="ka-GE"/>
        </w:rPr>
      </w:pPr>
    </w:p>
    <w:p w14:paraId="4FC55051" w14:textId="10747396" w:rsidR="00241F5F" w:rsidRPr="00412444" w:rsidRDefault="00241F5F" w:rsidP="00EE38A4">
      <w:pPr>
        <w:pStyle w:val="Heading2"/>
        <w:spacing w:before="0" w:after="120" w:line="240" w:lineRule="auto"/>
        <w:rPr>
          <w:rFonts w:ascii="Sylfaen" w:hAnsi="Sylfaen" w:cs="Sylfaen"/>
          <w:spacing w:val="-8"/>
          <w:sz w:val="20"/>
          <w:szCs w:val="22"/>
        </w:rPr>
      </w:pPr>
      <w:bookmarkStart w:id="31" w:name="_Toc535223851"/>
      <w:r w:rsidRPr="00EB296C">
        <w:rPr>
          <w:rFonts w:ascii="Sylfaen" w:hAnsi="Sylfaen" w:cs="Sylfaen"/>
          <w:spacing w:val="-8"/>
          <w:sz w:val="22"/>
          <w:szCs w:val="22"/>
        </w:rPr>
        <w:t>6</w:t>
      </w:r>
      <w:r w:rsidRPr="00412444">
        <w:rPr>
          <w:rFonts w:ascii="Sylfaen" w:hAnsi="Sylfaen" w:cs="Sylfaen"/>
          <w:spacing w:val="-8"/>
          <w:sz w:val="20"/>
          <w:szCs w:val="22"/>
        </w:rPr>
        <w:t xml:space="preserve">.8. </w:t>
      </w:r>
      <w:proofErr w:type="spellStart"/>
      <w:r w:rsidRPr="00412444">
        <w:rPr>
          <w:rFonts w:ascii="Sylfaen" w:hAnsi="Sylfaen" w:cs="Sylfaen"/>
          <w:spacing w:val="-8"/>
          <w:sz w:val="20"/>
          <w:szCs w:val="22"/>
        </w:rPr>
        <w:t>საგარეო</w:t>
      </w:r>
      <w:proofErr w:type="spellEnd"/>
      <w:r w:rsidRPr="00412444">
        <w:rPr>
          <w:rFonts w:ascii="Sylfaen" w:hAnsi="Sylfaen" w:cs="Sylfaen"/>
          <w:spacing w:val="-8"/>
          <w:sz w:val="20"/>
          <w:szCs w:val="22"/>
        </w:rPr>
        <w:t xml:space="preserve"> </w:t>
      </w:r>
      <w:proofErr w:type="spellStart"/>
      <w:r w:rsidRPr="00412444">
        <w:rPr>
          <w:rFonts w:ascii="Sylfaen" w:hAnsi="Sylfaen" w:cs="Sylfaen"/>
          <w:spacing w:val="-8"/>
          <w:sz w:val="20"/>
          <w:szCs w:val="22"/>
        </w:rPr>
        <w:t>პოზიციონირება</w:t>
      </w:r>
      <w:proofErr w:type="spellEnd"/>
      <w:r w:rsidRPr="00412444">
        <w:rPr>
          <w:rFonts w:ascii="Sylfaen" w:hAnsi="Sylfaen" w:cs="Sylfaen"/>
          <w:spacing w:val="-8"/>
          <w:sz w:val="20"/>
          <w:szCs w:val="22"/>
        </w:rPr>
        <w:t xml:space="preserve"> </w:t>
      </w:r>
      <w:proofErr w:type="spellStart"/>
      <w:r w:rsidRPr="00412444">
        <w:rPr>
          <w:rFonts w:ascii="Sylfaen" w:hAnsi="Sylfaen" w:cs="Sylfaen"/>
          <w:spacing w:val="-8"/>
          <w:sz w:val="20"/>
          <w:szCs w:val="22"/>
        </w:rPr>
        <w:t>და</w:t>
      </w:r>
      <w:proofErr w:type="spellEnd"/>
      <w:r w:rsidRPr="00412444">
        <w:rPr>
          <w:rFonts w:ascii="Sylfaen" w:hAnsi="Sylfaen" w:cs="Sylfaen"/>
          <w:spacing w:val="-8"/>
          <w:sz w:val="20"/>
          <w:szCs w:val="22"/>
        </w:rPr>
        <w:t xml:space="preserve"> </w:t>
      </w:r>
      <w:proofErr w:type="spellStart"/>
      <w:r w:rsidRPr="00412444">
        <w:rPr>
          <w:rFonts w:ascii="Sylfaen" w:hAnsi="Sylfaen" w:cs="Sylfaen"/>
          <w:spacing w:val="-8"/>
          <w:sz w:val="20"/>
          <w:szCs w:val="22"/>
        </w:rPr>
        <w:t>მარკეტინგი</w:t>
      </w:r>
      <w:bookmarkEnd w:id="31"/>
      <w:proofErr w:type="spellEnd"/>
    </w:p>
    <w:p w14:paraId="5FA71F19" w14:textId="36C65767" w:rsidR="00241F5F" w:rsidRPr="00412444" w:rsidRDefault="00241F5F" w:rsidP="00412444">
      <w:pPr>
        <w:spacing w:after="120" w:line="276" w:lineRule="auto"/>
        <w:jc w:val="both"/>
        <w:rPr>
          <w:rFonts w:ascii="Sylfaen" w:hAnsi="Sylfaen" w:cs="Sylfaen"/>
          <w:spacing w:val="-8"/>
          <w:sz w:val="20"/>
          <w:lang w:val="ka-GE"/>
        </w:rPr>
      </w:pPr>
      <w:r w:rsidRPr="00412444">
        <w:rPr>
          <w:rFonts w:ascii="Sylfaen" w:hAnsi="Sylfaen" w:cs="Sylfaen"/>
          <w:spacing w:val="-8"/>
          <w:sz w:val="20"/>
          <w:lang w:val="ka-GE"/>
        </w:rPr>
        <w:t xml:space="preserve">ამჟამად, ტურიზმი ბათუმის ეკონომიკის წამყვანი დარგია. შესაბამისად, ამ მიმართულებით ქალაქის მიზანია გახდეს ტურისტული დანიშნულების ადგილი არამარტო ქვეყნის, არამედ </w:t>
      </w:r>
      <w:r w:rsidR="00BC2D89" w:rsidRPr="00412444">
        <w:rPr>
          <w:rFonts w:ascii="Sylfaen" w:hAnsi="Sylfaen" w:cs="Sylfaen"/>
          <w:spacing w:val="-8"/>
          <w:sz w:val="20"/>
          <w:lang w:val="ka-GE"/>
        </w:rPr>
        <w:t xml:space="preserve">შავი ზღვის აუზის </w:t>
      </w:r>
      <w:r w:rsidRPr="00412444">
        <w:rPr>
          <w:rFonts w:ascii="Sylfaen" w:hAnsi="Sylfaen" w:cs="Sylfaen"/>
          <w:spacing w:val="-8"/>
          <w:sz w:val="20"/>
          <w:lang w:val="ka-GE"/>
        </w:rPr>
        <w:t>რეგიონის მასშტაბით. ქალაქს გარდა ოფიციალური გერბისა გააჩნია ოფიციალური ტურისტული ლოგო. ქალაქის საგარეო პოზიციონირებას და მარკეტინგს როგორც ქვეყნის, ისე რეგიონის მასშტაბით აქტიურად ახორციელებს</w:t>
      </w:r>
      <w:r w:rsidR="00327BF5" w:rsidRPr="00412444">
        <w:rPr>
          <w:rFonts w:ascii="Sylfaen" w:hAnsi="Sylfaen" w:cs="Sylfaen"/>
          <w:spacing w:val="-8"/>
          <w:sz w:val="20"/>
        </w:rPr>
        <w:t xml:space="preserve"> </w:t>
      </w:r>
      <w:r w:rsidR="00327BF5" w:rsidRPr="00412444">
        <w:rPr>
          <w:rFonts w:ascii="Sylfaen" w:hAnsi="Sylfaen" w:cs="Sylfaen"/>
          <w:spacing w:val="-8"/>
          <w:sz w:val="20"/>
          <w:lang w:val="ka-GE"/>
        </w:rPr>
        <w:t xml:space="preserve">აჭარის </w:t>
      </w:r>
      <w:r w:rsidRPr="00412444">
        <w:rPr>
          <w:rFonts w:ascii="Sylfaen" w:hAnsi="Sylfaen" w:cs="Sylfaen"/>
          <w:spacing w:val="-8"/>
          <w:sz w:val="20"/>
          <w:lang w:val="ka-GE"/>
        </w:rPr>
        <w:t xml:space="preserve">ტურიზმის დეპარტამენტი. 2018 წელს, აჭარის ტურიზმის დეპარტამენტი აქტიურ პიარკამპანიას 16 ქვეყანაში აწარმოებს. ქალაქის საინვესტიციო მიმზიდველობის პრომოუშენს აჭარის არ ფინანსთა და ეკონომიკის სამინისტრო ახორციელებს. ამ მიზნით უწყება ყოველწლიურად მონაწილეობს და მასპინძლობს საერთაშორისო საინვესტიციო ფორუმებსა და შეხვედრებს. </w:t>
      </w:r>
    </w:p>
    <w:p w14:paraId="7B60A610" w14:textId="14ECE616" w:rsidR="001136CE" w:rsidRPr="00412444" w:rsidRDefault="00241F5F"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 xml:space="preserve">მუნიციპალიტეტის დონეზე ქალაქის ცნობადობის გაზრდა საერთაშორისო ასპარეზზე საერთაშორისო კულტურული და სპორტული ღონისძიებების მასპინძლობით ხდება. </w:t>
      </w:r>
      <w:r w:rsidR="002B1421" w:rsidRPr="00412444">
        <w:rPr>
          <w:rFonts w:ascii="Sylfaen" w:hAnsi="Sylfaen" w:cs="Sylfaen"/>
          <w:spacing w:val="-8"/>
          <w:sz w:val="20"/>
          <w:lang w:val="ka-GE"/>
        </w:rPr>
        <w:t>2018</w:t>
      </w:r>
      <w:r w:rsidRPr="00412444">
        <w:rPr>
          <w:rFonts w:ascii="Sylfaen" w:hAnsi="Sylfaen" w:cs="Sylfaen"/>
          <w:spacing w:val="-8"/>
          <w:sz w:val="20"/>
          <w:lang w:val="ka-GE"/>
        </w:rPr>
        <w:t xml:space="preserve"> წელს ბათუმმა მიიღო ევროპის სპორტის ქალაქის სტატუსი, რაც კიდევ უფრო მიმზიდველს ხდის ქალაქს, როგორც საერთაშორისო სპორტული ღონისძიებების დანიშნულების ადგილს. მუნიციპალიტეტის ორგანიზებით ტარდება საერთაშორისო ჩემპიონატი ბილიარდში, საერთაშორისო ტურნირები ტაეკვონდოში, კალათბურთში, წყალბურთში, ქვიშის ფრენბურთში, სპორტულ ცეკვებში, აღმოსავლეთ ევროპის ზონალური ასოციაციის (ELVZA) ჩემპიონატი საპლაჟო ფრენბურთში. 2018 წელს ქალაქ</w:t>
      </w:r>
      <w:r w:rsidR="005860B9" w:rsidRPr="00412444">
        <w:rPr>
          <w:rFonts w:ascii="Sylfaen" w:hAnsi="Sylfaen" w:cs="Sylfaen"/>
          <w:spacing w:val="-8"/>
          <w:sz w:val="20"/>
          <w:lang w:val="ka-GE"/>
        </w:rPr>
        <w:t>მა</w:t>
      </w:r>
      <w:r w:rsidRPr="00412444">
        <w:rPr>
          <w:rFonts w:ascii="Sylfaen" w:hAnsi="Sylfaen" w:cs="Sylfaen"/>
          <w:spacing w:val="-8"/>
          <w:sz w:val="20"/>
          <w:lang w:val="ka-GE"/>
        </w:rPr>
        <w:t xml:space="preserve"> უმასპინძლ</w:t>
      </w:r>
      <w:r w:rsidR="005860B9" w:rsidRPr="00412444">
        <w:rPr>
          <w:rFonts w:ascii="Sylfaen" w:hAnsi="Sylfaen" w:cs="Sylfaen"/>
          <w:spacing w:val="-8"/>
          <w:sz w:val="20"/>
          <w:lang w:val="ka-GE"/>
        </w:rPr>
        <w:t>ა</w:t>
      </w:r>
      <w:r w:rsidRPr="00412444">
        <w:rPr>
          <w:rFonts w:ascii="Sylfaen" w:hAnsi="Sylfaen" w:cs="Sylfaen"/>
          <w:spacing w:val="-8"/>
          <w:sz w:val="20"/>
          <w:lang w:val="ka-GE"/>
        </w:rPr>
        <w:t xml:space="preserve"> რიგით 43-ე მსოფლიო საჭადრაკო ოლიმპიადას, სადაც 170 ქვეყნის დელეგატ</w:t>
      </w:r>
      <w:r w:rsidR="005860B9" w:rsidRPr="00412444">
        <w:rPr>
          <w:rFonts w:ascii="Sylfaen" w:hAnsi="Sylfaen" w:cs="Sylfaen"/>
          <w:spacing w:val="-8"/>
          <w:sz w:val="20"/>
          <w:lang w:val="ka-GE"/>
        </w:rPr>
        <w:t>მა</w:t>
      </w:r>
      <w:r w:rsidRPr="00412444">
        <w:rPr>
          <w:rFonts w:ascii="Sylfaen" w:hAnsi="Sylfaen" w:cs="Sylfaen"/>
          <w:spacing w:val="-8"/>
          <w:sz w:val="20"/>
          <w:lang w:val="ka-GE"/>
        </w:rPr>
        <w:t xml:space="preserve"> მიიღ</w:t>
      </w:r>
      <w:r w:rsidR="005860B9" w:rsidRPr="00412444">
        <w:rPr>
          <w:rFonts w:ascii="Sylfaen" w:hAnsi="Sylfaen" w:cs="Sylfaen"/>
          <w:spacing w:val="-8"/>
          <w:sz w:val="20"/>
          <w:lang w:val="ka-GE"/>
        </w:rPr>
        <w:t>ო</w:t>
      </w:r>
      <w:r w:rsidRPr="00412444">
        <w:rPr>
          <w:rFonts w:ascii="Sylfaen" w:hAnsi="Sylfaen" w:cs="Sylfaen"/>
          <w:spacing w:val="-8"/>
          <w:sz w:val="20"/>
          <w:lang w:val="ka-GE"/>
        </w:rPr>
        <w:t xml:space="preserve"> მონაწილეოაბა. გარდა ამისა, ქალაქი ყოველწლიურად მასპინძლობს საერთაშორისო კინოფესტივალ "BIAFF"-ს, ანიმაციური ფილმების საერთაშორისო ფესტივალს "თოფუზი" და შავი ზღვის ჯაზ ფესტივალს. </w:t>
      </w:r>
    </w:p>
    <w:p w14:paraId="37606F7F" w14:textId="09A22A44" w:rsidR="00BC51D8" w:rsidRPr="00412444" w:rsidRDefault="00241F5F"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ქალაქის ცნობადობის გაზრდას საერთაშორისო მასშტაბით ხელს უწყობს დამეგობრებულ ქალაქებთან პარტნიორული ურთიერთობები, რომელიც 1987 წლიდან ვითარდება. ბათუმს 28 დამეგობრებული ქალაქი ყავს და თანამშომლობა მოიცავს ქალაქის განვითარების, ეკონომიკის, განათლების, კულტურის, ტურიზმისა და სხვა ორმხრივი ინტერესის საფუძველზე შერჩეულ სფეროებს.</w:t>
      </w:r>
    </w:p>
    <w:p w14:paraId="4A28C77D" w14:textId="723E18B2" w:rsidR="00BC51D8" w:rsidRPr="00412444" w:rsidRDefault="00257990" w:rsidP="00412444">
      <w:pPr>
        <w:spacing w:line="276" w:lineRule="auto"/>
        <w:jc w:val="both"/>
        <w:rPr>
          <w:rFonts w:ascii="Sylfaen" w:hAnsi="Sylfaen" w:cs="Sylfaen"/>
          <w:spacing w:val="-8"/>
          <w:sz w:val="20"/>
        </w:rPr>
      </w:pPr>
      <w:r w:rsidRPr="00412444">
        <w:rPr>
          <w:rFonts w:ascii="Sylfaen" w:hAnsi="Sylfaen" w:cs="Sylfaen"/>
          <w:spacing w:val="-8"/>
          <w:sz w:val="20"/>
          <w:lang w:val="ka-GE"/>
        </w:rPr>
        <w:lastRenderedPageBreak/>
        <w:t>ქალაქის პოზიციონირება რეგიონის და საერთაშორისო მასშტაბით ერთ-ერთ პრიორიტეტულ მიმართულებას წარმოადგენს როგორც ადგილობრივ, ისე ცენტრალურ დონეზე და პირდაპირ უკავშირდება ინვესტიციების ზრდას ეკონომიკის ყველა მზარდ სექტორებში.</w:t>
      </w:r>
    </w:p>
    <w:p w14:paraId="44515A43" w14:textId="19E6BB2D" w:rsidR="00897ED3" w:rsidRPr="00412444" w:rsidRDefault="0059355C"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 xml:space="preserve">მოსახლეობისა და სამოქალაქო საზოგადოების </w:t>
      </w:r>
      <w:r w:rsidR="002B1421" w:rsidRPr="00412444">
        <w:rPr>
          <w:rFonts w:ascii="Sylfaen" w:hAnsi="Sylfaen" w:cs="Sylfaen"/>
          <w:spacing w:val="-8"/>
          <w:sz w:val="20"/>
          <w:lang w:val="ka-GE"/>
        </w:rPr>
        <w:t>მხრიდან ბათუმი აღიქმება როგორც ტურისტული და სარეკრეაციო ქალაქი, სადაც მნიშვნელოვანია კულტურული მემკვიდრეობისა და ავთენტური იერსახის შენარჩუნება.</w:t>
      </w:r>
      <w:r w:rsidR="002913F9" w:rsidRPr="00412444">
        <w:rPr>
          <w:rFonts w:ascii="Sylfaen" w:hAnsi="Sylfaen" w:cs="Sylfaen"/>
          <w:spacing w:val="-8"/>
          <w:sz w:val="20"/>
          <w:lang w:val="ka-GE"/>
        </w:rPr>
        <w:t xml:space="preserve"> </w:t>
      </w:r>
      <w:r w:rsidR="002B1421" w:rsidRPr="00412444">
        <w:rPr>
          <w:rFonts w:ascii="Sylfaen" w:hAnsi="Sylfaen" w:cs="Sylfaen"/>
          <w:spacing w:val="-8"/>
          <w:sz w:val="20"/>
          <w:lang w:val="ka-GE"/>
        </w:rPr>
        <w:t xml:space="preserve">აქედან გამომდინარე მშენებლობის რეგულირების საკითხები ქალაქის იმიჯთან დაკავშირებულ </w:t>
      </w:r>
      <w:r w:rsidR="00257990" w:rsidRPr="00412444">
        <w:rPr>
          <w:rFonts w:ascii="Sylfaen" w:hAnsi="Sylfaen" w:cs="Sylfaen"/>
          <w:spacing w:val="-8"/>
          <w:sz w:val="20"/>
          <w:lang w:val="ka-GE"/>
        </w:rPr>
        <w:t xml:space="preserve">სუსტ </w:t>
      </w:r>
      <w:r w:rsidR="002B1421" w:rsidRPr="00412444">
        <w:rPr>
          <w:rFonts w:ascii="Sylfaen" w:hAnsi="Sylfaen" w:cs="Sylfaen"/>
          <w:spacing w:val="-8"/>
          <w:sz w:val="20"/>
          <w:lang w:val="ka-GE"/>
        </w:rPr>
        <w:t xml:space="preserve">მხარეშია აღქმული. </w:t>
      </w:r>
    </w:p>
    <w:p w14:paraId="0463A8D7" w14:textId="6EC9C852" w:rsidR="004A5BCE" w:rsidRPr="00412444" w:rsidRDefault="00B37948"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 xml:space="preserve">ბიზნესისათვის ქალაქის იმიჯის სუსტ მხარეს  წარმოადგენს მოუწესრიგებელი მიწათსარგებლობა და სუსტი კომუნიკაციის არსებობა სერვისის მიმწოდებელ პასუხისმგებელ უწყებებს შორის. ინვესტორებისა და ბიზნესით დაინტერესებული პირებისათვის ბათუმი აღიქმება ბიზნესის კეთებისთვის სასურველ ადგილმდებარეობად შემდეგი პირობებიდან გამომდინარე: მულტიკულტურული გარემო, სტრატეგიული სატრანსპორტო კომუნიკაცია და ქალაქგანვითარების მზარდი დინამიკა. </w:t>
      </w:r>
    </w:p>
    <w:p w14:paraId="4E16F344" w14:textId="77777777" w:rsidR="008E5E0E" w:rsidRPr="00412444" w:rsidRDefault="008E5E0E" w:rsidP="007A70F5">
      <w:pPr>
        <w:spacing w:line="240" w:lineRule="auto"/>
        <w:jc w:val="both"/>
        <w:rPr>
          <w:rFonts w:ascii="Sylfaen" w:hAnsi="Sylfaen" w:cs="Sylfaen"/>
          <w:spacing w:val="-8"/>
          <w:sz w:val="14"/>
          <w:lang w:val="ka-GE"/>
        </w:rPr>
      </w:pPr>
    </w:p>
    <w:p w14:paraId="66CC2E2F" w14:textId="28947F5E" w:rsidR="00DD11D2" w:rsidRPr="00EB296C" w:rsidRDefault="00DD11D2" w:rsidP="00B33329">
      <w:pPr>
        <w:pStyle w:val="Heading1"/>
        <w:spacing w:before="0" w:after="160" w:line="240" w:lineRule="auto"/>
        <w:jc w:val="both"/>
        <w:rPr>
          <w:rFonts w:ascii="Sylfaen" w:hAnsi="Sylfaen" w:cs="Sylfaen"/>
          <w:b/>
          <w:spacing w:val="-8"/>
          <w:sz w:val="24"/>
          <w:szCs w:val="22"/>
          <w:lang w:val="ka-GE"/>
        </w:rPr>
      </w:pPr>
      <w:bookmarkStart w:id="32" w:name="_Toc535223852"/>
      <w:r w:rsidRPr="00EB296C">
        <w:rPr>
          <w:rFonts w:ascii="Sylfaen" w:hAnsi="Sylfaen" w:cs="Sylfaen"/>
          <w:b/>
          <w:spacing w:val="-8"/>
          <w:sz w:val="24"/>
          <w:szCs w:val="22"/>
          <w:lang w:val="ka-GE"/>
        </w:rPr>
        <w:t>7. SWOT ანალიზი</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5"/>
        <w:gridCol w:w="5055"/>
      </w:tblGrid>
      <w:tr w:rsidR="00D4276F" w:rsidRPr="00EB296C" w14:paraId="3F8938A6" w14:textId="77777777" w:rsidTr="008E5E0E">
        <w:tc>
          <w:tcPr>
            <w:tcW w:w="2297" w:type="pct"/>
            <w:shd w:val="clear" w:color="auto" w:fill="BDD6EE"/>
          </w:tcPr>
          <w:p w14:paraId="4214B909" w14:textId="77777777" w:rsidR="00D4276F" w:rsidRPr="00585DFF" w:rsidRDefault="00D4276F" w:rsidP="007A70F5">
            <w:pPr>
              <w:spacing w:after="0" w:line="240" w:lineRule="auto"/>
              <w:rPr>
                <w:rFonts w:ascii="Sylfaen" w:hAnsi="Sylfaen"/>
                <w:b/>
                <w:spacing w:val="-8"/>
                <w:sz w:val="16"/>
                <w:szCs w:val="16"/>
                <w:lang w:val="ka-GE"/>
              </w:rPr>
            </w:pPr>
            <w:bookmarkStart w:id="33" w:name="_Hlk534293958"/>
            <w:r w:rsidRPr="00585DFF">
              <w:rPr>
                <w:rFonts w:ascii="Sylfaen" w:hAnsi="Sylfaen"/>
                <w:b/>
                <w:spacing w:val="-8"/>
                <w:sz w:val="16"/>
                <w:szCs w:val="16"/>
                <w:lang w:val="ka-GE"/>
              </w:rPr>
              <w:t>ძლიერი მხარეები</w:t>
            </w:r>
          </w:p>
        </w:tc>
        <w:tc>
          <w:tcPr>
            <w:tcW w:w="2703" w:type="pct"/>
            <w:shd w:val="clear" w:color="auto" w:fill="BDD6EE"/>
          </w:tcPr>
          <w:p w14:paraId="300B60B1" w14:textId="77777777" w:rsidR="00D4276F" w:rsidRPr="00585DFF" w:rsidRDefault="00D4276F" w:rsidP="007A70F5">
            <w:pPr>
              <w:spacing w:after="0" w:line="240" w:lineRule="auto"/>
              <w:rPr>
                <w:rFonts w:ascii="Sylfaen" w:hAnsi="Sylfaen"/>
                <w:b/>
                <w:spacing w:val="-8"/>
                <w:sz w:val="16"/>
                <w:szCs w:val="16"/>
                <w:lang w:val="ka-GE"/>
              </w:rPr>
            </w:pPr>
            <w:r w:rsidRPr="00585DFF">
              <w:rPr>
                <w:rFonts w:ascii="Sylfaen" w:hAnsi="Sylfaen"/>
                <w:b/>
                <w:spacing w:val="-8"/>
                <w:sz w:val="16"/>
                <w:szCs w:val="16"/>
                <w:lang w:val="ka-GE"/>
              </w:rPr>
              <w:t>სუსტი მხარეები</w:t>
            </w:r>
          </w:p>
        </w:tc>
      </w:tr>
      <w:tr w:rsidR="00E9276F" w:rsidRPr="00EB296C" w14:paraId="7664DA46" w14:textId="77777777" w:rsidTr="008E5E0E">
        <w:tc>
          <w:tcPr>
            <w:tcW w:w="2297" w:type="pct"/>
            <w:shd w:val="clear" w:color="auto" w:fill="auto"/>
          </w:tcPr>
          <w:p w14:paraId="5F07FCB2" w14:textId="77777777" w:rsidR="00E9276F" w:rsidRPr="00585DFF" w:rsidRDefault="00E9276F" w:rsidP="00E9276F">
            <w:pPr>
              <w:spacing w:line="240" w:lineRule="auto"/>
              <w:contextualSpacing/>
              <w:rPr>
                <w:rFonts w:ascii="Sylfaen" w:hAnsi="Sylfaen"/>
                <w:b/>
                <w:spacing w:val="-8"/>
                <w:sz w:val="16"/>
                <w:szCs w:val="16"/>
                <w:lang w:val="ka-GE"/>
              </w:rPr>
            </w:pPr>
            <w:r w:rsidRPr="00585DFF">
              <w:rPr>
                <w:rFonts w:ascii="Sylfaen" w:hAnsi="Sylfaen"/>
                <w:b/>
                <w:spacing w:val="-8"/>
                <w:sz w:val="16"/>
                <w:szCs w:val="16"/>
                <w:lang w:val="ka-GE"/>
              </w:rPr>
              <w:t>ზოგადი მონაცემები:</w:t>
            </w:r>
          </w:p>
          <w:p w14:paraId="5076162D"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სტრატეგიული მდებარეობა - ხელმისაწვდომობა რკინიგზით, საავტომობილო მაგისტრალით, საზღვაო და საჰაერო გზებით;</w:t>
            </w:r>
          </w:p>
          <w:p w14:paraId="5D3D8A32" w14:textId="2AA4FCD9"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ბათუმის პორტზე გამავალი ევროპა-კავკასია-აზიის კორიდორის TRACECA-ს ნაწილი. პორტში სარკინიგზო-საბორნე გადასასვლელისა და სამგზავრო</w:t>
            </w:r>
            <w:r w:rsidR="00332132" w:rsidRPr="00585DFF">
              <w:rPr>
                <w:rFonts w:ascii="Sylfaen" w:hAnsi="Sylfaen"/>
                <w:spacing w:val="-8"/>
                <w:sz w:val="16"/>
                <w:szCs w:val="16"/>
                <w:lang w:val="ka-GE"/>
              </w:rPr>
              <w:t xml:space="preserve"> </w:t>
            </w:r>
            <w:r w:rsidRPr="00585DFF">
              <w:rPr>
                <w:rFonts w:ascii="Sylfaen" w:hAnsi="Sylfaen"/>
                <w:spacing w:val="-8"/>
                <w:sz w:val="16"/>
                <w:szCs w:val="16"/>
                <w:lang w:val="ka-GE"/>
              </w:rPr>
              <w:t>ტერმინალის არსებობა;</w:t>
            </w:r>
          </w:p>
          <w:p w14:paraId="1CEB95CE"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ავტონომიური რესპუბლიკის დედაქალაქის სტატუსი, რეგიონული სამთავრობო სტრუქტურების არსებობა;</w:t>
            </w:r>
          </w:p>
          <w:p w14:paraId="14DEBA0F"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განვითარებული საგზაო და სატრანსპორტო ინფრასტრუქტურა;</w:t>
            </w:r>
          </w:p>
          <w:p w14:paraId="3F948A18"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სტარტაპ  ბიზნესის მაღალი მაჩვენებელი 1 სულ მოსახლეზე;</w:t>
            </w:r>
          </w:p>
          <w:p w14:paraId="4082A0D9"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მოქმედი ბიზნეს სუბიექტების მზარდი ტენდენცია;</w:t>
            </w:r>
          </w:p>
          <w:p w14:paraId="5521F8D4" w14:textId="77777777" w:rsidR="00E9276F" w:rsidRPr="00585DFF" w:rsidRDefault="00E9276F" w:rsidP="00E9276F">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ადგილობრივი თანამშრომლობა:</w:t>
            </w:r>
          </w:p>
          <w:p w14:paraId="1353C7F1"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ადგილობრივ დონეზე არსებული ბიზნეს და სამეწარმეო ასოციაციები და კავშირები;</w:t>
            </w:r>
          </w:p>
          <w:p w14:paraId="102A23BF"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ადგილობრივ დონეზე გადაწყვეტილების მიღების პროცესში დაინტერესებულ მხარეთა ჩართულობის მექანიზმების არსებობა;</w:t>
            </w:r>
          </w:p>
          <w:p w14:paraId="0823541D" w14:textId="0D56B661"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 xml:space="preserve">განვითარებული თანამშრომლობა მუნიციპალიტეტსა და </w:t>
            </w:r>
            <w:r w:rsidR="00332132" w:rsidRPr="00585DFF">
              <w:rPr>
                <w:rFonts w:ascii="Sylfaen" w:hAnsi="Sylfaen"/>
                <w:spacing w:val="-8"/>
                <w:sz w:val="16"/>
                <w:szCs w:val="16"/>
                <w:lang w:val="ka-GE"/>
              </w:rPr>
              <w:t>სსო-ებს</w:t>
            </w:r>
            <w:r w:rsidRPr="00585DFF">
              <w:rPr>
                <w:rFonts w:ascii="Sylfaen" w:hAnsi="Sylfaen"/>
                <w:spacing w:val="-8"/>
                <w:sz w:val="16"/>
                <w:szCs w:val="16"/>
                <w:lang w:val="ka-GE"/>
              </w:rPr>
              <w:t>/საერთაშორისო ორგანიზაციებს/აკადემიურ ინსტიტუტებთან;</w:t>
            </w:r>
          </w:p>
          <w:p w14:paraId="43A60D92" w14:textId="77777777" w:rsidR="00C4208F" w:rsidRPr="00585DFF" w:rsidRDefault="00C4208F" w:rsidP="00C4208F">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გამჭვირვალე ადმინისტრაცია:</w:t>
            </w:r>
          </w:p>
          <w:p w14:paraId="54636617" w14:textId="721921DE" w:rsidR="00C4208F" w:rsidRPr="00585DFF" w:rsidRDefault="00C4208F" w:rsidP="00C4208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საჯარო ინფორმაციის ხელმისაწვდომობა;</w:t>
            </w:r>
          </w:p>
          <w:p w14:paraId="529F5000" w14:textId="6C27A6FE" w:rsidR="00C4208F" w:rsidRPr="00585DFF" w:rsidRDefault="00C4208F" w:rsidP="00C4208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ელექტრონული სერვისების განვითარებაზე პასუხისმგებელი მუნიციპალური ორგანიზაციის არსებობა;</w:t>
            </w:r>
          </w:p>
          <w:p w14:paraId="65A787BD" w14:textId="77777777" w:rsidR="006C410B" w:rsidRPr="00585DFF" w:rsidRDefault="006C410B" w:rsidP="006C410B">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წვდომა ფინანსებზე:</w:t>
            </w:r>
          </w:p>
          <w:p w14:paraId="1E8BB951" w14:textId="2923265F"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მასშტაბით საფინანსო ინსტიტუტების</w:t>
            </w:r>
            <w:r w:rsidR="00D5551C">
              <w:rPr>
                <w:rFonts w:ascii="Sylfaen" w:hAnsi="Sylfaen"/>
                <w:spacing w:val="-8"/>
                <w:sz w:val="16"/>
                <w:szCs w:val="16"/>
                <w:lang w:val="ka-GE"/>
              </w:rPr>
              <w:t xml:space="preserve"> არსებობა და ფინანსებზე</w:t>
            </w:r>
            <w:r w:rsidRPr="00585DFF">
              <w:rPr>
                <w:rFonts w:ascii="Sylfaen" w:hAnsi="Sylfaen"/>
                <w:spacing w:val="-8"/>
                <w:sz w:val="16"/>
                <w:szCs w:val="16"/>
                <w:lang w:val="ka-GE"/>
              </w:rPr>
              <w:t xml:space="preserve"> ხელმისაწვდომობა.</w:t>
            </w:r>
          </w:p>
          <w:p w14:paraId="4E5E849F" w14:textId="77777777" w:rsidR="00E9276F" w:rsidRPr="00585DFF" w:rsidRDefault="00E9276F" w:rsidP="00E9276F">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მიწა და ინფრასტრუქტურა:</w:t>
            </w:r>
          </w:p>
          <w:p w14:paraId="35D3F6D9" w14:textId="273FF3FD" w:rsidR="00E9276F" w:rsidRPr="00585DFF" w:rsidRDefault="00D5148E" w:rsidP="00FD4B51">
            <w:pPr>
              <w:numPr>
                <w:ilvl w:val="0"/>
                <w:numId w:val="23"/>
              </w:numPr>
              <w:spacing w:line="240" w:lineRule="auto"/>
              <w:ind w:left="190" w:hanging="190"/>
              <w:contextualSpacing/>
              <w:rPr>
                <w:rFonts w:ascii="Sylfaen" w:hAnsi="Sylfaen"/>
                <w:spacing w:val="-8"/>
                <w:sz w:val="16"/>
                <w:szCs w:val="16"/>
                <w:lang w:val="ka-GE"/>
              </w:rPr>
            </w:pPr>
            <w:r>
              <w:rPr>
                <w:rFonts w:ascii="Sylfaen" w:hAnsi="Sylfaen"/>
                <w:spacing w:val="-8"/>
                <w:sz w:val="16"/>
                <w:szCs w:val="16"/>
                <w:lang w:val="ka-GE"/>
              </w:rPr>
              <w:t xml:space="preserve">თავისუფალი </w:t>
            </w:r>
            <w:r w:rsidR="00E9276F" w:rsidRPr="00585DFF">
              <w:rPr>
                <w:rFonts w:ascii="Sylfaen" w:hAnsi="Sylfaen"/>
                <w:spacing w:val="-8"/>
                <w:sz w:val="16"/>
                <w:szCs w:val="16"/>
                <w:lang w:val="ka-GE"/>
              </w:rPr>
              <w:t>საოფისე ფართების არსებობა ბაზარზე</w:t>
            </w:r>
            <w:r w:rsidR="007657C8" w:rsidRPr="00585DFF">
              <w:rPr>
                <w:rFonts w:ascii="Sylfaen" w:hAnsi="Sylfaen"/>
                <w:spacing w:val="-8"/>
                <w:sz w:val="16"/>
                <w:szCs w:val="16"/>
                <w:lang w:val="ka-GE"/>
              </w:rPr>
              <w:t>;</w:t>
            </w:r>
          </w:p>
          <w:p w14:paraId="121C92F5" w14:textId="77777777" w:rsidR="006C410B" w:rsidRPr="00585DFF" w:rsidRDefault="006C410B" w:rsidP="006C410B">
            <w:pPr>
              <w:spacing w:line="240" w:lineRule="auto"/>
              <w:ind w:left="306" w:hanging="306"/>
              <w:contextualSpacing/>
              <w:rPr>
                <w:rFonts w:ascii="Sylfaen" w:hAnsi="Sylfaen"/>
                <w:spacing w:val="-8"/>
                <w:sz w:val="16"/>
                <w:szCs w:val="16"/>
                <w:lang w:val="ka-GE"/>
              </w:rPr>
            </w:pPr>
            <w:r w:rsidRPr="00585DFF">
              <w:rPr>
                <w:rFonts w:ascii="Sylfaen" w:hAnsi="Sylfaen"/>
                <w:b/>
                <w:spacing w:val="-8"/>
                <w:sz w:val="16"/>
                <w:szCs w:val="16"/>
                <w:lang w:val="ka-GE"/>
              </w:rPr>
              <w:t>უნარები და  ადანიანური კაპიტალი</w:t>
            </w:r>
            <w:r w:rsidRPr="00585DFF">
              <w:rPr>
                <w:rFonts w:ascii="Sylfaen" w:hAnsi="Sylfaen"/>
                <w:spacing w:val="-8"/>
                <w:sz w:val="16"/>
                <w:szCs w:val="16"/>
                <w:lang w:val="ka-GE"/>
              </w:rPr>
              <w:t>:</w:t>
            </w:r>
          </w:p>
          <w:p w14:paraId="6D3E7F1E" w14:textId="77777777"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lastRenderedPageBreak/>
              <w:t>ძირითადი სოციალური, კულტურული და საგანმანათლებლო ინფრასტრუქტურის ხელმისაწვდომობა;</w:t>
            </w:r>
          </w:p>
          <w:p w14:paraId="119F91FF" w14:textId="77777777"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ეკონომიკურად აქტიური მოსახლეობის მიზიდულობის ცენტრი;</w:t>
            </w:r>
          </w:p>
          <w:p w14:paraId="1990C50E" w14:textId="2AF5DDEA"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შრომისუნარიანი მოსახლეობის მაღალი ხვედრითი წილი ქალაქის მოსახლეობაში.</w:t>
            </w:r>
          </w:p>
          <w:p w14:paraId="6717C755" w14:textId="5096B4E3" w:rsidR="00E9276F" w:rsidRPr="00585DFF" w:rsidRDefault="00E9276F" w:rsidP="00E9276F">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საგარეო პოზიციონირება და მარკეტინგი</w:t>
            </w:r>
            <w:r w:rsidR="00585DFF" w:rsidRPr="00585DFF">
              <w:rPr>
                <w:rFonts w:ascii="Sylfaen" w:hAnsi="Sylfaen"/>
                <w:b/>
                <w:spacing w:val="-8"/>
                <w:sz w:val="16"/>
                <w:szCs w:val="16"/>
                <w:lang w:val="ka-GE"/>
              </w:rPr>
              <w:t>:</w:t>
            </w:r>
          </w:p>
          <w:p w14:paraId="695FB5EF" w14:textId="64AAD075"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 xml:space="preserve">ქალაქის </w:t>
            </w:r>
            <w:r w:rsidR="00891A0C">
              <w:rPr>
                <w:rFonts w:ascii="Sylfaen" w:hAnsi="Sylfaen"/>
                <w:spacing w:val="-8"/>
                <w:sz w:val="16"/>
                <w:szCs w:val="16"/>
                <w:lang w:val="ka-GE"/>
              </w:rPr>
              <w:t>მ</w:t>
            </w:r>
            <w:r w:rsidRPr="00585DFF">
              <w:rPr>
                <w:rFonts w:ascii="Sylfaen" w:hAnsi="Sylfaen"/>
                <w:spacing w:val="-8"/>
                <w:sz w:val="16"/>
                <w:szCs w:val="16"/>
                <w:lang w:val="ka-GE"/>
              </w:rPr>
              <w:t>ზრდადი ცნობადობა და ამ კუთხით მიმდინარე საპრომოუშენო ღონისძიებები</w:t>
            </w:r>
            <w:r w:rsidR="00FD4B51" w:rsidRPr="00585DFF">
              <w:rPr>
                <w:rFonts w:ascii="Sylfaen" w:hAnsi="Sylfaen"/>
                <w:spacing w:val="-8"/>
                <w:sz w:val="16"/>
                <w:szCs w:val="16"/>
                <w:lang w:val="ka-GE"/>
              </w:rPr>
              <w:t>;</w:t>
            </w:r>
          </w:p>
          <w:p w14:paraId="239AEF19" w14:textId="4B9F4553" w:rsidR="00FD4B51" w:rsidRPr="00585DFF" w:rsidRDefault="00FD4B51" w:rsidP="009355D3">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ტურისტული და საინვესტიციო მიმზიდველობა</w:t>
            </w:r>
            <w:r w:rsidR="009355D3" w:rsidRPr="00585DFF">
              <w:rPr>
                <w:rFonts w:ascii="Sylfaen" w:hAnsi="Sylfaen"/>
                <w:spacing w:val="-8"/>
                <w:sz w:val="16"/>
                <w:szCs w:val="16"/>
                <w:lang w:val="ka-GE"/>
              </w:rPr>
              <w:t>.</w:t>
            </w:r>
          </w:p>
        </w:tc>
        <w:tc>
          <w:tcPr>
            <w:tcW w:w="2703" w:type="pct"/>
            <w:shd w:val="clear" w:color="auto" w:fill="auto"/>
          </w:tcPr>
          <w:p w14:paraId="00256E64" w14:textId="77777777" w:rsidR="00E9276F" w:rsidRPr="00585DFF" w:rsidRDefault="00E9276F" w:rsidP="00E9276F">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lastRenderedPageBreak/>
              <w:t>ზოგადი მონაცემები:</w:t>
            </w:r>
          </w:p>
          <w:p w14:paraId="370891B9" w14:textId="77777777"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ეკონომიკის ტურიზმზე  დამოკიდებულების მაღალი ხარისხი;</w:t>
            </w:r>
          </w:p>
          <w:p w14:paraId="5ECB442B" w14:textId="77777777"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ტურისტული და სხვა სერვისების დაბალი დონე;</w:t>
            </w:r>
          </w:p>
          <w:p w14:paraId="09EF5975" w14:textId="1709E685"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სამუშაო ძალის მოთხოვნასა და მიწოდებას შორის არსებული სტრუქტურული და ხარისხობრივი დისბალანსი;</w:t>
            </w:r>
          </w:p>
          <w:p w14:paraId="3E4781FF" w14:textId="77777777" w:rsidR="00E9276F" w:rsidRPr="00585DFF" w:rsidRDefault="00E9276F" w:rsidP="00F12AD8">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t>ადგილობრივი თანამშრომლობა:</w:t>
            </w:r>
          </w:p>
          <w:p w14:paraId="457C041C" w14:textId="77777777" w:rsidR="00F12AD8" w:rsidRPr="00585DFF" w:rsidRDefault="00E9276F" w:rsidP="00F12AD8">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cs="Sylfaen"/>
                <w:spacing w:val="-8"/>
                <w:sz w:val="16"/>
                <w:szCs w:val="16"/>
                <w:lang w:val="ka-GE"/>
              </w:rPr>
              <w:t>მუნიციპალიტეტსა</w:t>
            </w:r>
            <w:r w:rsidRPr="00585DFF">
              <w:rPr>
                <w:rFonts w:ascii="Sylfaen" w:hAnsi="Sylfaen"/>
                <w:spacing w:val="-8"/>
                <w:sz w:val="16"/>
                <w:szCs w:val="16"/>
                <w:lang w:val="ka-GE"/>
              </w:rPr>
              <w:t xml:space="preserve"> და ბიზნეს სექტორს შორის არაინსტიტუციონალიზებული თანამშრომლობა;</w:t>
            </w:r>
          </w:p>
          <w:p w14:paraId="7D50F6D0" w14:textId="7A74F88B" w:rsidR="00E9276F" w:rsidRPr="00585DFF" w:rsidRDefault="00E9276F" w:rsidP="00F12AD8">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cs="Sylfaen"/>
                <w:spacing w:val="-8"/>
                <w:sz w:val="16"/>
                <w:szCs w:val="16"/>
                <w:lang w:val="ka-GE"/>
              </w:rPr>
              <w:t>სუსტი</w:t>
            </w:r>
            <w:r w:rsidRPr="00585DFF">
              <w:rPr>
                <w:rFonts w:ascii="Sylfaen" w:hAnsi="Sylfaen"/>
                <w:spacing w:val="-8"/>
                <w:sz w:val="16"/>
                <w:szCs w:val="16"/>
                <w:lang w:val="ka-GE"/>
              </w:rPr>
              <w:t xml:space="preserve"> კოორდინაცია მუნიციპალიტეტსა და საჯარო უწყებებს შორის ეკონომიკური </w:t>
            </w:r>
            <w:r w:rsidRPr="00585DFF">
              <w:rPr>
                <w:rFonts w:ascii="Sylfaen" w:hAnsi="Sylfaen" w:cs="Sylfaen"/>
                <w:spacing w:val="-8"/>
                <w:sz w:val="16"/>
                <w:szCs w:val="16"/>
                <w:lang w:val="ka-GE"/>
              </w:rPr>
              <w:t>განვითარების</w:t>
            </w:r>
            <w:r w:rsidRPr="00585DFF">
              <w:rPr>
                <w:rFonts w:ascii="Sylfaen" w:hAnsi="Sylfaen"/>
                <w:spacing w:val="-8"/>
                <w:sz w:val="16"/>
                <w:szCs w:val="16"/>
                <w:lang w:val="ka-GE"/>
              </w:rPr>
              <w:t xml:space="preserve"> საკითხებზე;</w:t>
            </w:r>
          </w:p>
          <w:p w14:paraId="62ACAA2C" w14:textId="77777777" w:rsidR="00C4208F" w:rsidRPr="00585DFF" w:rsidRDefault="00C4208F" w:rsidP="00C4208F">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t>გამჭრვალე ადმინისტრაცია:</w:t>
            </w:r>
          </w:p>
          <w:p w14:paraId="746FEEA5" w14:textId="0542F6B5" w:rsidR="00C4208F" w:rsidRPr="00585DFF" w:rsidRDefault="00C4208F" w:rsidP="00C4208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დაბალი ინფორმირებულობა ბიზნესის ხელშეწყობის სახელმწიფო პროგრამებსა და ბიზნესის დაფინანსების შესაძლებლობებზე; მუნიციპალიტეტის დონეზე შესაბამისი პასუხისმგებელი სტრუქტურის არარსებობა.</w:t>
            </w:r>
          </w:p>
          <w:p w14:paraId="5A4BEDE1" w14:textId="77777777" w:rsidR="006C410B" w:rsidRPr="00585DFF" w:rsidRDefault="006C410B" w:rsidP="006C410B">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t>წვდომა ფინანსებზე:</w:t>
            </w:r>
          </w:p>
          <w:p w14:paraId="2DF1ABA1" w14:textId="77777777"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საბანკო და სადაზღვევო პროდუქტების ნაკლებად ხელსაყრელი პირობები მეწარმეთათვის;</w:t>
            </w:r>
          </w:p>
          <w:p w14:paraId="461CA22D" w14:textId="05A5EE47" w:rsidR="006C410B" w:rsidRPr="00585DFF" w:rsidRDefault="005D5459" w:rsidP="00C4208F">
            <w:pPr>
              <w:numPr>
                <w:ilvl w:val="0"/>
                <w:numId w:val="23"/>
              </w:numPr>
              <w:spacing w:line="240" w:lineRule="auto"/>
              <w:ind w:left="190" w:hanging="190"/>
              <w:contextualSpacing/>
              <w:rPr>
                <w:rFonts w:ascii="Sylfaen" w:hAnsi="Sylfaen"/>
                <w:spacing w:val="-8"/>
                <w:sz w:val="16"/>
                <w:szCs w:val="16"/>
                <w:lang w:val="ka-GE"/>
              </w:rPr>
            </w:pPr>
            <w:r>
              <w:rPr>
                <w:rFonts w:ascii="Sylfaen" w:hAnsi="Sylfaen"/>
                <w:spacing w:val="-8"/>
                <w:sz w:val="16"/>
                <w:szCs w:val="16"/>
                <w:lang w:val="ka-GE"/>
              </w:rPr>
              <w:t xml:space="preserve">მუნიციპალიტეტისა და ბიზნეს სექტორის </w:t>
            </w:r>
            <w:r w:rsidR="006C410B" w:rsidRPr="00585DFF">
              <w:rPr>
                <w:rFonts w:ascii="Sylfaen" w:hAnsi="Sylfaen"/>
                <w:spacing w:val="-8"/>
                <w:sz w:val="16"/>
                <w:szCs w:val="16"/>
                <w:lang w:val="ka-GE"/>
              </w:rPr>
              <w:t>ფანდრაიზინგის სუსტი უნარები.</w:t>
            </w:r>
          </w:p>
          <w:p w14:paraId="6B766826" w14:textId="262950A7" w:rsidR="00E9276F" w:rsidRPr="00585DFF" w:rsidRDefault="00E9276F" w:rsidP="00E9276F">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t>მიწა და ინფრასტრუქტურა</w:t>
            </w:r>
            <w:r w:rsidR="00F12AD8" w:rsidRPr="00585DFF">
              <w:rPr>
                <w:rFonts w:ascii="Sylfaen" w:hAnsi="Sylfaen"/>
                <w:b/>
                <w:spacing w:val="-8"/>
                <w:sz w:val="16"/>
                <w:szCs w:val="16"/>
                <w:lang w:val="ka-GE"/>
              </w:rPr>
              <w:t>:</w:t>
            </w:r>
          </w:p>
          <w:p w14:paraId="19F23140" w14:textId="6729EA10" w:rsidR="00E9276F" w:rsidRPr="00585DFF" w:rsidRDefault="00E9276F" w:rsidP="002F15C4">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სივრცით-ტერიტორიული განვითარების დოკუმენტაციის არარსებობა</w:t>
            </w:r>
            <w:r w:rsidR="002F15C4" w:rsidRPr="00585DFF">
              <w:rPr>
                <w:rFonts w:ascii="Sylfaen" w:hAnsi="Sylfaen"/>
                <w:spacing w:val="-8"/>
                <w:sz w:val="16"/>
                <w:szCs w:val="16"/>
                <w:lang w:val="ka-GE"/>
              </w:rPr>
              <w:t xml:space="preserve"> და </w:t>
            </w:r>
            <w:r w:rsidRPr="00585DFF">
              <w:rPr>
                <w:rFonts w:ascii="Sylfaen" w:hAnsi="Sylfaen"/>
                <w:spacing w:val="-8"/>
                <w:sz w:val="16"/>
                <w:szCs w:val="16"/>
                <w:lang w:val="ka-GE"/>
              </w:rPr>
              <w:t>მოუწესრიგებელი მიწათსარგებლობა;</w:t>
            </w:r>
          </w:p>
          <w:p w14:paraId="7B5836F8" w14:textId="392145D7"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cs="Sylfaen"/>
                <w:spacing w:val="-8"/>
                <w:sz w:val="16"/>
                <w:szCs w:val="16"/>
                <w:lang w:val="ka-GE"/>
              </w:rPr>
              <w:t>საინვესტიციო</w:t>
            </w:r>
            <w:r w:rsidRPr="00585DFF">
              <w:rPr>
                <w:rFonts w:ascii="Sylfaen" w:hAnsi="Sylfaen"/>
                <w:spacing w:val="-8"/>
                <w:sz w:val="16"/>
                <w:szCs w:val="16"/>
                <w:lang w:val="ka-GE"/>
              </w:rPr>
              <w:t xml:space="preserve"> პროექტებსა და სახელმწიფო/მუნიციპალურ ქონებაზე ერთიანი მონაცემთა ბაზის (მათ შორის ელექტრონული) არარსებობა ქალაქის მასშტაბით;</w:t>
            </w:r>
          </w:p>
          <w:p w14:paraId="2DFBFC65" w14:textId="482B0FA5"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 xml:space="preserve">პრივატიზებისათვის გამოსაყენებელი მუნიციპალური ქონების </w:t>
            </w:r>
            <w:r w:rsidR="000004AC" w:rsidRPr="00585DFF">
              <w:rPr>
                <w:rFonts w:ascii="Sylfaen" w:hAnsi="Sylfaen"/>
                <w:spacing w:val="-8"/>
                <w:sz w:val="16"/>
                <w:szCs w:val="16"/>
                <w:lang w:val="ka-GE"/>
              </w:rPr>
              <w:t>სიმცირე</w:t>
            </w:r>
            <w:r w:rsidRPr="00585DFF">
              <w:rPr>
                <w:rFonts w:ascii="Sylfaen" w:hAnsi="Sylfaen"/>
                <w:spacing w:val="-8"/>
                <w:sz w:val="16"/>
                <w:szCs w:val="16"/>
                <w:lang w:val="ka-GE"/>
              </w:rPr>
              <w:t>.</w:t>
            </w:r>
          </w:p>
          <w:p w14:paraId="370E86A9" w14:textId="77777777" w:rsidR="00E9276F" w:rsidRPr="00585DFF" w:rsidRDefault="00E9276F" w:rsidP="00E9276F">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t>საკანონმდებლო და ინსტიტუციური ჩარჩო:</w:t>
            </w:r>
          </w:p>
          <w:p w14:paraId="78069E90" w14:textId="0DB6F492" w:rsidR="00EB3333" w:rsidRPr="00585DFF" w:rsidRDefault="00E9276F" w:rsidP="00EB3333">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 xml:space="preserve">ბიზნესისათვის </w:t>
            </w:r>
            <w:r w:rsidR="00ED2CC7" w:rsidRPr="00585DFF">
              <w:rPr>
                <w:rFonts w:ascii="Sylfaen" w:hAnsi="Sylfaen"/>
                <w:spacing w:val="-8"/>
                <w:sz w:val="16"/>
                <w:szCs w:val="16"/>
                <w:lang w:val="ka-GE"/>
              </w:rPr>
              <w:t>საჯარო</w:t>
            </w:r>
            <w:r w:rsidRPr="00585DFF">
              <w:rPr>
                <w:rFonts w:ascii="Sylfaen" w:hAnsi="Sylfaen"/>
                <w:spacing w:val="-8"/>
                <w:sz w:val="16"/>
                <w:szCs w:val="16"/>
                <w:lang w:val="ka-GE"/>
              </w:rPr>
              <w:t xml:space="preserve"> სერვისების ხელმისაწვდომობისა და მიწოდების ხარისხის დაბალი დონე;</w:t>
            </w:r>
          </w:p>
          <w:p w14:paraId="18354DA0" w14:textId="77777777" w:rsidR="00E9276F" w:rsidRPr="00585DFF" w:rsidRDefault="00E9276F" w:rsidP="00EB3333">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უნარები და  ადანიანური კაპიტალი:</w:t>
            </w:r>
          </w:p>
          <w:p w14:paraId="4FEFA3C1" w14:textId="77777777"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უმაღლესი და პროფესიული განათლების სისტემის არასაკმარისი ორიენტირება შრომის ბაზრის მოთხოვნებზე;</w:t>
            </w:r>
          </w:p>
          <w:p w14:paraId="3769F888" w14:textId="77777777"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lastRenderedPageBreak/>
              <w:t>სამეწარმეო უნარ-ჩვევების, ასევე თანამედროვე მართვისა და ადმინისტრირების ცოდნის დაბალი დონე;</w:t>
            </w:r>
          </w:p>
          <w:p w14:paraId="777055F1" w14:textId="77777777"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კვალიფიციური უმაღლესი და პროფესიული განათლების მქონეთა სიმცირე;</w:t>
            </w:r>
          </w:p>
          <w:p w14:paraId="2B9DE4E8" w14:textId="394C090D" w:rsidR="00E9276F" w:rsidRPr="00585DFF" w:rsidRDefault="00E9276F" w:rsidP="00E9276F">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უცხოენების მცოდნე პერსონალის სიმცირე</w:t>
            </w:r>
            <w:r w:rsidR="00EB3333" w:rsidRPr="00585DFF">
              <w:rPr>
                <w:rFonts w:ascii="Sylfaen" w:hAnsi="Sylfaen"/>
                <w:spacing w:val="-8"/>
                <w:sz w:val="16"/>
                <w:szCs w:val="16"/>
                <w:lang w:val="ka-GE"/>
              </w:rPr>
              <w:t xml:space="preserve"> შრომის ბაზარზე</w:t>
            </w:r>
            <w:r w:rsidRPr="00585DFF">
              <w:rPr>
                <w:rFonts w:ascii="Sylfaen" w:hAnsi="Sylfaen"/>
                <w:spacing w:val="-8"/>
                <w:sz w:val="16"/>
                <w:szCs w:val="16"/>
                <w:lang w:val="ka-GE"/>
              </w:rPr>
              <w:t>;</w:t>
            </w:r>
          </w:p>
          <w:p w14:paraId="725682DA" w14:textId="77777777" w:rsidR="00F12AD8" w:rsidRPr="00585DFF" w:rsidRDefault="00E9276F" w:rsidP="001D5F55">
            <w:pPr>
              <w:numPr>
                <w:ilvl w:val="0"/>
                <w:numId w:val="23"/>
              </w:numPr>
              <w:ind w:left="190" w:hanging="190"/>
              <w:contextualSpacing/>
              <w:rPr>
                <w:rFonts w:ascii="Sylfaen" w:hAnsi="Sylfaen" w:cs="Sylfaen"/>
                <w:spacing w:val="-8"/>
                <w:sz w:val="16"/>
                <w:szCs w:val="16"/>
              </w:rPr>
            </w:pPr>
            <w:proofErr w:type="spellStart"/>
            <w:r w:rsidRPr="00585DFF">
              <w:rPr>
                <w:rFonts w:ascii="Sylfaen" w:hAnsi="Sylfaen" w:cs="Sylfaen"/>
                <w:spacing w:val="-8"/>
                <w:sz w:val="16"/>
                <w:szCs w:val="16"/>
              </w:rPr>
              <w:t>ინოვაციების</w:t>
            </w:r>
            <w:proofErr w:type="spellEnd"/>
            <w:r w:rsidRPr="00585DFF">
              <w:rPr>
                <w:rFonts w:ascii="Sylfaen" w:hAnsi="Sylfaen" w:cs="Sylfaen"/>
                <w:spacing w:val="-8"/>
                <w:sz w:val="16"/>
                <w:szCs w:val="16"/>
              </w:rPr>
              <w:t xml:space="preserve"> </w:t>
            </w:r>
            <w:proofErr w:type="spellStart"/>
            <w:r w:rsidRPr="00585DFF">
              <w:rPr>
                <w:rFonts w:ascii="Sylfaen" w:hAnsi="Sylfaen" w:cs="Sylfaen"/>
                <w:spacing w:val="-8"/>
                <w:sz w:val="16"/>
                <w:szCs w:val="16"/>
              </w:rPr>
              <w:t>და</w:t>
            </w:r>
            <w:proofErr w:type="spellEnd"/>
            <w:r w:rsidRPr="00585DFF">
              <w:rPr>
                <w:rFonts w:ascii="Sylfaen" w:hAnsi="Sylfaen" w:cs="Sylfaen"/>
                <w:spacing w:val="-8"/>
                <w:sz w:val="16"/>
                <w:szCs w:val="16"/>
              </w:rPr>
              <w:t xml:space="preserve"> </w:t>
            </w:r>
            <w:proofErr w:type="spellStart"/>
            <w:r w:rsidRPr="00585DFF">
              <w:rPr>
                <w:rFonts w:ascii="Sylfaen" w:hAnsi="Sylfaen" w:cs="Sylfaen"/>
                <w:spacing w:val="-8"/>
                <w:sz w:val="16"/>
                <w:szCs w:val="16"/>
              </w:rPr>
              <w:t>კვლევისა</w:t>
            </w:r>
            <w:proofErr w:type="spellEnd"/>
            <w:r w:rsidRPr="00585DFF">
              <w:rPr>
                <w:rFonts w:ascii="Sylfaen" w:hAnsi="Sylfaen" w:cs="Sylfaen"/>
                <w:spacing w:val="-8"/>
                <w:sz w:val="16"/>
                <w:szCs w:val="16"/>
              </w:rPr>
              <w:t xml:space="preserve"> </w:t>
            </w:r>
            <w:proofErr w:type="spellStart"/>
            <w:r w:rsidRPr="00585DFF">
              <w:rPr>
                <w:rFonts w:ascii="Sylfaen" w:hAnsi="Sylfaen" w:cs="Sylfaen"/>
                <w:spacing w:val="-8"/>
                <w:sz w:val="16"/>
                <w:szCs w:val="16"/>
              </w:rPr>
              <w:t>და</w:t>
            </w:r>
            <w:proofErr w:type="spellEnd"/>
            <w:r w:rsidRPr="00585DFF">
              <w:rPr>
                <w:rFonts w:ascii="Sylfaen" w:hAnsi="Sylfaen" w:cs="Sylfaen"/>
                <w:spacing w:val="-8"/>
                <w:sz w:val="16"/>
                <w:szCs w:val="16"/>
              </w:rPr>
              <w:t xml:space="preserve"> R&amp;D </w:t>
            </w:r>
            <w:proofErr w:type="spellStart"/>
            <w:r w:rsidRPr="00585DFF">
              <w:rPr>
                <w:rFonts w:ascii="Sylfaen" w:hAnsi="Sylfaen" w:cs="Sylfaen"/>
                <w:spacing w:val="-8"/>
                <w:sz w:val="16"/>
                <w:szCs w:val="16"/>
              </w:rPr>
              <w:t>დაბალი</w:t>
            </w:r>
            <w:proofErr w:type="spellEnd"/>
            <w:r w:rsidRPr="00585DFF">
              <w:rPr>
                <w:rFonts w:ascii="Sylfaen" w:hAnsi="Sylfaen" w:cs="Sylfaen"/>
                <w:spacing w:val="-8"/>
                <w:sz w:val="16"/>
                <w:szCs w:val="16"/>
              </w:rPr>
              <w:t xml:space="preserve"> </w:t>
            </w:r>
            <w:proofErr w:type="spellStart"/>
            <w:r w:rsidRPr="00585DFF">
              <w:rPr>
                <w:rFonts w:ascii="Sylfaen" w:hAnsi="Sylfaen" w:cs="Sylfaen"/>
                <w:spacing w:val="-8"/>
                <w:sz w:val="16"/>
                <w:szCs w:val="16"/>
              </w:rPr>
              <w:t>დონე</w:t>
            </w:r>
            <w:proofErr w:type="spellEnd"/>
            <w:r w:rsidR="00F12AD8" w:rsidRPr="00585DFF">
              <w:rPr>
                <w:rFonts w:ascii="Sylfaen" w:hAnsi="Sylfaen" w:cs="Sylfaen"/>
                <w:spacing w:val="-8"/>
                <w:sz w:val="16"/>
                <w:szCs w:val="16"/>
                <w:lang w:val="ka-GE"/>
              </w:rPr>
              <w:t>;</w:t>
            </w:r>
          </w:p>
          <w:p w14:paraId="0F11BB33" w14:textId="55614B5B" w:rsidR="00E9276F" w:rsidRPr="00585DFF" w:rsidRDefault="00E9276F" w:rsidP="001D5F55">
            <w:pPr>
              <w:numPr>
                <w:ilvl w:val="0"/>
                <w:numId w:val="23"/>
              </w:numPr>
              <w:ind w:left="190" w:hanging="190"/>
              <w:contextualSpacing/>
              <w:rPr>
                <w:rFonts w:ascii="Sylfaen" w:hAnsi="Sylfaen" w:cs="Sylfaen"/>
                <w:spacing w:val="-8"/>
                <w:sz w:val="16"/>
                <w:szCs w:val="16"/>
              </w:rPr>
            </w:pPr>
            <w:proofErr w:type="spellStart"/>
            <w:r w:rsidRPr="00585DFF">
              <w:rPr>
                <w:rFonts w:ascii="Sylfaen" w:hAnsi="Sylfaen" w:cs="Sylfaen"/>
                <w:spacing w:val="-8"/>
                <w:sz w:val="16"/>
                <w:szCs w:val="16"/>
              </w:rPr>
              <w:t>ადამიანური</w:t>
            </w:r>
            <w:proofErr w:type="spellEnd"/>
            <w:r w:rsidRPr="00585DFF">
              <w:rPr>
                <w:rFonts w:ascii="Sylfaen" w:hAnsi="Sylfaen" w:cs="Sylfaen"/>
                <w:spacing w:val="-8"/>
                <w:sz w:val="16"/>
                <w:szCs w:val="16"/>
              </w:rPr>
              <w:t xml:space="preserve"> </w:t>
            </w:r>
            <w:proofErr w:type="spellStart"/>
            <w:r w:rsidRPr="00585DFF">
              <w:rPr>
                <w:rFonts w:ascii="Sylfaen" w:hAnsi="Sylfaen" w:cs="Sylfaen"/>
                <w:spacing w:val="-8"/>
                <w:sz w:val="16"/>
                <w:szCs w:val="16"/>
              </w:rPr>
              <w:t>კაპიტალის</w:t>
            </w:r>
            <w:proofErr w:type="spellEnd"/>
            <w:r w:rsidRPr="00585DFF">
              <w:rPr>
                <w:rFonts w:ascii="Sylfaen" w:hAnsi="Sylfaen" w:cs="Sylfaen"/>
                <w:spacing w:val="-8"/>
                <w:sz w:val="16"/>
                <w:szCs w:val="16"/>
              </w:rPr>
              <w:t xml:space="preserve"> </w:t>
            </w:r>
            <w:r w:rsidR="001E3191" w:rsidRPr="00585DFF">
              <w:rPr>
                <w:rFonts w:ascii="Sylfaen" w:hAnsi="Sylfaen" w:cs="Sylfaen"/>
                <w:spacing w:val="-8"/>
                <w:sz w:val="16"/>
                <w:szCs w:val="16"/>
                <w:lang w:val="ka-GE"/>
              </w:rPr>
              <w:t>დაბალი</w:t>
            </w:r>
            <w:r w:rsidRPr="00585DFF">
              <w:rPr>
                <w:rFonts w:ascii="Sylfaen" w:hAnsi="Sylfaen" w:cs="Sylfaen"/>
                <w:spacing w:val="-8"/>
                <w:sz w:val="16"/>
                <w:szCs w:val="16"/>
              </w:rPr>
              <w:t xml:space="preserve"> </w:t>
            </w:r>
            <w:proofErr w:type="spellStart"/>
            <w:r w:rsidRPr="00585DFF">
              <w:rPr>
                <w:rFonts w:ascii="Sylfaen" w:hAnsi="Sylfaen" w:cs="Sylfaen"/>
                <w:spacing w:val="-8"/>
                <w:sz w:val="16"/>
                <w:szCs w:val="16"/>
              </w:rPr>
              <w:t>კონკურენტუნარიანობა</w:t>
            </w:r>
            <w:proofErr w:type="spellEnd"/>
            <w:r w:rsidR="001E3191" w:rsidRPr="00585DFF">
              <w:rPr>
                <w:rFonts w:ascii="Sylfaen" w:hAnsi="Sylfaen" w:cs="Sylfaen"/>
                <w:spacing w:val="-8"/>
                <w:sz w:val="16"/>
                <w:szCs w:val="16"/>
              </w:rPr>
              <w:t>.</w:t>
            </w:r>
            <w:r w:rsidRPr="00585DFF">
              <w:rPr>
                <w:rFonts w:ascii="Sylfaen" w:hAnsi="Sylfaen" w:cs="Sylfaen"/>
                <w:spacing w:val="-8"/>
                <w:sz w:val="16"/>
                <w:szCs w:val="16"/>
              </w:rPr>
              <w:t xml:space="preserve">  </w:t>
            </w:r>
          </w:p>
          <w:p w14:paraId="36475371" w14:textId="40A63C29" w:rsidR="00E9276F" w:rsidRPr="00585DFF" w:rsidRDefault="00E9276F" w:rsidP="00E9276F">
            <w:pPr>
              <w:spacing w:line="240" w:lineRule="auto"/>
              <w:ind w:left="190" w:hanging="190"/>
              <w:contextualSpacing/>
              <w:rPr>
                <w:rFonts w:ascii="Sylfaen" w:hAnsi="Sylfaen"/>
                <w:b/>
                <w:spacing w:val="-8"/>
                <w:sz w:val="16"/>
                <w:szCs w:val="16"/>
                <w:lang w:val="ka-GE"/>
              </w:rPr>
            </w:pPr>
            <w:r w:rsidRPr="00585DFF">
              <w:rPr>
                <w:rFonts w:ascii="Sylfaen" w:hAnsi="Sylfaen"/>
                <w:b/>
                <w:spacing w:val="-8"/>
                <w:sz w:val="16"/>
                <w:szCs w:val="16"/>
                <w:lang w:val="ka-GE"/>
              </w:rPr>
              <w:t>საგარეო პოზიციონირება და მარკეტინგი</w:t>
            </w:r>
            <w:r w:rsidR="00585DFF" w:rsidRPr="00585DFF">
              <w:rPr>
                <w:rFonts w:ascii="Sylfaen" w:hAnsi="Sylfaen"/>
                <w:b/>
                <w:spacing w:val="-8"/>
                <w:sz w:val="16"/>
                <w:szCs w:val="16"/>
                <w:lang w:val="ka-GE"/>
              </w:rPr>
              <w:t>:</w:t>
            </w:r>
          </w:p>
          <w:p w14:paraId="2B3048C8" w14:textId="728F20C3" w:rsidR="00E4029C" w:rsidRPr="00585DFF" w:rsidRDefault="00E9276F" w:rsidP="00E4029C">
            <w:pPr>
              <w:numPr>
                <w:ilvl w:val="0"/>
                <w:numId w:val="23"/>
              </w:numPr>
              <w:ind w:left="190" w:hanging="190"/>
              <w:contextualSpacing/>
              <w:rPr>
                <w:rFonts w:ascii="Sylfaen" w:hAnsi="Sylfaen"/>
                <w:spacing w:val="-8"/>
                <w:sz w:val="16"/>
                <w:szCs w:val="16"/>
                <w:lang w:val="ka-GE"/>
              </w:rPr>
            </w:pPr>
            <w:r w:rsidRPr="00585DFF">
              <w:rPr>
                <w:rFonts w:ascii="Sylfaen" w:hAnsi="Sylfaen"/>
                <w:spacing w:val="-8"/>
                <w:sz w:val="16"/>
                <w:szCs w:val="16"/>
                <w:lang w:val="ka-GE"/>
              </w:rPr>
              <w:t>მშენებლობის რეგულირების საკითხების</w:t>
            </w:r>
            <w:r w:rsidR="0016039C">
              <w:rPr>
                <w:rFonts w:ascii="Sylfaen" w:hAnsi="Sylfaen"/>
                <w:spacing w:val="-8"/>
                <w:sz w:val="16"/>
                <w:szCs w:val="16"/>
                <w:lang w:val="ka-GE"/>
              </w:rPr>
              <w:t xml:space="preserve"> ნეგატიური</w:t>
            </w:r>
            <w:r w:rsidRPr="00585DFF">
              <w:rPr>
                <w:rFonts w:ascii="Sylfaen" w:hAnsi="Sylfaen"/>
                <w:spacing w:val="-8"/>
                <w:sz w:val="16"/>
                <w:szCs w:val="16"/>
                <w:lang w:val="ka-GE"/>
              </w:rPr>
              <w:t xml:space="preserve"> აღქმა ქალაქის მაცხოვრებელთა მიერ. </w:t>
            </w:r>
          </w:p>
        </w:tc>
      </w:tr>
      <w:tr w:rsidR="00E9276F" w:rsidRPr="00EB296C" w14:paraId="6A57A0E4" w14:textId="77777777" w:rsidTr="008E5E0E">
        <w:tc>
          <w:tcPr>
            <w:tcW w:w="2297" w:type="pct"/>
            <w:shd w:val="clear" w:color="auto" w:fill="BDD6EE"/>
          </w:tcPr>
          <w:p w14:paraId="1616A36C" w14:textId="77777777" w:rsidR="00E9276F" w:rsidRPr="00585DFF" w:rsidRDefault="00E9276F" w:rsidP="00E9276F">
            <w:pPr>
              <w:spacing w:after="0" w:line="240" w:lineRule="auto"/>
              <w:ind w:left="314" w:hanging="284"/>
              <w:rPr>
                <w:rFonts w:ascii="Sylfaen" w:hAnsi="Sylfaen"/>
                <w:b/>
                <w:spacing w:val="-8"/>
                <w:sz w:val="16"/>
                <w:szCs w:val="16"/>
                <w:lang w:val="ka-GE"/>
              </w:rPr>
            </w:pPr>
            <w:r w:rsidRPr="00585DFF">
              <w:rPr>
                <w:rFonts w:ascii="Sylfaen" w:hAnsi="Sylfaen"/>
                <w:b/>
                <w:spacing w:val="-8"/>
                <w:sz w:val="16"/>
                <w:szCs w:val="16"/>
                <w:lang w:val="ka-GE"/>
              </w:rPr>
              <w:lastRenderedPageBreak/>
              <w:t xml:space="preserve">შესაძლებლობები </w:t>
            </w:r>
          </w:p>
        </w:tc>
        <w:tc>
          <w:tcPr>
            <w:tcW w:w="2703" w:type="pct"/>
            <w:shd w:val="clear" w:color="auto" w:fill="BDD6EE"/>
          </w:tcPr>
          <w:p w14:paraId="7D88209A" w14:textId="77777777" w:rsidR="00E9276F" w:rsidRPr="00585DFF" w:rsidRDefault="00E9276F" w:rsidP="00E9276F">
            <w:pPr>
              <w:spacing w:after="0" w:line="240" w:lineRule="auto"/>
              <w:ind w:left="325" w:hanging="284"/>
              <w:rPr>
                <w:rFonts w:ascii="Sylfaen" w:hAnsi="Sylfaen"/>
                <w:b/>
                <w:spacing w:val="-8"/>
                <w:sz w:val="16"/>
                <w:szCs w:val="16"/>
                <w:lang w:val="ka-GE"/>
              </w:rPr>
            </w:pPr>
            <w:r w:rsidRPr="00585DFF">
              <w:rPr>
                <w:rFonts w:ascii="Sylfaen" w:hAnsi="Sylfaen"/>
                <w:b/>
                <w:spacing w:val="-8"/>
                <w:sz w:val="16"/>
                <w:szCs w:val="16"/>
                <w:lang w:val="ka-GE"/>
              </w:rPr>
              <w:t xml:space="preserve">საფრთხეები </w:t>
            </w:r>
          </w:p>
        </w:tc>
      </w:tr>
      <w:tr w:rsidR="00E9276F" w:rsidRPr="00EB296C" w14:paraId="4F9FEAD5" w14:textId="77777777" w:rsidTr="008E5E0E">
        <w:tc>
          <w:tcPr>
            <w:tcW w:w="2297" w:type="pct"/>
            <w:shd w:val="clear" w:color="auto" w:fill="auto"/>
          </w:tcPr>
          <w:p w14:paraId="3F493B4A" w14:textId="0D2153A7" w:rsidR="002704E3" w:rsidRPr="00585DFF" w:rsidRDefault="002704E3" w:rsidP="002704E3">
            <w:pPr>
              <w:spacing w:line="240" w:lineRule="auto"/>
              <w:contextualSpacing/>
              <w:rPr>
                <w:rFonts w:ascii="Sylfaen" w:hAnsi="Sylfaen"/>
                <w:b/>
                <w:spacing w:val="-8"/>
                <w:sz w:val="16"/>
                <w:szCs w:val="16"/>
                <w:lang w:val="ka-GE"/>
              </w:rPr>
            </w:pPr>
            <w:r w:rsidRPr="00585DFF">
              <w:rPr>
                <w:rFonts w:ascii="Sylfaen" w:hAnsi="Sylfaen"/>
                <w:b/>
                <w:spacing w:val="-8"/>
                <w:sz w:val="16"/>
                <w:szCs w:val="16"/>
                <w:lang w:val="ka-GE"/>
              </w:rPr>
              <w:t>ზოგადი მონაცემები:</w:t>
            </w:r>
          </w:p>
          <w:p w14:paraId="38839089" w14:textId="5E6E0F2E" w:rsidR="00ED2CC7" w:rsidRPr="00585DFF" w:rsidRDefault="003A4E62" w:rsidP="002704E3">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საინვესტიციო მიმიზდველობის და ინვესტიციების ზრდა</w:t>
            </w:r>
            <w:r w:rsidR="00ED2CC7" w:rsidRPr="00585DFF">
              <w:rPr>
                <w:rFonts w:ascii="Sylfaen" w:hAnsi="Sylfaen"/>
                <w:spacing w:val="-8"/>
                <w:sz w:val="16"/>
                <w:szCs w:val="16"/>
                <w:lang w:val="ka-GE"/>
              </w:rPr>
              <w:t xml:space="preserve"> ტურიზმის, მშენებლობის, ვაჭრობის, მრეწველობის სექტორებში</w:t>
            </w:r>
            <w:r w:rsidR="006C410B" w:rsidRPr="00585DFF">
              <w:rPr>
                <w:rFonts w:ascii="Sylfaen" w:hAnsi="Sylfaen"/>
                <w:spacing w:val="-8"/>
                <w:sz w:val="16"/>
                <w:szCs w:val="16"/>
                <w:lang w:val="ka-GE"/>
              </w:rPr>
              <w:t>;</w:t>
            </w:r>
          </w:p>
          <w:p w14:paraId="11FFA070" w14:textId="268C1D85"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ეკონომიკური პროფილის დივერსიფიცირება;</w:t>
            </w:r>
          </w:p>
          <w:p w14:paraId="6855385A" w14:textId="4E42A75D" w:rsidR="001677CC" w:rsidRPr="00585DFF" w:rsidRDefault="001677CC"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ტურისტების რაოდენობის ზრდა.</w:t>
            </w:r>
          </w:p>
          <w:p w14:paraId="0F907943" w14:textId="77777777" w:rsidR="00ED2CC7" w:rsidRPr="00585DFF" w:rsidRDefault="00ED2CC7" w:rsidP="00ED2CC7">
            <w:pPr>
              <w:spacing w:line="240" w:lineRule="auto"/>
              <w:ind w:left="306" w:hanging="306"/>
              <w:contextualSpacing/>
              <w:rPr>
                <w:rFonts w:ascii="Sylfaen" w:hAnsi="Sylfaen"/>
                <w:b/>
                <w:spacing w:val="-8"/>
                <w:sz w:val="16"/>
                <w:szCs w:val="16"/>
                <w:lang w:val="ka-GE"/>
              </w:rPr>
            </w:pPr>
            <w:r w:rsidRPr="00585DFF">
              <w:rPr>
                <w:rFonts w:ascii="Sylfaen" w:hAnsi="Sylfaen"/>
                <w:b/>
                <w:spacing w:val="-8"/>
                <w:sz w:val="16"/>
                <w:szCs w:val="16"/>
                <w:lang w:val="ka-GE"/>
              </w:rPr>
              <w:t>ადგილობრივი თანამშრომლობა:</w:t>
            </w:r>
          </w:p>
          <w:p w14:paraId="7A2969BD" w14:textId="3E496146" w:rsidR="00E06AC0" w:rsidRPr="00585DFF" w:rsidRDefault="00B876FC" w:rsidP="00E06AC0">
            <w:pPr>
              <w:numPr>
                <w:ilvl w:val="0"/>
                <w:numId w:val="23"/>
              </w:numPr>
              <w:spacing w:line="240" w:lineRule="auto"/>
              <w:ind w:left="190" w:hanging="190"/>
              <w:contextualSpacing/>
              <w:rPr>
                <w:rFonts w:ascii="Sylfaen" w:hAnsi="Sylfaen"/>
                <w:spacing w:val="-8"/>
                <w:sz w:val="16"/>
                <w:szCs w:val="16"/>
                <w:lang w:val="ka-GE"/>
              </w:rPr>
            </w:pPr>
            <w:r>
              <w:rPr>
                <w:rFonts w:ascii="Sylfaen" w:hAnsi="Sylfaen"/>
                <w:spacing w:val="-8"/>
                <w:sz w:val="16"/>
                <w:szCs w:val="16"/>
                <w:lang w:val="ka-GE"/>
              </w:rPr>
              <w:t>მუნიციპალიტეტისა</w:t>
            </w:r>
            <w:r w:rsidRPr="00585DFF">
              <w:rPr>
                <w:rFonts w:ascii="Sylfaen" w:hAnsi="Sylfaen"/>
                <w:spacing w:val="-8"/>
                <w:sz w:val="16"/>
                <w:szCs w:val="16"/>
                <w:lang w:val="ka-GE"/>
              </w:rPr>
              <w:t xml:space="preserve"> </w:t>
            </w:r>
            <w:r w:rsidR="00E06AC0" w:rsidRPr="00585DFF">
              <w:rPr>
                <w:rFonts w:ascii="Sylfaen" w:hAnsi="Sylfaen"/>
                <w:spacing w:val="-8"/>
                <w:sz w:val="16"/>
                <w:szCs w:val="16"/>
                <w:lang w:val="ka-GE"/>
              </w:rPr>
              <w:t xml:space="preserve">და </w:t>
            </w:r>
            <w:r>
              <w:rPr>
                <w:rFonts w:ascii="Sylfaen" w:hAnsi="Sylfaen"/>
                <w:spacing w:val="-8"/>
                <w:sz w:val="16"/>
                <w:szCs w:val="16"/>
                <w:lang w:val="ka-GE"/>
              </w:rPr>
              <w:t>ბიზნეს</w:t>
            </w:r>
            <w:r w:rsidRPr="00585DFF">
              <w:rPr>
                <w:rFonts w:ascii="Sylfaen" w:hAnsi="Sylfaen"/>
                <w:spacing w:val="-8"/>
                <w:sz w:val="16"/>
                <w:szCs w:val="16"/>
                <w:lang w:val="ka-GE"/>
              </w:rPr>
              <w:t xml:space="preserve"> </w:t>
            </w:r>
            <w:r w:rsidR="00E06AC0" w:rsidRPr="00585DFF">
              <w:rPr>
                <w:rFonts w:ascii="Sylfaen" w:hAnsi="Sylfaen"/>
                <w:spacing w:val="-8"/>
                <w:sz w:val="16"/>
                <w:szCs w:val="16"/>
                <w:lang w:val="ka-GE"/>
              </w:rPr>
              <w:t>სექტორების თანამშრომლობის მექანიზმების დანერგვა;</w:t>
            </w:r>
          </w:p>
          <w:p w14:paraId="6DD4237D" w14:textId="77777777" w:rsidR="006C410B" w:rsidRPr="00585DFF" w:rsidRDefault="006C410B" w:rsidP="006C410B">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საერთაშორისო ორგანიზაციების წევრობის ფარგლებში პროექტების განხორციელება;</w:t>
            </w:r>
          </w:p>
          <w:p w14:paraId="2B84EBBA" w14:textId="77777777" w:rsidR="001677CC" w:rsidRPr="00585DFF" w:rsidRDefault="001677CC" w:rsidP="001677CC">
            <w:pPr>
              <w:spacing w:line="240" w:lineRule="auto"/>
              <w:contextualSpacing/>
              <w:rPr>
                <w:rFonts w:ascii="Sylfaen" w:hAnsi="Sylfaen"/>
                <w:b/>
                <w:spacing w:val="-8"/>
                <w:sz w:val="16"/>
                <w:szCs w:val="16"/>
                <w:lang w:val="ka-GE"/>
              </w:rPr>
            </w:pPr>
            <w:r w:rsidRPr="00585DFF">
              <w:rPr>
                <w:rFonts w:ascii="Sylfaen" w:hAnsi="Sylfaen"/>
                <w:b/>
                <w:spacing w:val="-8"/>
                <w:sz w:val="16"/>
                <w:szCs w:val="16"/>
                <w:lang w:val="ka-GE"/>
              </w:rPr>
              <w:t>გამჭვირვალე ადმინისტრაცია:</w:t>
            </w:r>
          </w:p>
          <w:p w14:paraId="4BFE8041" w14:textId="51FA66D0" w:rsidR="001677CC" w:rsidRPr="00585DFF" w:rsidRDefault="00D84423" w:rsidP="001677CC">
            <w:pPr>
              <w:numPr>
                <w:ilvl w:val="0"/>
                <w:numId w:val="23"/>
              </w:numPr>
              <w:spacing w:line="240" w:lineRule="auto"/>
              <w:ind w:left="190" w:hanging="190"/>
              <w:contextualSpacing/>
              <w:rPr>
                <w:rFonts w:ascii="Sylfaen" w:hAnsi="Sylfaen"/>
                <w:spacing w:val="-8"/>
                <w:sz w:val="16"/>
                <w:szCs w:val="16"/>
                <w:lang w:val="ka-GE"/>
              </w:rPr>
            </w:pPr>
            <w:r>
              <w:rPr>
                <w:rFonts w:ascii="Sylfaen" w:hAnsi="Sylfaen"/>
                <w:spacing w:val="-8"/>
                <w:sz w:val="16"/>
                <w:szCs w:val="16"/>
                <w:lang w:val="ka-GE"/>
              </w:rPr>
              <w:t>მუნიციპალური</w:t>
            </w:r>
            <w:r w:rsidR="001677CC" w:rsidRPr="00585DFF">
              <w:rPr>
                <w:rFonts w:ascii="Sylfaen" w:hAnsi="Sylfaen"/>
                <w:spacing w:val="-8"/>
                <w:sz w:val="16"/>
                <w:szCs w:val="16"/>
                <w:lang w:val="ka-GE"/>
              </w:rPr>
              <w:t xml:space="preserve"> სერვისების ეფექტური სისტემის დანერგვა;</w:t>
            </w:r>
          </w:p>
          <w:p w14:paraId="6979C49F" w14:textId="33EAA667" w:rsidR="001677CC" w:rsidRPr="00585DFF" w:rsidRDefault="001677CC" w:rsidP="001677CC">
            <w:pPr>
              <w:spacing w:line="240" w:lineRule="auto"/>
              <w:contextualSpacing/>
              <w:rPr>
                <w:rFonts w:ascii="Sylfaen" w:hAnsi="Sylfaen"/>
                <w:b/>
                <w:spacing w:val="-8"/>
                <w:sz w:val="16"/>
                <w:szCs w:val="16"/>
                <w:lang w:val="ka-GE"/>
              </w:rPr>
            </w:pPr>
            <w:r w:rsidRPr="00585DFF">
              <w:rPr>
                <w:rFonts w:ascii="Sylfaen" w:hAnsi="Sylfaen"/>
                <w:b/>
                <w:spacing w:val="-8"/>
                <w:sz w:val="16"/>
                <w:szCs w:val="16"/>
                <w:lang w:val="ka-GE"/>
              </w:rPr>
              <w:t>წვდომა ფინანსებზე:</w:t>
            </w:r>
          </w:p>
          <w:p w14:paraId="242F23E5" w14:textId="5E385F9C" w:rsidR="001677CC" w:rsidRPr="00585DFF" w:rsidRDefault="001677CC" w:rsidP="001677CC">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ხელისუფლების და საერთაშორისო საფინანსო ორგანიზაციების მიერ წარმოებისა და მომსახურების სექტორების მხარდაჭერა;</w:t>
            </w:r>
          </w:p>
          <w:p w14:paraId="377C73F6" w14:textId="21311ED6" w:rsidR="001677CC" w:rsidRPr="00585DFF" w:rsidRDefault="001677CC" w:rsidP="001677CC">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ბიზნესის განვითარების ხელშეწყობის სახელმწიფო პროგრამების ზრდა;</w:t>
            </w:r>
          </w:p>
          <w:p w14:paraId="6169FDF2" w14:textId="4A74AD69" w:rsidR="001677CC" w:rsidRPr="00585DFF" w:rsidRDefault="001677CC" w:rsidP="001677CC">
            <w:pPr>
              <w:spacing w:line="240" w:lineRule="auto"/>
              <w:ind w:left="306" w:hanging="306"/>
              <w:contextualSpacing/>
              <w:rPr>
                <w:rFonts w:ascii="Sylfaen" w:hAnsi="Sylfaen"/>
                <w:spacing w:val="-8"/>
                <w:sz w:val="16"/>
                <w:szCs w:val="16"/>
                <w:lang w:val="ka-GE"/>
              </w:rPr>
            </w:pPr>
            <w:r w:rsidRPr="00585DFF">
              <w:rPr>
                <w:rFonts w:ascii="Sylfaen" w:hAnsi="Sylfaen"/>
                <w:b/>
                <w:spacing w:val="-8"/>
                <w:sz w:val="16"/>
                <w:szCs w:val="16"/>
                <w:lang w:val="ka-GE"/>
              </w:rPr>
              <w:t>უნარები და  ადანიანური კაპიტალი</w:t>
            </w:r>
            <w:r w:rsidRPr="00585DFF">
              <w:rPr>
                <w:rFonts w:ascii="Sylfaen" w:hAnsi="Sylfaen"/>
                <w:spacing w:val="-8"/>
                <w:sz w:val="16"/>
                <w:szCs w:val="16"/>
                <w:lang w:val="ka-GE"/>
              </w:rPr>
              <w:t>:</w:t>
            </w:r>
          </w:p>
          <w:p w14:paraId="133CB93A" w14:textId="5E857591" w:rsidR="001677CC" w:rsidRPr="00585DFF" w:rsidRDefault="001677CC" w:rsidP="001677CC">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ინოვაციური მიდგომებისა და ტექნოლოგიების დანერგვა და განვითარება;</w:t>
            </w:r>
          </w:p>
          <w:p w14:paraId="792D77F9" w14:textId="3FD0E65B" w:rsidR="001677CC" w:rsidRPr="00585DFF" w:rsidRDefault="001677CC" w:rsidP="001677CC">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საგანმანათლებლო ინსტიტუტების ორიენტირების ზრდა შრობის ბაზრის მოთხოვნების შესაბამისად;</w:t>
            </w:r>
          </w:p>
          <w:p w14:paraId="6132A5A4" w14:textId="41499946" w:rsidR="006C410B" w:rsidRPr="00585DFF" w:rsidRDefault="001677CC" w:rsidP="001677CC">
            <w:pPr>
              <w:spacing w:line="240" w:lineRule="auto"/>
              <w:ind w:left="306" w:hanging="306"/>
              <w:contextualSpacing/>
              <w:rPr>
                <w:rFonts w:ascii="Sylfaen" w:hAnsi="Sylfaen"/>
                <w:b/>
                <w:spacing w:val="-8"/>
                <w:sz w:val="16"/>
                <w:szCs w:val="16"/>
              </w:rPr>
            </w:pPr>
            <w:r w:rsidRPr="00585DFF">
              <w:rPr>
                <w:rFonts w:ascii="Sylfaen" w:hAnsi="Sylfaen"/>
                <w:b/>
                <w:spacing w:val="-8"/>
                <w:sz w:val="16"/>
                <w:szCs w:val="16"/>
                <w:lang w:val="ka-GE"/>
              </w:rPr>
              <w:t>საგარეო პოზიციონირება და მარკეტინგი</w:t>
            </w:r>
            <w:r w:rsidRPr="00585DFF">
              <w:rPr>
                <w:rFonts w:ascii="Sylfaen" w:hAnsi="Sylfaen"/>
                <w:b/>
                <w:spacing w:val="-8"/>
                <w:sz w:val="16"/>
                <w:szCs w:val="16"/>
              </w:rPr>
              <w:t>:</w:t>
            </w:r>
          </w:p>
          <w:p w14:paraId="4165C425" w14:textId="77777777" w:rsidR="003A4E62" w:rsidRPr="00585DFF" w:rsidRDefault="002704E3" w:rsidP="001677CC">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ქალაქის პოპულარიზაციის ზრდა საერთაშორისო არეალზე</w:t>
            </w:r>
            <w:r w:rsidR="009355D3" w:rsidRPr="00585DFF">
              <w:rPr>
                <w:rFonts w:ascii="Sylfaen" w:hAnsi="Sylfaen"/>
                <w:spacing w:val="-8"/>
                <w:sz w:val="16"/>
                <w:szCs w:val="16"/>
                <w:lang w:val="ka-GE"/>
              </w:rPr>
              <w:t>;</w:t>
            </w:r>
          </w:p>
          <w:p w14:paraId="31781E13" w14:textId="22C3959C" w:rsidR="009355D3" w:rsidRPr="00585DFF" w:rsidRDefault="009355D3" w:rsidP="001677CC">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კერძო სექტორის მიერ განხორციელებული ინვესტიციების მზარდი დინამიკა.</w:t>
            </w:r>
          </w:p>
        </w:tc>
        <w:tc>
          <w:tcPr>
            <w:tcW w:w="2703" w:type="pct"/>
            <w:shd w:val="clear" w:color="auto" w:fill="auto"/>
          </w:tcPr>
          <w:p w14:paraId="68269598" w14:textId="516B0CCB"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კვალიფიციური შრომითი რესურსის გადინება;</w:t>
            </w:r>
          </w:p>
          <w:p w14:paraId="2F1B60A6" w14:textId="77777777" w:rsidR="00E9276F" w:rsidRPr="00585DFF" w:rsidRDefault="00E9276F" w:rsidP="00FD4B51">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კლიმატური ცვლილებების უარყოფითი ზეგავლენა ქალაქის ინფრასტრუქტურაზე;</w:t>
            </w:r>
          </w:p>
          <w:p w14:paraId="34251B51" w14:textId="68B3F832" w:rsidR="00E9276F" w:rsidRPr="00585DFF" w:rsidRDefault="00E9276F" w:rsidP="00113ED7">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სავალუტო კურსის არასტაბილურობა</w:t>
            </w:r>
            <w:r w:rsidR="0062186A" w:rsidRPr="00585DFF">
              <w:rPr>
                <w:rFonts w:ascii="Sylfaen" w:hAnsi="Sylfaen"/>
                <w:spacing w:val="-8"/>
                <w:sz w:val="16"/>
                <w:szCs w:val="16"/>
                <w:lang w:val="ka-GE"/>
              </w:rPr>
              <w:t>;</w:t>
            </w:r>
          </w:p>
          <w:p w14:paraId="249C2A67" w14:textId="5B4572A0" w:rsidR="00ED2CC7" w:rsidRPr="00585DFF" w:rsidRDefault="00ED2CC7" w:rsidP="00ED2CC7">
            <w:pPr>
              <w:numPr>
                <w:ilvl w:val="0"/>
                <w:numId w:val="23"/>
              </w:numPr>
              <w:spacing w:line="240" w:lineRule="auto"/>
              <w:ind w:left="190" w:hanging="190"/>
              <w:contextualSpacing/>
              <w:rPr>
                <w:rFonts w:ascii="Sylfaen" w:hAnsi="Sylfaen"/>
                <w:spacing w:val="-8"/>
                <w:sz w:val="16"/>
                <w:szCs w:val="16"/>
                <w:lang w:val="ka-GE"/>
              </w:rPr>
            </w:pPr>
            <w:r w:rsidRPr="00585DFF">
              <w:rPr>
                <w:rFonts w:ascii="Sylfaen" w:hAnsi="Sylfaen"/>
                <w:spacing w:val="-8"/>
                <w:sz w:val="16"/>
                <w:szCs w:val="16"/>
                <w:lang w:val="ka-GE"/>
              </w:rPr>
              <w:t>შესაძლო საგარეო ეკონომიკური ფაქტორები (ფინანსური კრიზისი, საერთაშორისო ბაზრებზე მოთხოვნის შემცირება და ა.შ.)</w:t>
            </w:r>
            <w:r w:rsidR="0062186A" w:rsidRPr="00585DFF">
              <w:rPr>
                <w:rFonts w:ascii="Sylfaen" w:hAnsi="Sylfaen"/>
                <w:spacing w:val="-8"/>
                <w:sz w:val="16"/>
                <w:szCs w:val="16"/>
                <w:lang w:val="ka-GE"/>
              </w:rPr>
              <w:t>.</w:t>
            </w:r>
          </w:p>
          <w:p w14:paraId="5FA81E51" w14:textId="633645EA" w:rsidR="00ED2CC7" w:rsidRPr="00585DFF" w:rsidRDefault="00ED2CC7" w:rsidP="00ED2CC7">
            <w:pPr>
              <w:spacing w:line="240" w:lineRule="auto"/>
              <w:ind w:left="190"/>
              <w:contextualSpacing/>
              <w:rPr>
                <w:rFonts w:ascii="Sylfaen" w:hAnsi="Sylfaen"/>
                <w:spacing w:val="-8"/>
                <w:sz w:val="16"/>
                <w:szCs w:val="16"/>
                <w:lang w:val="ka-GE"/>
              </w:rPr>
            </w:pPr>
          </w:p>
        </w:tc>
      </w:tr>
      <w:bookmarkEnd w:id="33"/>
    </w:tbl>
    <w:p w14:paraId="02F64716" w14:textId="77777777" w:rsidR="00585DFF" w:rsidRDefault="00585DFF" w:rsidP="00672F6A">
      <w:pPr>
        <w:spacing w:line="240" w:lineRule="auto"/>
        <w:jc w:val="both"/>
        <w:rPr>
          <w:rFonts w:ascii="Sylfaen" w:hAnsi="Sylfaen" w:cs="Sylfaen"/>
          <w:spacing w:val="-8"/>
          <w:lang w:val="ka-GE"/>
        </w:rPr>
      </w:pPr>
    </w:p>
    <w:p w14:paraId="5D26BC0D" w14:textId="445EC69D" w:rsidR="00672F6A" w:rsidRPr="00412444" w:rsidRDefault="004541CE" w:rsidP="00412444">
      <w:pPr>
        <w:spacing w:line="276" w:lineRule="auto"/>
        <w:jc w:val="both"/>
        <w:rPr>
          <w:rFonts w:ascii="Sylfaen" w:hAnsi="Sylfaen" w:cs="Sylfaen"/>
          <w:spacing w:val="-8"/>
          <w:sz w:val="20"/>
          <w:lang w:val="ka-GE"/>
        </w:rPr>
      </w:pPr>
      <w:r w:rsidRPr="00412444">
        <w:rPr>
          <w:rFonts w:ascii="Sylfaen" w:hAnsi="Sylfaen" w:cs="Sylfaen"/>
          <w:spacing w:val="-8"/>
          <w:sz w:val="20"/>
          <w:lang w:val="ka-GE"/>
        </w:rPr>
        <w:t xml:space="preserve">ანალიზის საფუძველზე ქ. ბათუმის ეკონომიკის განვითარების ხელშემშლელ კრიტიკულ პრობლემათა შორის გამოიკვეთა </w:t>
      </w:r>
      <w:r w:rsidR="00672F6A" w:rsidRPr="00412444">
        <w:rPr>
          <w:rFonts w:ascii="Sylfaen" w:hAnsi="Sylfaen" w:cs="Sylfaen"/>
          <w:spacing w:val="-8"/>
          <w:sz w:val="20"/>
          <w:lang w:val="ka-GE"/>
        </w:rPr>
        <w:t xml:space="preserve">ნაკლებადეფექტური საჯარო სერვისების არსებობა ბიზნესისათვის, არასათანადოდ განვითარებული ადამიანური კაპიტალი </w:t>
      </w:r>
      <w:r w:rsidR="002C61EF" w:rsidRPr="00412444">
        <w:rPr>
          <w:rFonts w:ascii="Sylfaen" w:hAnsi="Sylfaen" w:cs="Sylfaen"/>
          <w:spacing w:val="-8"/>
          <w:sz w:val="20"/>
          <w:lang w:val="ka-GE"/>
        </w:rPr>
        <w:t xml:space="preserve">და მუნიციპალიტეტსა და ბიზნეს სექტორს შორის არაინსტიტუციონალიზებული თანამშრომლობა. </w:t>
      </w:r>
      <w:r w:rsidRPr="00412444">
        <w:rPr>
          <w:rFonts w:ascii="Sylfaen" w:hAnsi="Sylfaen" w:cs="Sylfaen"/>
          <w:spacing w:val="-8"/>
          <w:sz w:val="20"/>
          <w:lang w:val="ka-GE"/>
        </w:rPr>
        <w:t xml:space="preserve">ასეთ ვითარებაში უნდა </w:t>
      </w:r>
      <w:r w:rsidR="00672F6A" w:rsidRPr="00412444">
        <w:rPr>
          <w:rFonts w:ascii="Sylfaen" w:hAnsi="Sylfaen" w:cs="Sylfaen"/>
          <w:spacing w:val="-8"/>
          <w:sz w:val="20"/>
          <w:lang w:val="ka-GE"/>
        </w:rPr>
        <w:t>შეიქმნას</w:t>
      </w:r>
      <w:r w:rsidRPr="00412444">
        <w:rPr>
          <w:rFonts w:ascii="Sylfaen" w:hAnsi="Sylfaen" w:cs="Sylfaen"/>
          <w:spacing w:val="-8"/>
          <w:sz w:val="20"/>
          <w:lang w:val="ka-GE"/>
        </w:rPr>
        <w:t xml:space="preserve"> </w:t>
      </w:r>
      <w:r w:rsidR="002C61EF" w:rsidRPr="00412444">
        <w:rPr>
          <w:rFonts w:ascii="Sylfaen" w:hAnsi="Sylfaen" w:cs="Sylfaen"/>
          <w:spacing w:val="-8"/>
          <w:sz w:val="20"/>
          <w:lang w:val="ka-GE"/>
        </w:rPr>
        <w:t>გარემო</w:t>
      </w:r>
      <w:r w:rsidR="00672F6A" w:rsidRPr="00412444">
        <w:rPr>
          <w:rFonts w:ascii="Sylfaen" w:hAnsi="Sylfaen" w:cs="Sylfaen"/>
          <w:spacing w:val="-8"/>
          <w:sz w:val="20"/>
          <w:lang w:val="ka-GE"/>
        </w:rPr>
        <w:t>,</w:t>
      </w:r>
      <w:r w:rsidR="002C61EF" w:rsidRPr="00412444">
        <w:rPr>
          <w:rFonts w:ascii="Sylfaen" w:hAnsi="Sylfaen" w:cs="Sylfaen"/>
          <w:spacing w:val="-8"/>
          <w:sz w:val="20"/>
          <w:lang w:val="ka-GE"/>
        </w:rPr>
        <w:t xml:space="preserve"> სადაც ბიზნეს სექტორი მარტივად</w:t>
      </w:r>
      <w:r w:rsidR="00672F6A" w:rsidRPr="00412444">
        <w:rPr>
          <w:rFonts w:ascii="Sylfaen" w:hAnsi="Sylfaen" w:cs="Sylfaen"/>
          <w:spacing w:val="-8"/>
          <w:sz w:val="20"/>
          <w:lang w:val="ka-GE"/>
        </w:rPr>
        <w:t xml:space="preserve"> და სწრაფად შეძლებს საჯარო</w:t>
      </w:r>
      <w:r w:rsidR="002C61EF" w:rsidRPr="00412444">
        <w:rPr>
          <w:rFonts w:ascii="Sylfaen" w:hAnsi="Sylfaen" w:cs="Sylfaen"/>
          <w:spacing w:val="-8"/>
          <w:sz w:val="20"/>
          <w:lang w:val="ka-GE"/>
        </w:rPr>
        <w:t xml:space="preserve"> სერვისების მიღებას</w:t>
      </w:r>
      <w:r w:rsidR="00672F6A" w:rsidRPr="00412444">
        <w:rPr>
          <w:rFonts w:ascii="Sylfaen" w:hAnsi="Sylfaen" w:cs="Sylfaen"/>
          <w:spacing w:val="-8"/>
          <w:sz w:val="20"/>
          <w:lang w:val="ka-GE"/>
        </w:rPr>
        <w:t xml:space="preserve">, ხელი შეეწყობა </w:t>
      </w:r>
      <w:r w:rsidR="007A5887" w:rsidRPr="00412444">
        <w:rPr>
          <w:rFonts w:ascii="Sylfaen" w:hAnsi="Sylfaen" w:cs="Sylfaen"/>
          <w:spacing w:val="-8"/>
          <w:sz w:val="20"/>
          <w:lang w:val="ka-GE"/>
        </w:rPr>
        <w:t>ადამიანური კაპიტალის განვითარებას ბაზრის მოთხოვნების შესაბამისად. ბიზნესის განვითარების სტიმულირება ინოვაციების და სამეწარმეო უნარების გაუმჯობესებისა და ფინანსებზე ხელმისაწვდომობის ზრდით, ხელს</w:t>
      </w:r>
      <w:r w:rsidR="00672F6A" w:rsidRPr="00412444">
        <w:rPr>
          <w:rFonts w:ascii="Sylfaen" w:hAnsi="Sylfaen" w:cs="Sylfaen"/>
          <w:spacing w:val="-8"/>
          <w:sz w:val="20"/>
          <w:lang w:val="ka-GE"/>
        </w:rPr>
        <w:t xml:space="preserve"> შეუწყოს ინვესტიციების მოზიდვას</w:t>
      </w:r>
      <w:r w:rsidR="00C2733A" w:rsidRPr="00412444">
        <w:rPr>
          <w:rFonts w:ascii="Sylfaen" w:hAnsi="Sylfaen" w:cs="Sylfaen"/>
          <w:spacing w:val="-8"/>
          <w:sz w:val="20"/>
          <w:lang w:val="ka-GE"/>
        </w:rPr>
        <w:t xml:space="preserve">ა ახალი სამუშაო ადგილების შექმნას. </w:t>
      </w:r>
    </w:p>
    <w:p w14:paraId="34CF52FC" w14:textId="77777777" w:rsidR="00DA4541" w:rsidRDefault="00DA4541" w:rsidP="00672F6A">
      <w:pPr>
        <w:spacing w:line="240" w:lineRule="auto"/>
        <w:jc w:val="both"/>
        <w:rPr>
          <w:rFonts w:ascii="Sylfaen" w:hAnsi="Sylfaen" w:cs="Sylfaen"/>
          <w:spacing w:val="-8"/>
          <w:lang w:val="ka-GE"/>
        </w:rPr>
      </w:pPr>
    </w:p>
    <w:p w14:paraId="1C017069" w14:textId="2EB07295" w:rsidR="0084330B" w:rsidRPr="00412444" w:rsidRDefault="0084330B" w:rsidP="00412444">
      <w:pPr>
        <w:pStyle w:val="Heading1"/>
        <w:spacing w:before="0" w:after="160" w:line="276" w:lineRule="auto"/>
        <w:jc w:val="both"/>
        <w:rPr>
          <w:rFonts w:ascii="Sylfaen" w:hAnsi="Sylfaen" w:cs="Sylfaen"/>
          <w:b/>
          <w:spacing w:val="-8"/>
          <w:sz w:val="22"/>
          <w:szCs w:val="22"/>
          <w:lang w:val="ka-GE"/>
        </w:rPr>
      </w:pPr>
      <w:bookmarkStart w:id="34" w:name="_Toc535223853"/>
      <w:r w:rsidRPr="00412444">
        <w:rPr>
          <w:rFonts w:ascii="Sylfaen" w:hAnsi="Sylfaen" w:cs="Sylfaen"/>
          <w:b/>
          <w:spacing w:val="-8"/>
          <w:sz w:val="22"/>
          <w:szCs w:val="22"/>
          <w:lang w:val="ka-GE"/>
        </w:rPr>
        <w:lastRenderedPageBreak/>
        <w:t>8. ხედვა და მიზნები</w:t>
      </w:r>
      <w:bookmarkEnd w:id="34"/>
    </w:p>
    <w:p w14:paraId="4BD7B082" w14:textId="1142A6FC" w:rsidR="00B73D98" w:rsidRPr="00412444" w:rsidRDefault="00B73D98" w:rsidP="00412444">
      <w:pPr>
        <w:spacing w:line="276" w:lineRule="auto"/>
        <w:jc w:val="both"/>
        <w:rPr>
          <w:rFonts w:ascii="Sylfaen" w:hAnsi="Sylfaen"/>
          <w:b/>
          <w:spacing w:val="-8"/>
          <w:sz w:val="20"/>
          <w:lang w:val="ka-GE"/>
        </w:rPr>
      </w:pPr>
      <w:r w:rsidRPr="00412444">
        <w:rPr>
          <w:rFonts w:ascii="Sylfaen" w:hAnsi="Sylfaen"/>
          <w:b/>
          <w:spacing w:val="-8"/>
          <w:sz w:val="20"/>
          <w:lang w:val="ka-GE"/>
        </w:rPr>
        <w:t>ხედვა:</w:t>
      </w:r>
    </w:p>
    <w:p w14:paraId="2C9B4990" w14:textId="434607A6" w:rsidR="00B73D98" w:rsidRPr="00412444" w:rsidRDefault="00B73D98" w:rsidP="00412444">
      <w:pPr>
        <w:spacing w:line="276" w:lineRule="auto"/>
        <w:jc w:val="both"/>
        <w:rPr>
          <w:rFonts w:ascii="Sylfaen" w:hAnsi="Sylfaen"/>
          <w:spacing w:val="-8"/>
          <w:sz w:val="20"/>
          <w:lang w:val="ka-GE"/>
        </w:rPr>
      </w:pPr>
      <w:r w:rsidRPr="00412444">
        <w:rPr>
          <w:rFonts w:ascii="Sylfaen" w:hAnsi="Sylfaen"/>
          <w:spacing w:val="-8"/>
          <w:sz w:val="20"/>
          <w:lang w:val="ka-GE"/>
        </w:rPr>
        <w:t xml:space="preserve">ბათუმი იქნება რეგიონის მასშტაბით საცხოვრებლად და ვიზიტორთათვის მიმზიდველი ქალაქი ინოვაციურ განვითარებაზე ორიენტირებული მზარდი ეკონომიკით. </w:t>
      </w:r>
    </w:p>
    <w:p w14:paraId="0210A91A" w14:textId="69FA2417" w:rsidR="00E37970" w:rsidRPr="00412444" w:rsidRDefault="00E37970" w:rsidP="00412444">
      <w:pPr>
        <w:spacing w:line="276" w:lineRule="auto"/>
        <w:jc w:val="both"/>
        <w:rPr>
          <w:rFonts w:ascii="Sylfaen" w:hAnsi="Sylfaen"/>
          <w:spacing w:val="-8"/>
          <w:sz w:val="20"/>
        </w:rPr>
      </w:pPr>
      <w:proofErr w:type="spellStart"/>
      <w:r w:rsidRPr="00412444">
        <w:rPr>
          <w:rFonts w:ascii="Sylfaen" w:hAnsi="Sylfaen" w:cs="Sylfaen"/>
          <w:spacing w:val="-8"/>
          <w:sz w:val="20"/>
        </w:rPr>
        <w:t>ხედვა</w:t>
      </w:r>
      <w:proofErr w:type="spellEnd"/>
      <w:r w:rsidRPr="00412444">
        <w:rPr>
          <w:rFonts w:ascii="Sylfaen" w:hAnsi="Sylfaen"/>
          <w:spacing w:val="-8"/>
          <w:sz w:val="20"/>
        </w:rPr>
        <w:t xml:space="preserve"> </w:t>
      </w:r>
      <w:proofErr w:type="spellStart"/>
      <w:r w:rsidRPr="00412444">
        <w:rPr>
          <w:rFonts w:ascii="Sylfaen" w:hAnsi="Sylfaen" w:cs="Sylfaen"/>
          <w:spacing w:val="-8"/>
          <w:sz w:val="20"/>
        </w:rPr>
        <w:t>გრძელვადიანია</w:t>
      </w:r>
      <w:proofErr w:type="spellEnd"/>
      <w:r w:rsidRPr="00412444">
        <w:rPr>
          <w:rFonts w:ascii="Sylfaen" w:hAnsi="Sylfaen"/>
          <w:spacing w:val="-8"/>
          <w:sz w:val="20"/>
        </w:rPr>
        <w:t xml:space="preserve">. </w:t>
      </w:r>
      <w:proofErr w:type="spellStart"/>
      <w:r w:rsidRPr="00412444">
        <w:rPr>
          <w:rFonts w:ascii="Sylfaen" w:hAnsi="Sylfaen" w:cs="Sylfaen"/>
          <w:spacing w:val="-8"/>
          <w:sz w:val="20"/>
        </w:rPr>
        <w:t>სასურველ</w:t>
      </w:r>
      <w:r w:rsidRPr="00412444">
        <w:rPr>
          <w:rFonts w:ascii="Sylfaen" w:hAnsi="Sylfaen"/>
          <w:spacing w:val="-8"/>
          <w:sz w:val="20"/>
        </w:rPr>
        <w:t>ი</w:t>
      </w:r>
      <w:proofErr w:type="spellEnd"/>
      <w:r w:rsidRPr="00412444">
        <w:rPr>
          <w:rFonts w:ascii="Sylfaen" w:hAnsi="Sylfaen"/>
          <w:spacing w:val="-8"/>
          <w:sz w:val="20"/>
        </w:rPr>
        <w:t xml:space="preserve"> </w:t>
      </w:r>
      <w:proofErr w:type="spellStart"/>
      <w:r w:rsidRPr="00412444">
        <w:rPr>
          <w:rFonts w:ascii="Sylfaen" w:hAnsi="Sylfaen"/>
          <w:spacing w:val="-8"/>
          <w:sz w:val="20"/>
        </w:rPr>
        <w:t>შედეგის</w:t>
      </w:r>
      <w:proofErr w:type="spellEnd"/>
      <w:r w:rsidRPr="00412444">
        <w:rPr>
          <w:rFonts w:ascii="Sylfaen" w:hAnsi="Sylfaen"/>
          <w:spacing w:val="-8"/>
          <w:sz w:val="20"/>
        </w:rPr>
        <w:t xml:space="preserve"> </w:t>
      </w:r>
      <w:proofErr w:type="spellStart"/>
      <w:r w:rsidRPr="00412444">
        <w:rPr>
          <w:rFonts w:ascii="Sylfaen" w:hAnsi="Sylfaen"/>
          <w:spacing w:val="-8"/>
          <w:sz w:val="20"/>
        </w:rPr>
        <w:t>მიღწევას</w:t>
      </w:r>
      <w:proofErr w:type="spellEnd"/>
      <w:r w:rsidRPr="00412444">
        <w:rPr>
          <w:rFonts w:ascii="Sylfaen" w:hAnsi="Sylfaen" w:cs="Sylfaen"/>
          <w:spacing w:val="-8"/>
          <w:sz w:val="20"/>
          <w:lang w:val="ka-GE"/>
        </w:rPr>
        <w:t xml:space="preserve"> ქალაქ ბათუმის მუნიციპალიტეტი ხელმძღ</w:t>
      </w:r>
      <w:r w:rsidR="00BB2D1D" w:rsidRPr="00412444">
        <w:rPr>
          <w:rFonts w:ascii="Sylfaen" w:hAnsi="Sylfaen" w:cs="Sylfaen"/>
          <w:spacing w:val="-8"/>
          <w:sz w:val="20"/>
          <w:lang w:val="ka-GE"/>
        </w:rPr>
        <w:t>ვ</w:t>
      </w:r>
      <w:r w:rsidRPr="00412444">
        <w:rPr>
          <w:rFonts w:ascii="Sylfaen" w:hAnsi="Sylfaen" w:cs="Sylfaen"/>
          <w:spacing w:val="-8"/>
          <w:sz w:val="20"/>
          <w:lang w:val="ka-GE"/>
        </w:rPr>
        <w:t xml:space="preserve">ანელობის, რეგიონული და ცენტრალური მთავრობის, ადგილობრივი კერძო სექტორისა და სამოქალაქო ორგანიზაციების კოორდინირებული მხარდაჭერით გეგმავს. </w:t>
      </w:r>
    </w:p>
    <w:p w14:paraId="4C12965E" w14:textId="77777777" w:rsidR="00DD6360" w:rsidRPr="00412444" w:rsidRDefault="00DD6360" w:rsidP="00412444">
      <w:pPr>
        <w:spacing w:line="276" w:lineRule="auto"/>
        <w:jc w:val="both"/>
        <w:rPr>
          <w:rFonts w:ascii="Sylfaen" w:hAnsi="Sylfaen"/>
          <w:b/>
          <w:spacing w:val="-8"/>
          <w:sz w:val="20"/>
          <w:lang w:val="ka-GE"/>
        </w:rPr>
      </w:pPr>
    </w:p>
    <w:p w14:paraId="543402B7" w14:textId="001F818C" w:rsidR="00B73D98" w:rsidRPr="00412444" w:rsidRDefault="00B73D98" w:rsidP="00412444">
      <w:pPr>
        <w:spacing w:line="276" w:lineRule="auto"/>
        <w:jc w:val="both"/>
        <w:rPr>
          <w:rFonts w:ascii="Sylfaen" w:hAnsi="Sylfaen"/>
          <w:b/>
          <w:spacing w:val="-8"/>
          <w:sz w:val="20"/>
          <w:lang w:val="ka-GE"/>
        </w:rPr>
      </w:pPr>
      <w:r w:rsidRPr="00412444">
        <w:rPr>
          <w:rFonts w:ascii="Sylfaen" w:hAnsi="Sylfaen"/>
          <w:b/>
          <w:spacing w:val="-8"/>
          <w:sz w:val="20"/>
          <w:lang w:val="ka-GE"/>
        </w:rPr>
        <w:t>მიზნები:</w:t>
      </w:r>
    </w:p>
    <w:p w14:paraId="409416AB" w14:textId="2E26F95A" w:rsidR="00113ED7" w:rsidRPr="00412444" w:rsidRDefault="00ED2CC7" w:rsidP="00412444">
      <w:pPr>
        <w:numPr>
          <w:ilvl w:val="0"/>
          <w:numId w:val="8"/>
        </w:numPr>
        <w:spacing w:line="276" w:lineRule="auto"/>
        <w:contextualSpacing/>
        <w:jc w:val="both"/>
        <w:rPr>
          <w:rFonts w:ascii="Sylfaen" w:hAnsi="Sylfaen"/>
          <w:spacing w:val="-8"/>
          <w:sz w:val="20"/>
          <w:lang w:val="ka-GE"/>
        </w:rPr>
      </w:pPr>
      <w:r w:rsidRPr="00412444">
        <w:rPr>
          <w:rFonts w:ascii="Sylfaen" w:hAnsi="Sylfaen"/>
          <w:spacing w:val="-8"/>
          <w:sz w:val="20"/>
          <w:lang w:val="ka-GE"/>
        </w:rPr>
        <w:t>ბიზნეს</w:t>
      </w:r>
      <w:r w:rsidR="00827DDF" w:rsidRPr="00412444">
        <w:rPr>
          <w:rFonts w:ascii="Sylfaen" w:hAnsi="Sylfaen"/>
          <w:spacing w:val="-8"/>
          <w:sz w:val="20"/>
          <w:lang w:val="ka-GE"/>
        </w:rPr>
        <w:t xml:space="preserve"> გარემოს გაუმჯობესება</w:t>
      </w:r>
      <w:r w:rsidR="00B73D98" w:rsidRPr="00412444">
        <w:rPr>
          <w:rFonts w:ascii="Sylfaen" w:hAnsi="Sylfaen"/>
          <w:spacing w:val="-8"/>
          <w:sz w:val="20"/>
        </w:rPr>
        <w:t xml:space="preserve"> </w:t>
      </w:r>
      <w:r w:rsidR="00B73D98" w:rsidRPr="00412444">
        <w:rPr>
          <w:rFonts w:ascii="Sylfaen" w:hAnsi="Sylfaen"/>
          <w:spacing w:val="-8"/>
          <w:sz w:val="20"/>
          <w:lang w:val="ka-GE"/>
        </w:rPr>
        <w:t xml:space="preserve">და </w:t>
      </w:r>
      <w:r w:rsidR="00113ED7" w:rsidRPr="00412444">
        <w:rPr>
          <w:rFonts w:ascii="Sylfaen" w:hAnsi="Sylfaen"/>
          <w:spacing w:val="-8"/>
          <w:sz w:val="20"/>
          <w:lang w:val="ka-GE"/>
        </w:rPr>
        <w:t>ინვესტიციების ზრდა;</w:t>
      </w:r>
    </w:p>
    <w:p w14:paraId="762BC31B" w14:textId="34814CA6" w:rsidR="00113ED7" w:rsidRPr="00412444" w:rsidRDefault="00113ED7" w:rsidP="00412444">
      <w:pPr>
        <w:numPr>
          <w:ilvl w:val="0"/>
          <w:numId w:val="8"/>
        </w:numPr>
        <w:spacing w:line="276" w:lineRule="auto"/>
        <w:contextualSpacing/>
        <w:jc w:val="both"/>
        <w:rPr>
          <w:rFonts w:ascii="Sylfaen" w:hAnsi="Sylfaen"/>
          <w:spacing w:val="-8"/>
          <w:sz w:val="20"/>
          <w:lang w:val="ka-GE"/>
        </w:rPr>
      </w:pPr>
      <w:r w:rsidRPr="00412444">
        <w:rPr>
          <w:rFonts w:ascii="Sylfaen" w:hAnsi="Sylfaen"/>
          <w:spacing w:val="-8"/>
          <w:sz w:val="20"/>
          <w:lang w:val="ka-GE"/>
        </w:rPr>
        <w:t>სამეწარმეო და ინოვაციური უნარების განვითარება, დასაქმების სტიმულირება;</w:t>
      </w:r>
    </w:p>
    <w:p w14:paraId="29699D53" w14:textId="42AC491F" w:rsidR="002740D4" w:rsidRPr="00412444" w:rsidRDefault="00B73D98" w:rsidP="00412444">
      <w:pPr>
        <w:numPr>
          <w:ilvl w:val="0"/>
          <w:numId w:val="8"/>
        </w:numPr>
        <w:spacing w:line="276" w:lineRule="auto"/>
        <w:contextualSpacing/>
        <w:jc w:val="both"/>
        <w:rPr>
          <w:rFonts w:ascii="Sylfaen" w:hAnsi="Sylfaen"/>
          <w:spacing w:val="-8"/>
          <w:sz w:val="20"/>
          <w:lang w:val="ka-GE"/>
        </w:rPr>
      </w:pPr>
      <w:r w:rsidRPr="00412444">
        <w:rPr>
          <w:rFonts w:ascii="Sylfaen" w:hAnsi="Sylfaen"/>
          <w:spacing w:val="-8"/>
          <w:sz w:val="20"/>
          <w:lang w:val="ka-GE"/>
        </w:rPr>
        <w:t>ქალაქის</w:t>
      </w:r>
      <w:r w:rsidR="00113ED7" w:rsidRPr="00412444">
        <w:rPr>
          <w:rFonts w:ascii="Sylfaen" w:hAnsi="Sylfaen"/>
          <w:spacing w:val="-8"/>
          <w:sz w:val="20"/>
          <w:lang w:val="ka-GE"/>
        </w:rPr>
        <w:t xml:space="preserve"> ტურისტული და საინვესტიციო</w:t>
      </w:r>
      <w:r w:rsidRPr="00412444">
        <w:rPr>
          <w:rFonts w:ascii="Sylfaen" w:hAnsi="Sylfaen"/>
          <w:spacing w:val="-8"/>
          <w:sz w:val="20"/>
          <w:lang w:val="ka-GE"/>
        </w:rPr>
        <w:t xml:space="preserve"> ცნობადობის გაზრდა საერთაშორისო არეალზე</w:t>
      </w:r>
      <w:r w:rsidR="00744E4B" w:rsidRPr="00412444">
        <w:rPr>
          <w:rFonts w:ascii="Sylfaen" w:hAnsi="Sylfaen"/>
          <w:spacing w:val="-8"/>
          <w:sz w:val="20"/>
          <w:lang w:val="ka-GE"/>
        </w:rPr>
        <w:t>.</w:t>
      </w:r>
    </w:p>
    <w:p w14:paraId="490CD245" w14:textId="77777777" w:rsidR="002740D4" w:rsidRPr="00412444" w:rsidRDefault="002740D4" w:rsidP="00412444">
      <w:pPr>
        <w:spacing w:line="276" w:lineRule="auto"/>
        <w:contextualSpacing/>
        <w:jc w:val="both"/>
        <w:rPr>
          <w:rFonts w:ascii="Sylfaen" w:hAnsi="Sylfaen"/>
          <w:spacing w:val="-8"/>
          <w:sz w:val="20"/>
          <w:lang w:val="ka-GE"/>
        </w:rPr>
      </w:pPr>
    </w:p>
    <w:p w14:paraId="0BEB7C68" w14:textId="77777777" w:rsidR="002740D4" w:rsidRPr="00EB296C" w:rsidRDefault="002740D4" w:rsidP="00B33329">
      <w:pPr>
        <w:spacing w:line="240" w:lineRule="auto"/>
        <w:contextualSpacing/>
        <w:rPr>
          <w:rFonts w:ascii="Sylfaen" w:hAnsi="Sylfaen"/>
          <w:spacing w:val="-8"/>
          <w:lang w:val="ka-GE"/>
        </w:rPr>
        <w:sectPr w:rsidR="002740D4" w:rsidRPr="00EB296C" w:rsidSect="008C511F">
          <w:footerReference w:type="default" r:id="rId15"/>
          <w:pgSz w:w="12240" w:h="15840"/>
          <w:pgMar w:top="1440" w:right="1440" w:bottom="1440" w:left="1440" w:header="709" w:footer="709" w:gutter="0"/>
          <w:pgBorders w:display="firstPage" w:offsetFrom="page">
            <w:top w:val="single" w:sz="12" w:space="24" w:color="002060"/>
            <w:left w:val="single" w:sz="12" w:space="24" w:color="002060"/>
            <w:bottom w:val="single" w:sz="12" w:space="24" w:color="002060"/>
            <w:right w:val="single" w:sz="12" w:space="24" w:color="002060"/>
          </w:pgBorders>
          <w:cols w:space="708"/>
          <w:titlePg/>
          <w:docGrid w:linePitch="360"/>
        </w:sectPr>
      </w:pPr>
    </w:p>
    <w:p w14:paraId="6410655D" w14:textId="772A7DCF" w:rsidR="00F97DCB" w:rsidRPr="00EB296C" w:rsidRDefault="00F97DCB" w:rsidP="00B33329">
      <w:pPr>
        <w:pStyle w:val="Heading1"/>
        <w:spacing w:before="0" w:after="160" w:line="240" w:lineRule="auto"/>
        <w:jc w:val="both"/>
        <w:rPr>
          <w:rFonts w:ascii="Sylfaen" w:hAnsi="Sylfaen" w:cs="Sylfaen"/>
          <w:b/>
          <w:spacing w:val="-8"/>
          <w:sz w:val="24"/>
          <w:szCs w:val="22"/>
          <w:lang w:val="ka-GE"/>
        </w:rPr>
      </w:pPr>
      <w:bookmarkStart w:id="35" w:name="_Toc535223854"/>
      <w:r w:rsidRPr="00EB296C">
        <w:rPr>
          <w:rFonts w:ascii="Sylfaen" w:hAnsi="Sylfaen" w:cs="Sylfaen"/>
          <w:b/>
          <w:spacing w:val="-8"/>
          <w:sz w:val="24"/>
          <w:szCs w:val="22"/>
          <w:lang w:val="ka-GE"/>
        </w:rPr>
        <w:lastRenderedPageBreak/>
        <w:t>9. სამოქმედო გეგმა</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1241"/>
        <w:gridCol w:w="2185"/>
        <w:gridCol w:w="1191"/>
        <w:gridCol w:w="1516"/>
        <w:gridCol w:w="1085"/>
        <w:gridCol w:w="2212"/>
        <w:gridCol w:w="1945"/>
      </w:tblGrid>
      <w:tr w:rsidR="005A5252" w:rsidRPr="006C3099" w14:paraId="13D23767" w14:textId="77777777" w:rsidTr="00A675E9">
        <w:trPr>
          <w:trHeight w:val="359"/>
        </w:trPr>
        <w:tc>
          <w:tcPr>
            <w:tcW w:w="608" w:type="pct"/>
            <w:shd w:val="clear" w:color="000000" w:fill="BDD6EE"/>
            <w:hideMark/>
          </w:tcPr>
          <w:p w14:paraId="20E57828" w14:textId="77777777"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თემატური ბლოკები</w:t>
            </w:r>
            <w:r w:rsidRPr="006C3099">
              <w:rPr>
                <w:rFonts w:ascii="Sylfaen" w:eastAsia="Times New Roman" w:hAnsi="Sylfaen"/>
                <w:color w:val="000000"/>
                <w:spacing w:val="-8"/>
                <w:sz w:val="16"/>
                <w:szCs w:val="16"/>
                <w:lang w:val="ka-GE" w:eastAsia="ka-GE"/>
              </w:rPr>
              <w:t> </w:t>
            </w:r>
          </w:p>
        </w:tc>
        <w:tc>
          <w:tcPr>
            <w:tcW w:w="479" w:type="pct"/>
            <w:shd w:val="clear" w:color="000000" w:fill="BDD6EE"/>
            <w:hideMark/>
          </w:tcPr>
          <w:p w14:paraId="1E3F4B82" w14:textId="77777777"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მთავარი მიზნები</w:t>
            </w:r>
          </w:p>
        </w:tc>
        <w:tc>
          <w:tcPr>
            <w:tcW w:w="844" w:type="pct"/>
            <w:shd w:val="clear" w:color="000000" w:fill="BDD6EE"/>
            <w:hideMark/>
          </w:tcPr>
          <w:p w14:paraId="7D407DCF" w14:textId="77777777"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ქმედებები</w:t>
            </w:r>
          </w:p>
        </w:tc>
        <w:tc>
          <w:tcPr>
            <w:tcW w:w="468" w:type="pct"/>
            <w:shd w:val="clear" w:color="000000" w:fill="BDD6EE"/>
            <w:hideMark/>
          </w:tcPr>
          <w:p w14:paraId="2E276842" w14:textId="1FE49DE1"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 xml:space="preserve">ხანგრძლივობა </w:t>
            </w:r>
          </w:p>
        </w:tc>
        <w:tc>
          <w:tcPr>
            <w:tcW w:w="585" w:type="pct"/>
            <w:shd w:val="clear" w:color="000000" w:fill="BDD6EE"/>
            <w:hideMark/>
          </w:tcPr>
          <w:p w14:paraId="38D781C5" w14:textId="77777777"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მონაწილე პარტნიორები</w:t>
            </w:r>
            <w:r w:rsidRPr="006C3099">
              <w:rPr>
                <w:rFonts w:ascii="Sylfaen" w:eastAsia="Times New Roman" w:hAnsi="Sylfaen"/>
                <w:color w:val="000000"/>
                <w:spacing w:val="-8"/>
                <w:sz w:val="16"/>
                <w:szCs w:val="16"/>
                <w:lang w:val="ka-GE" w:eastAsia="ka-GE"/>
              </w:rPr>
              <w:t> </w:t>
            </w:r>
          </w:p>
        </w:tc>
        <w:tc>
          <w:tcPr>
            <w:tcW w:w="243" w:type="pct"/>
            <w:shd w:val="clear" w:color="000000" w:fill="BDD6EE"/>
            <w:hideMark/>
          </w:tcPr>
          <w:p w14:paraId="3E9A3B95" w14:textId="3A8EE641"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ღირებულება</w:t>
            </w:r>
          </w:p>
        </w:tc>
        <w:tc>
          <w:tcPr>
            <w:tcW w:w="978" w:type="pct"/>
            <w:shd w:val="clear" w:color="000000" w:fill="BDD6EE"/>
            <w:hideMark/>
          </w:tcPr>
          <w:p w14:paraId="3DEC94E0" w14:textId="4B00F68E"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Output (Product) indicators and targets</w:t>
            </w:r>
          </w:p>
        </w:tc>
        <w:tc>
          <w:tcPr>
            <w:tcW w:w="795" w:type="pct"/>
            <w:shd w:val="clear" w:color="000000" w:fill="BDD6EE"/>
            <w:hideMark/>
          </w:tcPr>
          <w:p w14:paraId="381835BC" w14:textId="7EC14661" w:rsidR="006C3099" w:rsidRPr="006C3099" w:rsidRDefault="006C3099" w:rsidP="006C3099">
            <w:pPr>
              <w:spacing w:after="0" w:line="240" w:lineRule="auto"/>
              <w:rPr>
                <w:rFonts w:ascii="Sylfaen" w:eastAsia="Times New Roman" w:hAnsi="Sylfaen"/>
                <w:b/>
                <w:bCs/>
                <w:color w:val="000000"/>
                <w:spacing w:val="-8"/>
                <w:sz w:val="16"/>
                <w:szCs w:val="16"/>
                <w:lang w:val="ka-GE" w:eastAsia="ka-GE"/>
              </w:rPr>
            </w:pPr>
            <w:r w:rsidRPr="006C3099">
              <w:rPr>
                <w:rFonts w:ascii="Sylfaen" w:eastAsia="Times New Roman" w:hAnsi="Sylfaen"/>
                <w:b/>
                <w:bCs/>
                <w:color w:val="000000"/>
                <w:spacing w:val="-8"/>
                <w:sz w:val="16"/>
                <w:szCs w:val="16"/>
                <w:lang w:val="ka-GE" w:eastAsia="ka-GE"/>
              </w:rPr>
              <w:t>Outcome (Result) Indicators and targets)</w:t>
            </w:r>
          </w:p>
        </w:tc>
      </w:tr>
      <w:tr w:rsidR="005A5252" w:rsidRPr="006C3099" w14:paraId="08CA0628" w14:textId="77777777" w:rsidTr="00A675E9">
        <w:trPr>
          <w:trHeight w:val="1979"/>
        </w:trPr>
        <w:tc>
          <w:tcPr>
            <w:tcW w:w="608" w:type="pct"/>
            <w:vMerge w:val="restart"/>
            <w:shd w:val="clear" w:color="000000" w:fill="FED5A8"/>
            <w:hideMark/>
          </w:tcPr>
          <w:p w14:paraId="31CD12E6" w14:textId="713B1C7D" w:rsid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3.</w:t>
            </w:r>
            <w:r w:rsidR="006F1DB8" w:rsidRPr="005A5252">
              <w:rPr>
                <w:rFonts w:ascii="Sylfaen" w:eastAsia="Times New Roman" w:hAnsi="Sylfaen"/>
                <w:color w:val="000000"/>
                <w:spacing w:val="-8"/>
                <w:sz w:val="16"/>
                <w:szCs w:val="16"/>
                <w:lang w:val="ka-GE" w:eastAsia="ka-GE"/>
              </w:rPr>
              <w:t>მარეგულირებელი და ინსტიტუციური ჩარჩო;</w:t>
            </w:r>
            <w:r w:rsidRPr="006C3099">
              <w:rPr>
                <w:rFonts w:ascii="Sylfaen" w:eastAsia="Times New Roman" w:hAnsi="Sylfaen"/>
                <w:color w:val="000000"/>
                <w:spacing w:val="-8"/>
                <w:sz w:val="16"/>
                <w:szCs w:val="16"/>
                <w:lang w:val="ka-GE" w:eastAsia="ka-GE"/>
              </w:rPr>
              <w:br/>
              <w:t>4. წვდომა ფინანსებზე.</w:t>
            </w:r>
            <w:r w:rsidRPr="006C3099">
              <w:rPr>
                <w:rFonts w:ascii="Sylfaen" w:eastAsia="Times New Roman" w:hAnsi="Sylfaen"/>
                <w:color w:val="000000"/>
                <w:spacing w:val="-8"/>
                <w:sz w:val="16"/>
                <w:szCs w:val="16"/>
                <w:lang w:val="ka-GE" w:eastAsia="ka-GE"/>
              </w:rPr>
              <w:br/>
              <w:t>5. მიწა და ინფრასტრუქტურა.</w:t>
            </w:r>
          </w:p>
          <w:p w14:paraId="6FBF21F0" w14:textId="77777777" w:rsidR="005A5252" w:rsidRDefault="005A5252" w:rsidP="006C3099">
            <w:pPr>
              <w:spacing w:after="0" w:line="240" w:lineRule="auto"/>
              <w:rPr>
                <w:rFonts w:ascii="Sylfaen" w:eastAsia="Times New Roman" w:hAnsi="Sylfaen"/>
                <w:color w:val="000000"/>
                <w:spacing w:val="-8"/>
                <w:sz w:val="16"/>
                <w:szCs w:val="16"/>
                <w:lang w:val="ka-GE" w:eastAsia="ka-GE"/>
              </w:rPr>
            </w:pPr>
          </w:p>
          <w:p w14:paraId="36E0DECE" w14:textId="77777777" w:rsidR="005A5252" w:rsidRDefault="005A5252" w:rsidP="006C3099">
            <w:pPr>
              <w:spacing w:after="0" w:line="240" w:lineRule="auto"/>
              <w:rPr>
                <w:rFonts w:ascii="Sylfaen" w:eastAsia="Times New Roman" w:hAnsi="Sylfaen"/>
                <w:color w:val="000000"/>
                <w:spacing w:val="-8"/>
                <w:sz w:val="16"/>
                <w:szCs w:val="16"/>
                <w:lang w:val="ka-GE" w:eastAsia="ka-GE"/>
              </w:rPr>
            </w:pPr>
          </w:p>
          <w:p w14:paraId="31A21D7B" w14:textId="77777777" w:rsidR="005A5252" w:rsidRDefault="005A5252" w:rsidP="006C3099">
            <w:pPr>
              <w:spacing w:after="0" w:line="240" w:lineRule="auto"/>
              <w:rPr>
                <w:rFonts w:ascii="Sylfaen" w:eastAsia="Times New Roman" w:hAnsi="Sylfaen"/>
                <w:color w:val="000000"/>
                <w:spacing w:val="-8"/>
                <w:sz w:val="16"/>
                <w:szCs w:val="16"/>
                <w:lang w:val="ka-GE" w:eastAsia="ka-GE"/>
              </w:rPr>
            </w:pPr>
          </w:p>
          <w:p w14:paraId="02A4368D" w14:textId="709C6A85" w:rsidR="005A5252" w:rsidRPr="006C3099" w:rsidRDefault="005A5252" w:rsidP="005A5252">
            <w:pPr>
              <w:spacing w:after="0" w:line="240" w:lineRule="auto"/>
              <w:rPr>
                <w:rFonts w:ascii="Sylfaen" w:eastAsia="Times New Roman" w:hAnsi="Sylfaen"/>
                <w:color w:val="000000"/>
                <w:spacing w:val="-8"/>
                <w:sz w:val="16"/>
                <w:szCs w:val="16"/>
                <w:lang w:val="ka-GE" w:eastAsia="ka-GE"/>
              </w:rPr>
            </w:pPr>
          </w:p>
        </w:tc>
        <w:tc>
          <w:tcPr>
            <w:tcW w:w="479" w:type="pct"/>
            <w:vMerge w:val="restart"/>
            <w:shd w:val="clear" w:color="auto" w:fill="auto"/>
            <w:hideMark/>
          </w:tcPr>
          <w:p w14:paraId="70CD615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1.ბიზნეს გარემოს გაუმჯობესება და ინვესტიციების ზრდა</w:t>
            </w:r>
          </w:p>
        </w:tc>
        <w:tc>
          <w:tcPr>
            <w:tcW w:w="844" w:type="pct"/>
            <w:shd w:val="clear" w:color="auto" w:fill="auto"/>
            <w:hideMark/>
          </w:tcPr>
          <w:p w14:paraId="121B2CB5"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1.1 ბიზნესის ხელშეწყობის ინსტიტუციური და მარეგულირებელი მექანიზმების შექმნა </w:t>
            </w:r>
          </w:p>
        </w:tc>
        <w:tc>
          <w:tcPr>
            <w:tcW w:w="468" w:type="pct"/>
            <w:shd w:val="clear" w:color="auto" w:fill="auto"/>
            <w:hideMark/>
          </w:tcPr>
          <w:p w14:paraId="378EE2DD"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2019-2020</w:t>
            </w:r>
          </w:p>
        </w:tc>
        <w:tc>
          <w:tcPr>
            <w:tcW w:w="585" w:type="pct"/>
            <w:shd w:val="clear" w:color="auto" w:fill="auto"/>
            <w:hideMark/>
          </w:tcPr>
          <w:p w14:paraId="7FA1FA38"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ქ. ბათუმის მუნიციპალიტეტის მერია; სავაჭრო-სამრეწველო პალატა. </w:t>
            </w:r>
          </w:p>
        </w:tc>
        <w:tc>
          <w:tcPr>
            <w:tcW w:w="243" w:type="pct"/>
            <w:shd w:val="clear" w:color="auto" w:fill="auto"/>
            <w:hideMark/>
          </w:tcPr>
          <w:p w14:paraId="0409308E"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1 700 000 GEL</w:t>
            </w:r>
            <w:r w:rsidRPr="006C3099">
              <w:rPr>
                <w:rFonts w:ascii="Sylfaen" w:eastAsia="Times New Roman" w:hAnsi="Sylfaen"/>
                <w:color w:val="000000"/>
                <w:spacing w:val="-8"/>
                <w:sz w:val="16"/>
                <w:szCs w:val="16"/>
                <w:lang w:val="ka-GE" w:eastAsia="ka-GE"/>
              </w:rPr>
              <w:br/>
              <w:t>544 000 EU</w:t>
            </w:r>
          </w:p>
        </w:tc>
        <w:tc>
          <w:tcPr>
            <w:tcW w:w="978" w:type="pct"/>
            <w:shd w:val="clear" w:color="auto" w:fill="auto"/>
            <w:hideMark/>
          </w:tcPr>
          <w:p w14:paraId="6F9874F3" w14:textId="37198792"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 მომზადებული და დამტკიცებული ქალაქ ბათუმის  სივრცით-ტერიტორიული დაგეგმვის დოკუმენტაცია;</w:t>
            </w:r>
            <w:r w:rsidRPr="006C3099">
              <w:rPr>
                <w:rFonts w:ascii="Sylfaen" w:eastAsia="Times New Roman" w:hAnsi="Sylfaen"/>
                <w:color w:val="000000"/>
                <w:spacing w:val="-8"/>
                <w:sz w:val="16"/>
                <w:szCs w:val="16"/>
                <w:lang w:val="ka-GE" w:eastAsia="ka-GE"/>
              </w:rPr>
              <w:br/>
              <w:t xml:space="preserve">2. შექმნილია და მოქმედებს "ღია დიალოგი"-ს პლატფორმა - სექტორული შეხვედრები ბიზნესსა და მუნიციპალიტეტს შორის არსებული პრობლემებისა და საჭიროებების გამოსავლენად </w:t>
            </w:r>
          </w:p>
        </w:tc>
        <w:tc>
          <w:tcPr>
            <w:tcW w:w="795" w:type="pct"/>
            <w:shd w:val="clear" w:color="auto" w:fill="auto"/>
            <w:hideMark/>
          </w:tcPr>
          <w:p w14:paraId="46CB856A"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გაუმჯობესებულია ბიზნეს გარემო, გაზრდილია განხორციელებული ინვესტიციების რაოდენობა, განხორციელებული საინვესტიციო პროექტების რაოდენობა; აქტიური ბიზნეს სუბიექტების რაოდენობის ზრდა; ბრუნვისს ზრდა, დამატებული ღირებულების ზრდა, დასაქმების ზრდა. </w:t>
            </w:r>
          </w:p>
        </w:tc>
      </w:tr>
      <w:tr w:rsidR="005A5252" w:rsidRPr="006C3099" w14:paraId="64DA037E" w14:textId="77777777" w:rsidTr="00A675E9">
        <w:trPr>
          <w:trHeight w:val="410"/>
        </w:trPr>
        <w:tc>
          <w:tcPr>
            <w:tcW w:w="608" w:type="pct"/>
            <w:vMerge/>
            <w:vAlign w:val="center"/>
            <w:hideMark/>
          </w:tcPr>
          <w:p w14:paraId="495AED6B"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479" w:type="pct"/>
            <w:vMerge/>
            <w:vAlign w:val="center"/>
            <w:hideMark/>
          </w:tcPr>
          <w:p w14:paraId="4053074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844" w:type="pct"/>
            <w:shd w:val="clear" w:color="auto" w:fill="auto"/>
            <w:hideMark/>
          </w:tcPr>
          <w:p w14:paraId="4C49F2DF"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1.2. ელექტრონული სერვისების დანერგვა და ბიზნესის მომსახურების „ერთი ფანჯრის“ პრინციპის ამოქმედება</w:t>
            </w:r>
          </w:p>
        </w:tc>
        <w:tc>
          <w:tcPr>
            <w:tcW w:w="468" w:type="pct"/>
            <w:shd w:val="clear" w:color="auto" w:fill="auto"/>
            <w:hideMark/>
          </w:tcPr>
          <w:p w14:paraId="4BF73FEF"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2019-2020</w:t>
            </w:r>
          </w:p>
        </w:tc>
        <w:tc>
          <w:tcPr>
            <w:tcW w:w="585" w:type="pct"/>
            <w:shd w:val="clear" w:color="auto" w:fill="auto"/>
            <w:hideMark/>
          </w:tcPr>
          <w:p w14:paraId="675C9561"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ქ. ბათუმის მერია; ა(ა)იპ მუნიციპალური სერვისების სააგენტო. </w:t>
            </w:r>
          </w:p>
        </w:tc>
        <w:tc>
          <w:tcPr>
            <w:tcW w:w="243" w:type="pct"/>
            <w:shd w:val="clear" w:color="auto" w:fill="auto"/>
            <w:hideMark/>
          </w:tcPr>
          <w:p w14:paraId="65DB971B"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600 400 GEL</w:t>
            </w:r>
            <w:r w:rsidRPr="006C3099">
              <w:rPr>
                <w:rFonts w:ascii="Sylfaen" w:eastAsia="Times New Roman" w:hAnsi="Sylfaen"/>
                <w:color w:val="000000"/>
                <w:spacing w:val="-8"/>
                <w:sz w:val="16"/>
                <w:szCs w:val="16"/>
                <w:lang w:val="ka-GE" w:eastAsia="ka-GE"/>
              </w:rPr>
              <w:br/>
              <w:t>192 128 EU</w:t>
            </w:r>
          </w:p>
        </w:tc>
        <w:tc>
          <w:tcPr>
            <w:tcW w:w="978" w:type="pct"/>
            <w:shd w:val="clear" w:color="auto" w:fill="auto"/>
            <w:hideMark/>
          </w:tcPr>
          <w:p w14:paraId="3440E417" w14:textId="04891F00"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1. აღრიცხულია მუნიციპალური სერვისები და შექმნილია სერვისების რუქა; 2. დანერგილია  და მოქმედებს მუნიციპალური სერვისების ელექტრონული სისტემები; </w:t>
            </w:r>
            <w:r w:rsidR="00BA0D17">
              <w:rPr>
                <w:rFonts w:ascii="Sylfaen" w:eastAsia="Times New Roman" w:hAnsi="Sylfaen"/>
                <w:color w:val="000000"/>
                <w:spacing w:val="-8"/>
                <w:sz w:val="16"/>
                <w:szCs w:val="16"/>
                <w:lang w:val="ka-GE" w:eastAsia="ka-GE"/>
              </w:rPr>
              <w:t>3</w:t>
            </w:r>
            <w:r w:rsidRPr="006C3099">
              <w:rPr>
                <w:rFonts w:ascii="Sylfaen" w:eastAsia="Times New Roman" w:hAnsi="Sylfaen"/>
                <w:color w:val="000000"/>
                <w:spacing w:val="-8"/>
                <w:sz w:val="16"/>
                <w:szCs w:val="16"/>
                <w:lang w:val="ka-GE" w:eastAsia="ka-GE"/>
              </w:rPr>
              <w:t>. ადმინისტრაციულ უბნებში ამოქმედებულია სერვის-ცენტრები (მინიმუმ 4), რომლებიც შესაძლებლობას იძლევა ადგილზე განხორციელდეს საჭირო ინფორმაციის მიწოდება და შესაბამისი რეაგირება.</w:t>
            </w:r>
          </w:p>
        </w:tc>
        <w:tc>
          <w:tcPr>
            <w:tcW w:w="795" w:type="pct"/>
            <w:shd w:val="clear" w:color="auto" w:fill="auto"/>
            <w:hideMark/>
          </w:tcPr>
          <w:p w14:paraId="387B14CE" w14:textId="4ED83803" w:rsidR="006C3099" w:rsidRPr="006C3099" w:rsidRDefault="006C3099" w:rsidP="00B83714">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გაუმჯობესებულია ინფორმაციის ხელმისაწვდომობა ბიზნესისათვის მუნიციპალიტეტის კომპეტენციას მიკუთვნებულ საკითხებზე; შემცირებულია ბიუროკრატიული ბარიერები ბიზნესისათვის მუნიციპალური სერვისების მისაღებად. დანერგილი და ამოქმედებული ელექტრონული სერვისები; ელექტრონულ</w:t>
            </w:r>
            <w:r w:rsidR="00B83714">
              <w:rPr>
                <w:rFonts w:ascii="Sylfaen" w:eastAsia="Times New Roman" w:hAnsi="Sylfaen"/>
                <w:color w:val="000000"/>
                <w:spacing w:val="-8"/>
                <w:sz w:val="16"/>
                <w:szCs w:val="16"/>
                <w:lang w:val="ka-GE" w:eastAsia="ka-GE"/>
              </w:rPr>
              <w:t xml:space="preserve">ი </w:t>
            </w:r>
            <w:r w:rsidRPr="006C3099">
              <w:rPr>
                <w:rFonts w:ascii="Sylfaen" w:eastAsia="Times New Roman" w:hAnsi="Sylfaen"/>
                <w:color w:val="000000"/>
                <w:spacing w:val="-8"/>
                <w:sz w:val="16"/>
                <w:szCs w:val="16"/>
                <w:lang w:val="ka-GE" w:eastAsia="ka-GE"/>
              </w:rPr>
              <w:t>სერვისების ზრდა დინამიკაში</w:t>
            </w:r>
            <w:r w:rsidR="00B83714">
              <w:rPr>
                <w:rFonts w:ascii="Sylfaen" w:eastAsia="Times New Roman" w:hAnsi="Sylfaen"/>
                <w:color w:val="000000"/>
                <w:spacing w:val="-8"/>
                <w:sz w:val="16"/>
                <w:szCs w:val="16"/>
                <w:lang w:val="ka-GE" w:eastAsia="ka-GE"/>
              </w:rPr>
              <w:t xml:space="preserve">. </w:t>
            </w:r>
          </w:p>
        </w:tc>
      </w:tr>
      <w:tr w:rsidR="00C74D4D" w:rsidRPr="006C3099" w14:paraId="7BE61C68" w14:textId="77777777" w:rsidTr="00A675E9">
        <w:trPr>
          <w:trHeight w:val="1402"/>
        </w:trPr>
        <w:tc>
          <w:tcPr>
            <w:tcW w:w="608" w:type="pct"/>
            <w:vMerge/>
            <w:vAlign w:val="center"/>
            <w:hideMark/>
          </w:tcPr>
          <w:p w14:paraId="1AC4DEC1" w14:textId="77777777" w:rsidR="00C74D4D" w:rsidRPr="006C3099" w:rsidRDefault="00C74D4D" w:rsidP="00C74D4D">
            <w:pPr>
              <w:spacing w:after="0" w:line="240" w:lineRule="auto"/>
              <w:rPr>
                <w:rFonts w:ascii="Sylfaen" w:eastAsia="Times New Roman" w:hAnsi="Sylfaen"/>
                <w:color w:val="000000"/>
                <w:spacing w:val="-8"/>
                <w:sz w:val="16"/>
                <w:szCs w:val="16"/>
                <w:lang w:val="ka-GE" w:eastAsia="ka-GE"/>
              </w:rPr>
            </w:pPr>
          </w:p>
        </w:tc>
        <w:tc>
          <w:tcPr>
            <w:tcW w:w="479" w:type="pct"/>
            <w:vMerge/>
            <w:vAlign w:val="center"/>
            <w:hideMark/>
          </w:tcPr>
          <w:p w14:paraId="0DA24DC2" w14:textId="77777777" w:rsidR="00C74D4D" w:rsidRPr="006C3099" w:rsidRDefault="00C74D4D" w:rsidP="00C74D4D">
            <w:pPr>
              <w:spacing w:after="0" w:line="240" w:lineRule="auto"/>
              <w:rPr>
                <w:rFonts w:ascii="Sylfaen" w:eastAsia="Times New Roman" w:hAnsi="Sylfaen"/>
                <w:color w:val="000000"/>
                <w:spacing w:val="-8"/>
                <w:sz w:val="16"/>
                <w:szCs w:val="16"/>
                <w:lang w:val="ka-GE" w:eastAsia="ka-GE"/>
              </w:rPr>
            </w:pPr>
          </w:p>
        </w:tc>
        <w:tc>
          <w:tcPr>
            <w:tcW w:w="844" w:type="pct"/>
            <w:shd w:val="clear" w:color="auto" w:fill="auto"/>
            <w:hideMark/>
          </w:tcPr>
          <w:p w14:paraId="268DD56F" w14:textId="77A96DCE" w:rsidR="00C74D4D" w:rsidRPr="006C3099" w:rsidRDefault="00C74D4D" w:rsidP="00C74D4D">
            <w:pPr>
              <w:spacing w:after="0" w:line="240" w:lineRule="auto"/>
              <w:rPr>
                <w:rFonts w:ascii="Sylfaen" w:eastAsia="Times New Roman" w:hAnsi="Sylfaen"/>
                <w:color w:val="000000"/>
                <w:spacing w:val="-8"/>
                <w:sz w:val="16"/>
                <w:szCs w:val="16"/>
                <w:lang w:val="ka-GE" w:eastAsia="ka-GE"/>
              </w:rPr>
            </w:pPr>
            <w:r w:rsidRPr="00C74D4D">
              <w:rPr>
                <w:rFonts w:ascii="Sylfaen" w:eastAsia="Times New Roman" w:hAnsi="Sylfaen"/>
                <w:color w:val="000000"/>
                <w:spacing w:val="-8"/>
                <w:sz w:val="16"/>
                <w:szCs w:val="16"/>
                <w:lang w:val="ka-GE" w:eastAsia="ka-GE"/>
              </w:rPr>
              <w:t>1.3. ბიზნეს სექტორისათვის სახელმწიფო/მუნიციპალური ქონებაზე წვდომის გაუმჯობესება და მეწარმეობის სტიმულირება</w:t>
            </w:r>
          </w:p>
        </w:tc>
        <w:tc>
          <w:tcPr>
            <w:tcW w:w="468" w:type="pct"/>
            <w:shd w:val="clear" w:color="auto" w:fill="auto"/>
            <w:hideMark/>
          </w:tcPr>
          <w:p w14:paraId="2A41C184" w14:textId="56CB8575" w:rsidR="00C74D4D" w:rsidRPr="006C3099" w:rsidRDefault="00C74D4D" w:rsidP="00C74D4D">
            <w:pPr>
              <w:spacing w:after="0" w:line="240" w:lineRule="auto"/>
              <w:rPr>
                <w:rFonts w:ascii="Sylfaen" w:eastAsia="Times New Roman" w:hAnsi="Sylfaen"/>
                <w:color w:val="000000"/>
                <w:spacing w:val="-8"/>
                <w:sz w:val="16"/>
                <w:szCs w:val="16"/>
                <w:lang w:val="ka-GE" w:eastAsia="ka-GE"/>
              </w:rPr>
            </w:pPr>
            <w:r w:rsidRPr="00C74D4D">
              <w:rPr>
                <w:rFonts w:ascii="Sylfaen" w:eastAsia="Times New Roman" w:hAnsi="Sylfaen"/>
                <w:color w:val="000000"/>
                <w:spacing w:val="-8"/>
                <w:sz w:val="16"/>
                <w:szCs w:val="16"/>
                <w:lang w:val="ka-GE" w:eastAsia="ka-GE"/>
              </w:rPr>
              <w:t>2019-2020</w:t>
            </w:r>
          </w:p>
        </w:tc>
        <w:tc>
          <w:tcPr>
            <w:tcW w:w="585" w:type="pct"/>
            <w:shd w:val="clear" w:color="auto" w:fill="auto"/>
            <w:hideMark/>
          </w:tcPr>
          <w:p w14:paraId="37A9B5A7" w14:textId="19728B3B" w:rsidR="00C74D4D" w:rsidRPr="006C3099" w:rsidRDefault="00C74D4D" w:rsidP="00C74D4D">
            <w:pPr>
              <w:spacing w:after="0" w:line="240" w:lineRule="auto"/>
              <w:rPr>
                <w:rFonts w:ascii="Sylfaen" w:eastAsia="Times New Roman" w:hAnsi="Sylfaen"/>
                <w:color w:val="000000"/>
                <w:spacing w:val="-8"/>
                <w:sz w:val="16"/>
                <w:szCs w:val="16"/>
                <w:lang w:val="ka-GE" w:eastAsia="ka-GE"/>
              </w:rPr>
            </w:pPr>
            <w:r w:rsidRPr="00C74D4D">
              <w:rPr>
                <w:rFonts w:ascii="Sylfaen" w:eastAsia="Times New Roman" w:hAnsi="Sylfaen"/>
                <w:color w:val="000000"/>
                <w:spacing w:val="-8"/>
                <w:sz w:val="16"/>
                <w:szCs w:val="16"/>
                <w:lang w:val="ka-GE" w:eastAsia="ka-GE"/>
              </w:rPr>
              <w:t xml:space="preserve">ქ. ბათუმის მუნიციპალიტეტის მერია; აჭარის ა/რ ფინანსთა და ეკონომიკის სამინისტრო; </w:t>
            </w:r>
            <w:r w:rsidRPr="00C74D4D">
              <w:rPr>
                <w:rFonts w:ascii="Sylfaen" w:eastAsia="Times New Roman" w:hAnsi="Sylfaen"/>
                <w:color w:val="000000"/>
                <w:spacing w:val="-8"/>
                <w:sz w:val="16"/>
                <w:szCs w:val="16"/>
                <w:lang w:val="ka-GE" w:eastAsia="ka-GE"/>
              </w:rPr>
              <w:br/>
              <w:t xml:space="preserve">აჭარის ა/რ </w:t>
            </w:r>
            <w:r w:rsidRPr="00C74D4D">
              <w:rPr>
                <w:rFonts w:ascii="Sylfaen" w:eastAsia="Times New Roman" w:hAnsi="Sylfaen"/>
                <w:color w:val="000000"/>
                <w:spacing w:val="-8"/>
                <w:sz w:val="16"/>
                <w:szCs w:val="16"/>
                <w:lang w:val="ka-GE" w:eastAsia="ka-GE"/>
              </w:rPr>
              <w:lastRenderedPageBreak/>
              <w:t>სავაჭრო-სამრეწველო პალატა.</w:t>
            </w:r>
            <w:r w:rsidRPr="00C74D4D">
              <w:rPr>
                <w:rFonts w:ascii="Sylfaen" w:eastAsia="Times New Roman" w:hAnsi="Sylfaen"/>
                <w:color w:val="000000"/>
                <w:spacing w:val="-8"/>
                <w:sz w:val="16"/>
                <w:szCs w:val="16"/>
                <w:lang w:val="ka-GE" w:eastAsia="ka-GE"/>
              </w:rPr>
              <w:br/>
              <w:t xml:space="preserve">საერთაშორისო დონორი ორგანიზაციები. </w:t>
            </w:r>
          </w:p>
        </w:tc>
        <w:tc>
          <w:tcPr>
            <w:tcW w:w="243" w:type="pct"/>
            <w:shd w:val="clear" w:color="auto" w:fill="auto"/>
            <w:hideMark/>
          </w:tcPr>
          <w:p w14:paraId="04AA9333" w14:textId="65D63843" w:rsidR="00C74D4D" w:rsidRPr="006C3099" w:rsidRDefault="00C74D4D" w:rsidP="00C74D4D">
            <w:pPr>
              <w:spacing w:after="0" w:line="240" w:lineRule="auto"/>
              <w:rPr>
                <w:rFonts w:ascii="Sylfaen" w:eastAsia="Times New Roman" w:hAnsi="Sylfaen"/>
                <w:color w:val="000000"/>
                <w:spacing w:val="-8"/>
                <w:sz w:val="16"/>
                <w:szCs w:val="16"/>
                <w:lang w:val="ka-GE" w:eastAsia="ka-GE"/>
              </w:rPr>
            </w:pPr>
            <w:r w:rsidRPr="00C74D4D">
              <w:rPr>
                <w:rFonts w:ascii="Sylfaen" w:eastAsia="Times New Roman" w:hAnsi="Sylfaen"/>
                <w:color w:val="000000"/>
                <w:spacing w:val="-8"/>
                <w:sz w:val="16"/>
                <w:szCs w:val="16"/>
                <w:lang w:val="ka-GE" w:eastAsia="ka-GE"/>
              </w:rPr>
              <w:lastRenderedPageBreak/>
              <w:t xml:space="preserve">2 700 000 GEL </w:t>
            </w:r>
            <w:r w:rsidRPr="00C74D4D">
              <w:rPr>
                <w:rFonts w:ascii="Sylfaen" w:eastAsia="Times New Roman" w:hAnsi="Sylfaen"/>
                <w:color w:val="000000"/>
                <w:spacing w:val="-8"/>
                <w:sz w:val="16"/>
                <w:szCs w:val="16"/>
                <w:lang w:val="ka-GE" w:eastAsia="ka-GE"/>
              </w:rPr>
              <w:br/>
              <w:t>864 000 EU</w:t>
            </w:r>
          </w:p>
        </w:tc>
        <w:tc>
          <w:tcPr>
            <w:tcW w:w="978" w:type="pct"/>
            <w:shd w:val="clear" w:color="auto" w:fill="auto"/>
            <w:hideMark/>
          </w:tcPr>
          <w:p w14:paraId="1EDDC29A" w14:textId="4D9B3A4C" w:rsidR="00C74D4D" w:rsidRPr="006C3099" w:rsidRDefault="00C74D4D" w:rsidP="00C74D4D">
            <w:pPr>
              <w:spacing w:after="240" w:line="240" w:lineRule="auto"/>
              <w:rPr>
                <w:rFonts w:ascii="Sylfaen" w:eastAsia="Times New Roman" w:hAnsi="Sylfaen"/>
                <w:color w:val="000000"/>
                <w:spacing w:val="-8"/>
                <w:sz w:val="16"/>
                <w:szCs w:val="16"/>
                <w:lang w:val="ka-GE" w:eastAsia="ka-GE"/>
              </w:rPr>
            </w:pPr>
            <w:r w:rsidRPr="00C74D4D">
              <w:rPr>
                <w:rFonts w:ascii="Sylfaen" w:eastAsia="Times New Roman" w:hAnsi="Sylfaen"/>
                <w:color w:val="000000"/>
                <w:spacing w:val="-8"/>
                <w:sz w:val="16"/>
                <w:szCs w:val="16"/>
                <w:lang w:val="ka-GE" w:eastAsia="ka-GE"/>
              </w:rPr>
              <w:t>1. განხორციელებულია ქონების ინვენტარიზაცია და ინფორმაცია შესაბამის ვებ-გვერდებზე განთავსებულია ელექტრონულად;</w:t>
            </w:r>
            <w:r w:rsidRPr="00C74D4D">
              <w:rPr>
                <w:rFonts w:ascii="Sylfaen" w:eastAsia="Times New Roman" w:hAnsi="Sylfaen"/>
                <w:color w:val="000000"/>
                <w:spacing w:val="-8"/>
                <w:sz w:val="16"/>
                <w:szCs w:val="16"/>
                <w:lang w:val="ka-GE" w:eastAsia="ka-GE"/>
              </w:rPr>
              <w:br/>
              <w:t>2. მომზადებულია ბათუმის საინვესტიციო კატალოგი;</w:t>
            </w:r>
            <w:r w:rsidRPr="00C74D4D">
              <w:rPr>
                <w:rFonts w:ascii="Sylfaen" w:eastAsia="Times New Roman" w:hAnsi="Sylfaen"/>
                <w:color w:val="000000"/>
                <w:spacing w:val="-8"/>
                <w:sz w:val="16"/>
                <w:szCs w:val="16"/>
                <w:lang w:val="ka-GE" w:eastAsia="ka-GE"/>
              </w:rPr>
              <w:br/>
            </w:r>
            <w:r w:rsidRPr="00C74D4D">
              <w:rPr>
                <w:rFonts w:ascii="Sylfaen" w:eastAsia="Times New Roman" w:hAnsi="Sylfaen"/>
                <w:color w:val="000000"/>
                <w:spacing w:val="-8"/>
                <w:sz w:val="16"/>
                <w:szCs w:val="16"/>
                <w:lang w:val="ka-GE" w:eastAsia="ka-GE"/>
              </w:rPr>
              <w:lastRenderedPageBreak/>
              <w:t>3. შექმნილია ინდუსტრიული სა</w:t>
            </w:r>
            <w:r w:rsidR="00B83714">
              <w:rPr>
                <w:rFonts w:ascii="Sylfaen" w:eastAsia="Times New Roman" w:hAnsi="Sylfaen"/>
                <w:color w:val="000000"/>
                <w:spacing w:val="-8"/>
                <w:sz w:val="16"/>
                <w:szCs w:val="16"/>
                <w:lang w:val="ka-GE" w:eastAsia="ka-GE"/>
              </w:rPr>
              <w:t>მეწ</w:t>
            </w:r>
            <w:r w:rsidRPr="00C74D4D">
              <w:rPr>
                <w:rFonts w:ascii="Sylfaen" w:eastAsia="Times New Roman" w:hAnsi="Sylfaen"/>
                <w:color w:val="000000"/>
                <w:spacing w:val="-8"/>
                <w:sz w:val="16"/>
                <w:szCs w:val="16"/>
                <w:lang w:val="ka-GE" w:eastAsia="ka-GE"/>
              </w:rPr>
              <w:t>არმ</w:t>
            </w:r>
            <w:r w:rsidR="00B83714">
              <w:rPr>
                <w:rFonts w:ascii="Sylfaen" w:eastAsia="Times New Roman" w:hAnsi="Sylfaen"/>
                <w:color w:val="000000"/>
                <w:spacing w:val="-8"/>
                <w:sz w:val="16"/>
                <w:szCs w:val="16"/>
                <w:lang w:val="ka-GE" w:eastAsia="ka-GE"/>
              </w:rPr>
              <w:t>ეო</w:t>
            </w:r>
            <w:r w:rsidRPr="00C74D4D">
              <w:rPr>
                <w:rFonts w:ascii="Sylfaen" w:eastAsia="Times New Roman" w:hAnsi="Sylfaen"/>
                <w:color w:val="000000"/>
                <w:spacing w:val="-8"/>
                <w:sz w:val="16"/>
                <w:szCs w:val="16"/>
                <w:lang w:val="ka-GE" w:eastAsia="ka-GE"/>
              </w:rPr>
              <w:t xml:space="preserve"> ბიზნეს ცენტრი. მეწარმეობისა და მსუბუქი მრეწველობის დარგში გაზრდილია ახალი ბიზნესების რაოდენობა.</w:t>
            </w:r>
          </w:p>
        </w:tc>
        <w:tc>
          <w:tcPr>
            <w:tcW w:w="795" w:type="pct"/>
            <w:shd w:val="clear" w:color="auto" w:fill="auto"/>
            <w:hideMark/>
          </w:tcPr>
          <w:p w14:paraId="3C7F54D4" w14:textId="65C48929" w:rsidR="00C74D4D" w:rsidRPr="006C3099" w:rsidRDefault="00C74D4D" w:rsidP="00C74D4D">
            <w:pPr>
              <w:spacing w:after="0" w:line="240" w:lineRule="auto"/>
              <w:rPr>
                <w:rFonts w:ascii="Sylfaen" w:eastAsia="Times New Roman" w:hAnsi="Sylfaen"/>
                <w:color w:val="000000"/>
                <w:spacing w:val="-8"/>
                <w:sz w:val="16"/>
                <w:szCs w:val="16"/>
                <w:lang w:val="ka-GE" w:eastAsia="ka-GE"/>
              </w:rPr>
            </w:pPr>
            <w:r w:rsidRPr="00C74D4D">
              <w:rPr>
                <w:rFonts w:ascii="Sylfaen" w:eastAsia="Times New Roman" w:hAnsi="Sylfaen"/>
                <w:color w:val="000000"/>
                <w:spacing w:val="-8"/>
                <w:sz w:val="16"/>
                <w:szCs w:val="16"/>
                <w:lang w:val="ka-GE" w:eastAsia="ka-GE"/>
              </w:rPr>
              <w:lastRenderedPageBreak/>
              <w:t xml:space="preserve">გაუმჯობესებულია წვდომა მუნიციპალურ და სახელმწიფო საკუთრებაში არსებული ქონების შესახებ ინფორმაციაზე, გაზრდილია </w:t>
            </w:r>
            <w:r w:rsidRPr="00C74D4D">
              <w:rPr>
                <w:rFonts w:ascii="Sylfaen" w:eastAsia="Times New Roman" w:hAnsi="Sylfaen"/>
                <w:color w:val="000000"/>
                <w:spacing w:val="-8"/>
                <w:sz w:val="16"/>
                <w:szCs w:val="16"/>
                <w:lang w:val="ka-GE" w:eastAsia="ka-GE"/>
              </w:rPr>
              <w:lastRenderedPageBreak/>
              <w:t>განხორციელებული ინვესტიციების მოცულობა.</w:t>
            </w:r>
            <w:r w:rsidRPr="00C74D4D">
              <w:rPr>
                <w:rFonts w:ascii="Sylfaen" w:eastAsia="Times New Roman" w:hAnsi="Sylfaen"/>
                <w:color w:val="000000"/>
                <w:spacing w:val="-8"/>
                <w:sz w:val="16"/>
                <w:szCs w:val="16"/>
                <w:lang w:val="ka-GE" w:eastAsia="ka-GE"/>
              </w:rPr>
              <w:br/>
              <w:t>ინდუსტრიული საწარმოო ბიზნეს ცენტრის ბენეფიციარ ბიზნეს სუბიექტთა</w:t>
            </w:r>
            <w:r w:rsidRPr="00C74D4D">
              <w:rPr>
                <w:rFonts w:ascii="Sylfaen" w:eastAsia="Times New Roman" w:hAnsi="Sylfaen"/>
                <w:color w:val="000000"/>
                <w:spacing w:val="-8"/>
                <w:sz w:val="16"/>
                <w:szCs w:val="16"/>
                <w:lang w:val="ka-GE" w:eastAsia="ka-GE"/>
              </w:rPr>
              <w:br/>
              <w:t>რაოდენობა;</w:t>
            </w:r>
            <w:r w:rsidRPr="00C74D4D">
              <w:rPr>
                <w:rFonts w:ascii="Sylfaen" w:eastAsia="Times New Roman" w:hAnsi="Sylfaen"/>
                <w:color w:val="000000"/>
                <w:spacing w:val="-8"/>
                <w:sz w:val="16"/>
                <w:szCs w:val="16"/>
                <w:lang w:val="ka-GE" w:eastAsia="ka-GE"/>
              </w:rPr>
              <w:br/>
              <w:t>პრივატიზებული ობიექტების რაოდენობა;</w:t>
            </w:r>
            <w:r w:rsidRPr="00C74D4D">
              <w:rPr>
                <w:rFonts w:ascii="Sylfaen" w:eastAsia="Times New Roman" w:hAnsi="Sylfaen"/>
                <w:color w:val="000000"/>
                <w:spacing w:val="-8"/>
                <w:sz w:val="16"/>
                <w:szCs w:val="16"/>
                <w:lang w:val="ka-GE" w:eastAsia="ka-GE"/>
              </w:rPr>
              <w:br/>
              <w:t>იჯარით გაცემული ობიექტების რაოდენობა;</w:t>
            </w:r>
            <w:r w:rsidRPr="00C74D4D">
              <w:rPr>
                <w:rFonts w:ascii="Sylfaen" w:eastAsia="Times New Roman" w:hAnsi="Sylfaen"/>
                <w:color w:val="000000"/>
                <w:spacing w:val="-8"/>
                <w:sz w:val="16"/>
                <w:szCs w:val="16"/>
                <w:lang w:val="ka-GE" w:eastAsia="ka-GE"/>
              </w:rPr>
              <w:br/>
              <w:t>განხორციელებული ინვესტიციების მოცულობა;</w:t>
            </w:r>
            <w:r w:rsidRPr="00C74D4D">
              <w:rPr>
                <w:rFonts w:ascii="Sylfaen" w:eastAsia="Times New Roman" w:hAnsi="Sylfaen"/>
                <w:color w:val="000000"/>
                <w:spacing w:val="-8"/>
                <w:sz w:val="16"/>
                <w:szCs w:val="16"/>
                <w:lang w:val="ka-GE" w:eastAsia="ka-GE"/>
              </w:rPr>
              <w:br/>
              <w:t>განხორციელებული ინვესტიციების ზრდა დინამიკაში.</w:t>
            </w:r>
          </w:p>
        </w:tc>
      </w:tr>
      <w:tr w:rsidR="005A5252" w:rsidRPr="006C3099" w14:paraId="36EED84C" w14:textId="77777777" w:rsidTr="00DA4541">
        <w:trPr>
          <w:trHeight w:val="416"/>
        </w:trPr>
        <w:tc>
          <w:tcPr>
            <w:tcW w:w="608" w:type="pct"/>
            <w:vMerge/>
            <w:vAlign w:val="center"/>
            <w:hideMark/>
          </w:tcPr>
          <w:p w14:paraId="45DCC85A"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479" w:type="pct"/>
            <w:vMerge/>
            <w:vAlign w:val="center"/>
            <w:hideMark/>
          </w:tcPr>
          <w:p w14:paraId="41FF073A"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844" w:type="pct"/>
            <w:shd w:val="clear" w:color="auto" w:fill="auto"/>
            <w:hideMark/>
          </w:tcPr>
          <w:p w14:paraId="6FC5107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1.4 ბიზნეს და საინცესტიციო ფორუმებისა და თემატური ფესტივალების ორგანიზება და მათში მონაწილეობა. </w:t>
            </w:r>
          </w:p>
        </w:tc>
        <w:tc>
          <w:tcPr>
            <w:tcW w:w="468" w:type="pct"/>
            <w:shd w:val="clear" w:color="auto" w:fill="auto"/>
            <w:hideMark/>
          </w:tcPr>
          <w:p w14:paraId="761486C1"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2019-2020</w:t>
            </w:r>
          </w:p>
        </w:tc>
        <w:tc>
          <w:tcPr>
            <w:tcW w:w="585" w:type="pct"/>
            <w:shd w:val="clear" w:color="auto" w:fill="auto"/>
            <w:hideMark/>
          </w:tcPr>
          <w:p w14:paraId="0C8293E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ქ. ბათუმის მუნიციპალიტეტის მერია; აჭარის ა/რ ფინანსთა და ეკონომიკის სამინისტრო; </w:t>
            </w:r>
            <w:r w:rsidRPr="006C3099">
              <w:rPr>
                <w:rFonts w:ascii="Sylfaen" w:eastAsia="Times New Roman" w:hAnsi="Sylfaen"/>
                <w:color w:val="000000"/>
                <w:spacing w:val="-8"/>
                <w:sz w:val="16"/>
                <w:szCs w:val="16"/>
                <w:lang w:val="ka-GE" w:eastAsia="ka-GE"/>
              </w:rPr>
              <w:br/>
              <w:t xml:space="preserve">აჭარის ა/რ სავაჭრო-სამრეწველო პალატა. </w:t>
            </w:r>
          </w:p>
        </w:tc>
        <w:tc>
          <w:tcPr>
            <w:tcW w:w="243" w:type="pct"/>
            <w:shd w:val="clear" w:color="auto" w:fill="auto"/>
            <w:hideMark/>
          </w:tcPr>
          <w:p w14:paraId="086FB24C"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545 000 GEL</w:t>
            </w:r>
            <w:r w:rsidRPr="006C3099">
              <w:rPr>
                <w:rFonts w:ascii="Sylfaen" w:eastAsia="Times New Roman" w:hAnsi="Sylfaen"/>
                <w:color w:val="000000"/>
                <w:spacing w:val="-8"/>
                <w:sz w:val="16"/>
                <w:szCs w:val="16"/>
                <w:lang w:val="ka-GE" w:eastAsia="ka-GE"/>
              </w:rPr>
              <w:br/>
              <w:t>174 400</w:t>
            </w:r>
          </w:p>
        </w:tc>
        <w:tc>
          <w:tcPr>
            <w:tcW w:w="978" w:type="pct"/>
            <w:shd w:val="clear" w:color="auto" w:fill="auto"/>
            <w:hideMark/>
          </w:tcPr>
          <w:p w14:paraId="4017D0BF"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 ჩატარებულია საინვესტიციო ღონისძიებები (მინ. 20). 2. საინვესტიციო პროექტები წარდგენილია საინვესტიციო გამოფენებსა და ფორუმებზე (მინ. 20). 3. წლის გამავლობაში ჩატარებულია 3 თემატური სამეწარმეო ფორუმი/ფესტივალი (მეწარმე ქალთა ეროვნული ფორუმი; თევზის ფესტივალი; თაფლის ფესტივალი)</w:t>
            </w:r>
          </w:p>
        </w:tc>
        <w:tc>
          <w:tcPr>
            <w:tcW w:w="795" w:type="pct"/>
            <w:shd w:val="clear" w:color="auto" w:fill="auto"/>
            <w:hideMark/>
          </w:tcPr>
          <w:p w14:paraId="6CAFFFA2"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გაზრდილია განხორციელებული ინვესტიციების მოცულობა. განხორციელებული საინვესტიციო პროექტების რაოდენობა; განხორციელებული ინვესტიციების მოცულობა; განხორციელებული ინვესტიციების ზრდა დინამიკაში.  გაზრდილია მცირე და საშუალო ბიზნესის აქტივობა;  დამყარებულია ახალი პარტნიორობები. ფორუმებში მონაწილეთა ზრდა დინამიკაში; აქტიური ბიზნეს სუბიექტების ზრდა დინამიკაში. </w:t>
            </w:r>
          </w:p>
        </w:tc>
      </w:tr>
      <w:tr w:rsidR="005A5252" w:rsidRPr="006C3099" w14:paraId="11166C70" w14:textId="77777777" w:rsidTr="00A675E9">
        <w:trPr>
          <w:trHeight w:val="2170"/>
        </w:trPr>
        <w:tc>
          <w:tcPr>
            <w:tcW w:w="608" w:type="pct"/>
            <w:vMerge w:val="restart"/>
            <w:shd w:val="clear" w:color="000000" w:fill="8AEEC1"/>
            <w:hideMark/>
          </w:tcPr>
          <w:p w14:paraId="30D79862" w14:textId="75019418" w:rsidR="006F1DB8" w:rsidRPr="005A5252" w:rsidRDefault="006C3099" w:rsidP="006F1DB8">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lastRenderedPageBreak/>
              <w:t>3.</w:t>
            </w:r>
            <w:r w:rsidR="006F1DB8" w:rsidRPr="005A5252">
              <w:rPr>
                <w:rFonts w:ascii="Sylfaen" w:eastAsia="Times New Roman" w:hAnsi="Sylfaen"/>
                <w:color w:val="000000"/>
                <w:spacing w:val="-8"/>
                <w:sz w:val="16"/>
                <w:szCs w:val="16"/>
                <w:lang w:val="ka-GE" w:eastAsia="ka-GE"/>
              </w:rPr>
              <w:t>მარეგულირებელი და ინსტიტუციური ჩარჩო;</w:t>
            </w:r>
            <w:r w:rsidRPr="006C3099">
              <w:rPr>
                <w:rFonts w:ascii="Sylfaen" w:eastAsia="Times New Roman" w:hAnsi="Sylfaen"/>
                <w:color w:val="000000"/>
                <w:spacing w:val="-8"/>
                <w:sz w:val="16"/>
                <w:szCs w:val="16"/>
                <w:lang w:val="ka-GE" w:eastAsia="ka-GE"/>
              </w:rPr>
              <w:br/>
              <w:t>4. წვდომა ფინანსებზე;</w:t>
            </w:r>
            <w:r w:rsidRPr="006C3099">
              <w:rPr>
                <w:rFonts w:ascii="Sylfaen" w:eastAsia="Times New Roman" w:hAnsi="Sylfaen"/>
                <w:color w:val="000000"/>
                <w:spacing w:val="-8"/>
                <w:sz w:val="16"/>
                <w:szCs w:val="16"/>
                <w:lang w:val="ka-GE" w:eastAsia="ka-GE"/>
              </w:rPr>
              <w:br/>
              <w:t>5. მიწა და ინფრასტრუქტურა;</w:t>
            </w:r>
            <w:r w:rsidRPr="006C3099">
              <w:rPr>
                <w:rFonts w:ascii="Sylfaen" w:eastAsia="Times New Roman" w:hAnsi="Sylfaen"/>
                <w:color w:val="000000"/>
                <w:spacing w:val="-8"/>
                <w:sz w:val="16"/>
                <w:szCs w:val="16"/>
                <w:lang w:val="ka-GE" w:eastAsia="ka-GE"/>
              </w:rPr>
              <w:br/>
              <w:t xml:space="preserve">7. </w:t>
            </w:r>
            <w:r w:rsidR="006F1DB8" w:rsidRPr="005A5252">
              <w:rPr>
                <w:rFonts w:ascii="Sylfaen" w:eastAsia="Times New Roman" w:hAnsi="Sylfaen"/>
                <w:color w:val="000000"/>
                <w:spacing w:val="-8"/>
                <w:sz w:val="16"/>
                <w:szCs w:val="16"/>
                <w:lang w:val="ka-GE" w:eastAsia="ka-GE"/>
              </w:rPr>
              <w:t>უნარების და ადამიანური კაპიტალის განვითარება</w:t>
            </w:r>
            <w:r w:rsidR="006F1DB8">
              <w:rPr>
                <w:rFonts w:ascii="Sylfaen" w:eastAsia="Times New Roman" w:hAnsi="Sylfaen"/>
                <w:color w:val="000000"/>
                <w:spacing w:val="-8"/>
                <w:sz w:val="16"/>
                <w:szCs w:val="16"/>
                <w:lang w:val="ka-GE" w:eastAsia="ka-GE"/>
              </w:rPr>
              <w:t>.</w:t>
            </w:r>
          </w:p>
          <w:p w14:paraId="518B51F2" w14:textId="20351E49" w:rsidR="006C3099" w:rsidRDefault="006C3099" w:rsidP="006C3099">
            <w:pPr>
              <w:spacing w:after="0" w:line="240" w:lineRule="auto"/>
              <w:rPr>
                <w:rFonts w:ascii="Sylfaen" w:eastAsia="Times New Roman" w:hAnsi="Sylfaen"/>
                <w:color w:val="000000"/>
                <w:spacing w:val="-8"/>
                <w:sz w:val="16"/>
                <w:szCs w:val="16"/>
                <w:lang w:val="ka-GE" w:eastAsia="ka-GE"/>
              </w:rPr>
            </w:pPr>
          </w:p>
          <w:p w14:paraId="184DAAF7" w14:textId="77777777" w:rsidR="006F1DB8" w:rsidRDefault="006F1DB8" w:rsidP="006C3099">
            <w:pPr>
              <w:spacing w:after="0" w:line="240" w:lineRule="auto"/>
              <w:rPr>
                <w:rFonts w:ascii="Sylfaen" w:eastAsia="Times New Roman" w:hAnsi="Sylfaen"/>
                <w:color w:val="000000"/>
                <w:spacing w:val="-8"/>
                <w:sz w:val="16"/>
                <w:szCs w:val="16"/>
                <w:lang w:val="ka-GE" w:eastAsia="ka-GE"/>
              </w:rPr>
            </w:pPr>
          </w:p>
          <w:p w14:paraId="22C72A04" w14:textId="77777777" w:rsidR="006F1DB8" w:rsidRDefault="006F1DB8" w:rsidP="006C3099">
            <w:pPr>
              <w:spacing w:after="0" w:line="240" w:lineRule="auto"/>
              <w:rPr>
                <w:rFonts w:ascii="Sylfaen" w:eastAsia="Times New Roman" w:hAnsi="Sylfaen"/>
                <w:color w:val="000000"/>
                <w:spacing w:val="-8"/>
                <w:sz w:val="16"/>
                <w:szCs w:val="16"/>
                <w:lang w:val="ka-GE" w:eastAsia="ka-GE"/>
              </w:rPr>
            </w:pPr>
          </w:p>
          <w:p w14:paraId="03ECAB90" w14:textId="225B0EFB" w:rsidR="006F1DB8" w:rsidRPr="006C3099" w:rsidRDefault="006F1DB8" w:rsidP="006F1DB8">
            <w:pPr>
              <w:spacing w:after="0" w:line="240" w:lineRule="auto"/>
              <w:rPr>
                <w:rFonts w:ascii="Sylfaen" w:eastAsia="Times New Roman" w:hAnsi="Sylfaen"/>
                <w:color w:val="000000"/>
                <w:spacing w:val="-8"/>
                <w:sz w:val="16"/>
                <w:szCs w:val="16"/>
                <w:lang w:val="ka-GE" w:eastAsia="ka-GE"/>
              </w:rPr>
            </w:pPr>
          </w:p>
        </w:tc>
        <w:tc>
          <w:tcPr>
            <w:tcW w:w="479" w:type="pct"/>
            <w:vMerge w:val="restart"/>
            <w:shd w:val="clear" w:color="auto" w:fill="auto"/>
            <w:hideMark/>
          </w:tcPr>
          <w:p w14:paraId="297E5F86"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 სამეწარმეო და ინოვაციური უნარების განვითარება, დასაქმების სტიმულირება</w:t>
            </w:r>
          </w:p>
        </w:tc>
        <w:tc>
          <w:tcPr>
            <w:tcW w:w="844" w:type="pct"/>
            <w:shd w:val="clear" w:color="auto" w:fill="auto"/>
            <w:hideMark/>
          </w:tcPr>
          <w:p w14:paraId="70235199" w14:textId="0DE0B03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2.1. შრომის ბაზარზე ნაკლებპრივილეგირებული </w:t>
            </w:r>
            <w:r w:rsidR="0012652C">
              <w:rPr>
                <w:rFonts w:ascii="Sylfaen" w:eastAsia="Times New Roman" w:hAnsi="Sylfaen"/>
                <w:color w:val="000000"/>
                <w:spacing w:val="-8"/>
                <w:sz w:val="16"/>
                <w:szCs w:val="16"/>
                <w:lang w:val="ka-GE" w:eastAsia="ka-GE"/>
              </w:rPr>
              <w:t xml:space="preserve">პირების (მათ შორის, შშმ პირები, სტუდენტები, 40 წელს გადაცილებლი და სხვა მოქალაქე) </w:t>
            </w:r>
            <w:r w:rsidRPr="006C3099">
              <w:rPr>
                <w:rFonts w:ascii="Sylfaen" w:eastAsia="Times New Roman" w:hAnsi="Sylfaen"/>
                <w:color w:val="000000"/>
                <w:spacing w:val="-8"/>
                <w:sz w:val="16"/>
                <w:szCs w:val="16"/>
                <w:lang w:val="ka-GE" w:eastAsia="ka-GE"/>
              </w:rPr>
              <w:t>დასაქმების სტიმულირება</w:t>
            </w:r>
          </w:p>
        </w:tc>
        <w:tc>
          <w:tcPr>
            <w:tcW w:w="468" w:type="pct"/>
            <w:shd w:val="clear" w:color="auto" w:fill="auto"/>
            <w:hideMark/>
          </w:tcPr>
          <w:p w14:paraId="15FE4415"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2019-2020</w:t>
            </w:r>
          </w:p>
        </w:tc>
        <w:tc>
          <w:tcPr>
            <w:tcW w:w="585" w:type="pct"/>
            <w:shd w:val="clear" w:color="auto" w:fill="auto"/>
            <w:hideMark/>
          </w:tcPr>
          <w:p w14:paraId="5686A9E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ქ. ბათუმის მერია; აჭარის ა/რ დასაქმების სააგენტო. </w:t>
            </w:r>
          </w:p>
        </w:tc>
        <w:tc>
          <w:tcPr>
            <w:tcW w:w="243" w:type="pct"/>
            <w:shd w:val="clear" w:color="auto" w:fill="auto"/>
            <w:hideMark/>
          </w:tcPr>
          <w:p w14:paraId="072FE4D3"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545 000 GEL</w:t>
            </w:r>
            <w:r w:rsidRPr="006C3099">
              <w:rPr>
                <w:rFonts w:ascii="Sylfaen" w:eastAsia="Times New Roman" w:hAnsi="Sylfaen"/>
                <w:color w:val="000000"/>
                <w:spacing w:val="-8"/>
                <w:sz w:val="16"/>
                <w:szCs w:val="16"/>
                <w:lang w:val="ka-GE" w:eastAsia="ka-GE"/>
              </w:rPr>
              <w:br/>
              <w:t>170 313 EU</w:t>
            </w:r>
          </w:p>
        </w:tc>
        <w:tc>
          <w:tcPr>
            <w:tcW w:w="978" w:type="pct"/>
            <w:shd w:val="clear" w:color="auto" w:fill="auto"/>
            <w:hideMark/>
          </w:tcPr>
          <w:p w14:paraId="536A1C16"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 უზრუნველყოფილია შრომის ბაზარზე ნაკლებპრივილეგირებული  (სტუდენტები, შშ პირები, კვალიფიკაციის ამაღლების საჭიროების მქონდე პირები) 200  პირის გადამზადება და დასაქმების სტიმულირება; 2. პროგამაში ჩართული 50 ბენეფიციარი დასაქმებულია და ქ. ბათუმის მერიის მხრიდან ხორციელდება შრომის ანაზღაურების სუბსიდირება 200 ლარის მოცულობით.</w:t>
            </w:r>
          </w:p>
        </w:tc>
        <w:tc>
          <w:tcPr>
            <w:tcW w:w="795" w:type="pct"/>
            <w:shd w:val="clear" w:color="auto" w:fill="auto"/>
            <w:hideMark/>
          </w:tcPr>
          <w:p w14:paraId="28C462FE"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გაზრდილია დასაქმების მაჩვენებელი; პროექტში ჩათული ბენეფიციარების რაოდენობა; პროექში ჩართვის მსურველთა ზრდა დინამიკაში; პროექტის ფარგლებში დაინტერესებულ დამსაქმებელთა რაოდენობა; დასაქმების მაჩვენებლის ზრდა.</w:t>
            </w:r>
          </w:p>
        </w:tc>
      </w:tr>
      <w:tr w:rsidR="005A5252" w:rsidRPr="006C3099" w14:paraId="634FF845" w14:textId="77777777" w:rsidTr="00A675E9">
        <w:trPr>
          <w:trHeight w:val="1184"/>
        </w:trPr>
        <w:tc>
          <w:tcPr>
            <w:tcW w:w="608" w:type="pct"/>
            <w:vMerge/>
            <w:vAlign w:val="center"/>
            <w:hideMark/>
          </w:tcPr>
          <w:p w14:paraId="244AC713"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479" w:type="pct"/>
            <w:vMerge/>
            <w:vAlign w:val="center"/>
            <w:hideMark/>
          </w:tcPr>
          <w:p w14:paraId="63C3FB31"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844" w:type="pct"/>
            <w:shd w:val="clear" w:color="auto" w:fill="auto"/>
            <w:hideMark/>
          </w:tcPr>
          <w:p w14:paraId="70887817"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2.2. ბიზნეს და სამეწარმეო უნარებზე ტრენინგ-სემინარების ჩატარება და კონსულტაციების გაწევა</w:t>
            </w:r>
          </w:p>
        </w:tc>
        <w:tc>
          <w:tcPr>
            <w:tcW w:w="468" w:type="pct"/>
            <w:shd w:val="clear" w:color="auto" w:fill="auto"/>
            <w:hideMark/>
          </w:tcPr>
          <w:p w14:paraId="3E73FCC5"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2019-2020</w:t>
            </w:r>
          </w:p>
        </w:tc>
        <w:tc>
          <w:tcPr>
            <w:tcW w:w="585" w:type="pct"/>
            <w:shd w:val="clear" w:color="auto" w:fill="auto"/>
            <w:hideMark/>
          </w:tcPr>
          <w:p w14:paraId="02B4F97F"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აჭარის სავაჭრო-სამრეწველო პალატა;           ქალაქ ბათუმის მერია.</w:t>
            </w:r>
          </w:p>
        </w:tc>
        <w:tc>
          <w:tcPr>
            <w:tcW w:w="243" w:type="pct"/>
            <w:shd w:val="clear" w:color="auto" w:fill="auto"/>
            <w:hideMark/>
          </w:tcPr>
          <w:p w14:paraId="73D42E23"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50 000 GEL</w:t>
            </w:r>
            <w:r w:rsidRPr="006C3099">
              <w:rPr>
                <w:rFonts w:ascii="Sylfaen" w:eastAsia="Times New Roman" w:hAnsi="Sylfaen"/>
                <w:color w:val="000000"/>
                <w:spacing w:val="-8"/>
                <w:sz w:val="16"/>
                <w:szCs w:val="16"/>
                <w:lang w:val="ka-GE" w:eastAsia="ka-GE"/>
              </w:rPr>
              <w:br/>
              <w:t>15 625 EU</w:t>
            </w:r>
          </w:p>
        </w:tc>
        <w:tc>
          <w:tcPr>
            <w:tcW w:w="978" w:type="pct"/>
            <w:shd w:val="clear" w:color="auto" w:fill="auto"/>
            <w:hideMark/>
          </w:tcPr>
          <w:p w14:paraId="2DFAECFB"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წლის განმავლობაში ჩატარებული 50 -მდე ტრენინგ-სემინარი და ბიზნეს კონსულტაციები სამეწარმეო უნარ-ჩვევებსა და შესაბამის საქმიანობასთან დაკავშრებით.</w:t>
            </w:r>
          </w:p>
        </w:tc>
        <w:tc>
          <w:tcPr>
            <w:tcW w:w="795" w:type="pct"/>
            <w:shd w:val="clear" w:color="auto" w:fill="auto"/>
            <w:hideMark/>
          </w:tcPr>
          <w:p w14:paraId="0E6211C2" w14:textId="77777777" w:rsidR="006C3099" w:rsidRPr="006C3099" w:rsidRDefault="006C3099" w:rsidP="006C3099">
            <w:pPr>
              <w:spacing w:after="0" w:line="240" w:lineRule="auto"/>
              <w:rPr>
                <w:rFonts w:ascii="Sylfaen" w:eastAsia="Times New Roman" w:hAnsi="Sylfaen"/>
                <w:color w:val="211D1E"/>
                <w:spacing w:val="-8"/>
                <w:sz w:val="16"/>
                <w:szCs w:val="16"/>
                <w:lang w:val="ka-GE" w:eastAsia="ka-GE"/>
              </w:rPr>
            </w:pPr>
            <w:r w:rsidRPr="006C3099">
              <w:rPr>
                <w:rFonts w:ascii="Sylfaen" w:eastAsia="Times New Roman" w:hAnsi="Sylfaen"/>
                <w:color w:val="211D1E"/>
                <w:spacing w:val="-8"/>
                <w:sz w:val="16"/>
                <w:szCs w:val="16"/>
                <w:lang w:val="ka-GE" w:eastAsia="ka-GE"/>
              </w:rPr>
              <w:t>გაძლიერებულია სანეწარმეო შესაძლებლობები; გაზრდილია მცირე და საშუალო ბიზნესის აქტივობა;  აქტიური ბიზნეს სუბიექტების ზრდა დინამიკაში.</w:t>
            </w:r>
          </w:p>
        </w:tc>
      </w:tr>
      <w:tr w:rsidR="005A5252" w:rsidRPr="006C3099" w14:paraId="60D96EE2" w14:textId="77777777" w:rsidTr="00A675E9">
        <w:trPr>
          <w:trHeight w:val="410"/>
        </w:trPr>
        <w:tc>
          <w:tcPr>
            <w:tcW w:w="608" w:type="pct"/>
            <w:vMerge/>
            <w:vAlign w:val="center"/>
            <w:hideMark/>
          </w:tcPr>
          <w:p w14:paraId="0DF46322"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479" w:type="pct"/>
            <w:vMerge/>
            <w:vAlign w:val="center"/>
            <w:hideMark/>
          </w:tcPr>
          <w:p w14:paraId="738BD0B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844" w:type="pct"/>
            <w:shd w:val="clear" w:color="auto" w:fill="auto"/>
            <w:hideMark/>
          </w:tcPr>
          <w:p w14:paraId="55D1D8C3"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2.3. ბათუმის ისტორიული განაშენიანების საზღვრების ეზოებში კომერციული პროექტების განვითარების მხარდაჭერა</w:t>
            </w:r>
          </w:p>
        </w:tc>
        <w:tc>
          <w:tcPr>
            <w:tcW w:w="468" w:type="pct"/>
            <w:shd w:val="clear" w:color="auto" w:fill="auto"/>
            <w:hideMark/>
          </w:tcPr>
          <w:p w14:paraId="6E758F2C"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w:t>
            </w:r>
          </w:p>
        </w:tc>
        <w:tc>
          <w:tcPr>
            <w:tcW w:w="585" w:type="pct"/>
            <w:shd w:val="clear" w:color="auto" w:fill="auto"/>
            <w:hideMark/>
          </w:tcPr>
          <w:p w14:paraId="2F027F2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ქ. ბათუმის მერია</w:t>
            </w:r>
          </w:p>
        </w:tc>
        <w:tc>
          <w:tcPr>
            <w:tcW w:w="243" w:type="pct"/>
            <w:shd w:val="clear" w:color="auto" w:fill="auto"/>
            <w:hideMark/>
          </w:tcPr>
          <w:p w14:paraId="0DD3B716"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130 000 GEL</w:t>
            </w:r>
            <w:r w:rsidRPr="006C3099">
              <w:rPr>
                <w:rFonts w:ascii="Sylfaen" w:eastAsia="Times New Roman" w:hAnsi="Sylfaen"/>
                <w:color w:val="000000"/>
                <w:spacing w:val="-8"/>
                <w:sz w:val="16"/>
                <w:szCs w:val="16"/>
                <w:lang w:val="ka-GE" w:eastAsia="ka-GE"/>
              </w:rPr>
              <w:br/>
              <w:t>41 600 EU</w:t>
            </w:r>
          </w:p>
        </w:tc>
        <w:tc>
          <w:tcPr>
            <w:tcW w:w="978" w:type="pct"/>
            <w:shd w:val="clear" w:color="auto" w:fill="auto"/>
            <w:hideMark/>
          </w:tcPr>
          <w:p w14:paraId="0E236CE9" w14:textId="3D021BAF"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1. ძველი ბათუმის უბანში 10 ეზოში მომზადებულია ეზოებში მცირე კომერციული პროექტების ბიზნეს გეგმები; 2. პროექტირების საფუძველზე განხორციელებულია ეზოების ინფრასტრუქტურის რეაბილიტაცია, ასევე ბიზნესის ამოქმედებისათვის საჭირო ინვენტარის შეძენა (10 პროექტი); </w:t>
            </w:r>
            <w:r w:rsidR="00F336F5">
              <w:rPr>
                <w:rFonts w:ascii="Sylfaen" w:eastAsia="Times New Roman" w:hAnsi="Sylfaen"/>
                <w:color w:val="000000"/>
                <w:spacing w:val="-8"/>
                <w:sz w:val="16"/>
                <w:szCs w:val="16"/>
                <w:lang w:val="ka-GE" w:eastAsia="ka-GE"/>
              </w:rPr>
              <w:t>3</w:t>
            </w:r>
            <w:r w:rsidRPr="006C3099">
              <w:rPr>
                <w:rFonts w:ascii="Sylfaen" w:eastAsia="Times New Roman" w:hAnsi="Sylfaen"/>
                <w:color w:val="000000"/>
                <w:spacing w:val="-8"/>
                <w:sz w:val="16"/>
                <w:szCs w:val="16"/>
                <w:lang w:val="ka-GE" w:eastAsia="ka-GE"/>
              </w:rPr>
              <w:t xml:space="preserve">. განხორციელებულია ამხანაგობების გადამზადება; შერჩეულ 10 ეზოში ამხანაგობის მიერ ამოქმედებულია და ფუნქციონირებს მცირე ბიზნესი. </w:t>
            </w:r>
          </w:p>
        </w:tc>
        <w:tc>
          <w:tcPr>
            <w:tcW w:w="795" w:type="pct"/>
            <w:shd w:val="clear" w:color="auto" w:fill="auto"/>
            <w:hideMark/>
          </w:tcPr>
          <w:p w14:paraId="0015D6AE"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გაზრდილია დასაქმება; გაზრდილია სამეწარმეო უნარ-ჩვევები; გაზრდილია ინტერესი მცირე ბიზნესის დაწყებასთან დაკავშირებით. პროექტში ჩათული ბენეფიციარების რაოდენობა; პროექში ჩართვის მსურველთა ზრდა დინამიკაში; დასაქმების მაჩვენებლის ზრდა. </w:t>
            </w:r>
          </w:p>
        </w:tc>
      </w:tr>
      <w:tr w:rsidR="005A5252" w:rsidRPr="006C3099" w14:paraId="40320E6D" w14:textId="77777777" w:rsidTr="00A675E9">
        <w:trPr>
          <w:trHeight w:val="2748"/>
        </w:trPr>
        <w:tc>
          <w:tcPr>
            <w:tcW w:w="608" w:type="pct"/>
            <w:vMerge/>
            <w:vAlign w:val="center"/>
            <w:hideMark/>
          </w:tcPr>
          <w:p w14:paraId="107FAB3F"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479" w:type="pct"/>
            <w:vMerge/>
            <w:vAlign w:val="center"/>
            <w:hideMark/>
          </w:tcPr>
          <w:p w14:paraId="0CD95A85"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p>
        </w:tc>
        <w:tc>
          <w:tcPr>
            <w:tcW w:w="844" w:type="pct"/>
            <w:shd w:val="clear" w:color="auto" w:fill="auto"/>
            <w:hideMark/>
          </w:tcPr>
          <w:p w14:paraId="09725080"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2.4 ინოვაციური და საინფორმაციო ტექნოლოგიების განვითარება</w:t>
            </w:r>
          </w:p>
        </w:tc>
        <w:tc>
          <w:tcPr>
            <w:tcW w:w="468" w:type="pct"/>
            <w:shd w:val="clear" w:color="auto" w:fill="auto"/>
            <w:hideMark/>
          </w:tcPr>
          <w:p w14:paraId="0186EA1D"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2019- 2020</w:t>
            </w:r>
          </w:p>
        </w:tc>
        <w:tc>
          <w:tcPr>
            <w:tcW w:w="585" w:type="pct"/>
            <w:shd w:val="clear" w:color="auto" w:fill="auto"/>
            <w:hideMark/>
          </w:tcPr>
          <w:p w14:paraId="2FD00313"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ქ. ბათუმის მერია</w:t>
            </w:r>
            <w:r w:rsidRPr="006C3099">
              <w:rPr>
                <w:rFonts w:ascii="Sylfaen" w:eastAsia="Times New Roman" w:hAnsi="Sylfaen"/>
                <w:color w:val="000000"/>
                <w:spacing w:val="-8"/>
                <w:sz w:val="16"/>
                <w:szCs w:val="16"/>
                <w:lang w:val="ka-GE" w:eastAsia="ka-GE"/>
              </w:rPr>
              <w:br/>
              <w:t>ა(ა)იპ ბათუმის ბიზნეს ინკუბატორი</w:t>
            </w:r>
            <w:r w:rsidRPr="006C3099">
              <w:rPr>
                <w:rFonts w:ascii="Sylfaen" w:eastAsia="Times New Roman" w:hAnsi="Sylfaen"/>
                <w:color w:val="000000"/>
                <w:spacing w:val="-8"/>
                <w:sz w:val="16"/>
                <w:szCs w:val="16"/>
                <w:lang w:val="ka-GE" w:eastAsia="ka-GE"/>
              </w:rPr>
              <w:br/>
              <w:t>ბათუმის შოთა რუსთაველის სახელმწიფო უნივერსიტეტი - „ფაბლაბი“, „ტექნოპარკი</w:t>
            </w:r>
          </w:p>
        </w:tc>
        <w:tc>
          <w:tcPr>
            <w:tcW w:w="243" w:type="pct"/>
            <w:shd w:val="clear" w:color="auto" w:fill="auto"/>
            <w:hideMark/>
          </w:tcPr>
          <w:p w14:paraId="5A12ADA5"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285 000 GEL</w:t>
            </w:r>
            <w:r w:rsidRPr="006C3099">
              <w:rPr>
                <w:rFonts w:ascii="Sylfaen" w:eastAsia="Times New Roman" w:hAnsi="Sylfaen"/>
                <w:color w:val="000000"/>
                <w:spacing w:val="-8"/>
                <w:sz w:val="16"/>
                <w:szCs w:val="16"/>
                <w:lang w:val="ka-GE" w:eastAsia="ka-GE"/>
              </w:rPr>
              <w:br/>
              <w:t>91 200 EU</w:t>
            </w:r>
          </w:p>
        </w:tc>
        <w:tc>
          <w:tcPr>
            <w:tcW w:w="978" w:type="pct"/>
            <w:shd w:val="clear" w:color="auto" w:fill="auto"/>
            <w:hideMark/>
          </w:tcPr>
          <w:p w14:paraId="199C6BB2" w14:textId="4747BEE8" w:rsidR="006C3099" w:rsidRPr="006C3099" w:rsidRDefault="006C3099" w:rsidP="00D7340F">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 მოწყობილი და შესაბამისი ტექნიკით აღჭურვილი საინფორმაციო ტექნოლოგიების საინკუბაციო ცენტრი (250 კვ/მ), რომელიც წლის განმავლობაში საინკუბაციო მომსახურებას გაუწევს ბიზნეს სექტორის მინიმუმ 6 წარმომადგენელს. 2. უნივერსიტეტის ფაბ-ლაბი აღჭურვილია თანამედროვე ტექნიკა-დანადგარებით; 3. გადამზადებულია ფაბ-ლაბის მინიმუმ 2 თანამშრომელი; 4. ფაბლაბში შემუშავებულია და განხორციელებულია ინოვაციური პროექტები, იდეები</w:t>
            </w:r>
            <w:r w:rsidR="00D7340F">
              <w:rPr>
                <w:rFonts w:ascii="Sylfaen" w:eastAsia="Times New Roman" w:hAnsi="Sylfaen"/>
                <w:color w:val="000000"/>
                <w:spacing w:val="-8"/>
                <w:sz w:val="16"/>
                <w:szCs w:val="16"/>
                <w:lang w:val="ka-GE" w:eastAsia="ka-GE"/>
              </w:rPr>
              <w:t>.</w:t>
            </w:r>
          </w:p>
        </w:tc>
        <w:tc>
          <w:tcPr>
            <w:tcW w:w="795" w:type="pct"/>
            <w:shd w:val="clear" w:color="auto" w:fill="auto"/>
            <w:hideMark/>
          </w:tcPr>
          <w:p w14:paraId="20DC583E"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გაზრდილია საინფორმაციო ტექნოლოგიების მიმართულებით ბიზნეს სუბიექტების აქტივობა, აქტიური ბიზნეს სუბიექტების ზრდა დინამიკაში. გაზრდილია საინოვაციო მიმართულებით აქტივობა. გაზრდილია საინოვაციო მიმართულეიბთ სტუდენდების ინტერესი.</w:t>
            </w:r>
          </w:p>
        </w:tc>
      </w:tr>
      <w:tr w:rsidR="005A5252" w:rsidRPr="006C3099" w14:paraId="6C79D5A8" w14:textId="77777777" w:rsidTr="00A675E9">
        <w:trPr>
          <w:trHeight w:val="552"/>
        </w:trPr>
        <w:tc>
          <w:tcPr>
            <w:tcW w:w="608" w:type="pct"/>
            <w:shd w:val="clear" w:color="000000" w:fill="F793D8"/>
            <w:hideMark/>
          </w:tcPr>
          <w:p w14:paraId="5B604583" w14:textId="2D6A3CD5" w:rsidR="006F1DB8" w:rsidRPr="006C3099" w:rsidRDefault="008925DD" w:rsidP="006F1DB8">
            <w:pPr>
              <w:spacing w:after="0" w:line="240" w:lineRule="auto"/>
              <w:rPr>
                <w:rFonts w:ascii="Sylfaen" w:eastAsia="Times New Roman" w:hAnsi="Sylfaen"/>
                <w:color w:val="000000"/>
                <w:spacing w:val="-8"/>
                <w:sz w:val="16"/>
                <w:szCs w:val="16"/>
                <w:lang w:val="ka-GE" w:eastAsia="ka-GE"/>
              </w:rPr>
            </w:pPr>
            <w:r w:rsidRPr="006123C6">
              <w:rPr>
                <w:rFonts w:ascii="Sylfaen" w:eastAsia="Times New Roman" w:hAnsi="Sylfaen"/>
                <w:color w:val="000000"/>
                <w:spacing w:val="-8"/>
                <w:sz w:val="16"/>
                <w:szCs w:val="16"/>
                <w:lang w:val="ka-GE" w:eastAsia="ka-GE"/>
              </w:rPr>
              <w:t>გარე პოზიციონირება და მარკეტინგი</w:t>
            </w:r>
          </w:p>
        </w:tc>
        <w:tc>
          <w:tcPr>
            <w:tcW w:w="479" w:type="pct"/>
            <w:shd w:val="clear" w:color="auto" w:fill="auto"/>
            <w:hideMark/>
          </w:tcPr>
          <w:p w14:paraId="17578B3C"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3. ქალაქის ტურისტული და საინვესტიციო ცნობადობის გაზრდა საერთაშორისო არეალზე.</w:t>
            </w:r>
          </w:p>
        </w:tc>
        <w:tc>
          <w:tcPr>
            <w:tcW w:w="844" w:type="pct"/>
            <w:shd w:val="clear" w:color="auto" w:fill="auto"/>
            <w:hideMark/>
          </w:tcPr>
          <w:p w14:paraId="14852BB4"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3.1. ქალაქის (რეგიონის) რეკლამირება 16 ქვეყანაში (სატელევიზიო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 საინვესტიციო პოტენციალის შესახებ საპრომოუშენო მასალების მომზადება და გავრცელება</w:t>
            </w:r>
          </w:p>
        </w:tc>
        <w:tc>
          <w:tcPr>
            <w:tcW w:w="468" w:type="pct"/>
            <w:shd w:val="clear" w:color="auto" w:fill="auto"/>
            <w:hideMark/>
          </w:tcPr>
          <w:p w14:paraId="53EA66FD"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2019-2020</w:t>
            </w:r>
          </w:p>
        </w:tc>
        <w:tc>
          <w:tcPr>
            <w:tcW w:w="585" w:type="pct"/>
            <w:shd w:val="clear" w:color="auto" w:fill="auto"/>
            <w:hideMark/>
          </w:tcPr>
          <w:p w14:paraId="627DE681"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ქ. ბათუმის მერია; აჭარის ა/რ ტურიზმისა და კურორტების დეპარტამენტი. </w:t>
            </w:r>
            <w:r w:rsidRPr="006C3099">
              <w:rPr>
                <w:rFonts w:ascii="Sylfaen" w:eastAsia="Times New Roman" w:hAnsi="Sylfaen"/>
                <w:color w:val="000000"/>
                <w:spacing w:val="-8"/>
                <w:sz w:val="16"/>
                <w:szCs w:val="16"/>
                <w:lang w:val="ka-GE" w:eastAsia="ka-GE"/>
              </w:rPr>
              <w:br/>
              <w:t>აჭარის ა/რ ფინანსთა და ეკონომიკის სამინისტრო.</w:t>
            </w:r>
          </w:p>
        </w:tc>
        <w:tc>
          <w:tcPr>
            <w:tcW w:w="243" w:type="pct"/>
            <w:shd w:val="clear" w:color="auto" w:fill="auto"/>
            <w:hideMark/>
          </w:tcPr>
          <w:p w14:paraId="1300C09A"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5 528 000 GEL</w:t>
            </w:r>
            <w:r w:rsidRPr="006C3099">
              <w:rPr>
                <w:rFonts w:ascii="Sylfaen" w:eastAsia="Times New Roman" w:hAnsi="Sylfaen"/>
                <w:color w:val="000000"/>
                <w:spacing w:val="-8"/>
                <w:sz w:val="16"/>
                <w:szCs w:val="16"/>
                <w:lang w:val="ka-GE" w:eastAsia="ka-GE"/>
              </w:rPr>
              <w:br/>
              <w:t>1 727 500 EU</w:t>
            </w:r>
          </w:p>
        </w:tc>
        <w:tc>
          <w:tcPr>
            <w:tcW w:w="978" w:type="pct"/>
            <w:shd w:val="clear" w:color="auto" w:fill="auto"/>
            <w:hideMark/>
          </w:tcPr>
          <w:p w14:paraId="1EE99057" w14:textId="7E14B558" w:rsidR="006C3099" w:rsidRPr="006C3099" w:rsidRDefault="006C3099" w:rsidP="00D7340F">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1. 16 მიზნობრივ ქვეყანაში ხორციელდება ქალაქის ტურისტული და საინვესტიციო პოტენციალის რეკლამირება; 2. განხორციელებული ვიზიტების, ჩატარებული პრეზენტაციების, სატელევიზიო რეკლამების, გარე და ონლაინ რეკლამების, პრეს და ინფოტურების, საერთაშორისო გამოფენების რაოდენობა. მომზადებული საპრომოუშენო მასალები 3. დამზადებული ვიდეო რგოლი</w:t>
            </w:r>
            <w:r w:rsidR="00D7340F">
              <w:rPr>
                <w:rFonts w:ascii="Sylfaen" w:eastAsia="Times New Roman" w:hAnsi="Sylfaen"/>
                <w:color w:val="000000"/>
                <w:spacing w:val="-8"/>
                <w:sz w:val="16"/>
                <w:szCs w:val="16"/>
                <w:lang w:val="ka-GE" w:eastAsia="ka-GE"/>
              </w:rPr>
              <w:t>.</w:t>
            </w:r>
          </w:p>
        </w:tc>
        <w:tc>
          <w:tcPr>
            <w:tcW w:w="795" w:type="pct"/>
            <w:shd w:val="clear" w:color="auto" w:fill="auto"/>
            <w:hideMark/>
          </w:tcPr>
          <w:p w14:paraId="01531C85" w14:textId="77777777" w:rsidR="006C3099" w:rsidRPr="006C3099" w:rsidRDefault="006C3099" w:rsidP="006C3099">
            <w:pPr>
              <w:spacing w:after="0" w:line="240" w:lineRule="auto"/>
              <w:rPr>
                <w:rFonts w:ascii="Sylfaen" w:eastAsia="Times New Roman" w:hAnsi="Sylfaen"/>
                <w:color w:val="000000"/>
                <w:spacing w:val="-8"/>
                <w:sz w:val="16"/>
                <w:szCs w:val="16"/>
                <w:lang w:val="ka-GE" w:eastAsia="ka-GE"/>
              </w:rPr>
            </w:pPr>
            <w:r w:rsidRPr="006C3099">
              <w:rPr>
                <w:rFonts w:ascii="Sylfaen" w:eastAsia="Times New Roman" w:hAnsi="Sylfaen"/>
                <w:color w:val="000000"/>
                <w:spacing w:val="-8"/>
                <w:sz w:val="16"/>
                <w:szCs w:val="16"/>
                <w:lang w:val="ka-GE" w:eastAsia="ka-GE"/>
              </w:rPr>
              <w:t xml:space="preserve">გაზრდილია ტურისტებისა და ვიზიტორების რაოდენობა; გაზრდილია ტურიზმის სფეროში განხორციელებული ინვესტიციების მოცულობა. ტურისტებისა და ვიზიტორების რაოდენობა და ზრდა დინამიკაში; განხორციელებული ინვესტიციების მოცულობა და ზრდა დინამიკაში; დასაქმების მაჩვენებლის ზრდა. </w:t>
            </w:r>
          </w:p>
        </w:tc>
      </w:tr>
    </w:tbl>
    <w:p w14:paraId="136AE51A" w14:textId="77777777" w:rsidR="00860D1D" w:rsidRDefault="00860D1D" w:rsidP="00C51B7B">
      <w:pPr>
        <w:jc w:val="both"/>
        <w:rPr>
          <w:rFonts w:ascii="Sylfaen" w:hAnsi="Sylfaen" w:cs="Sylfaen"/>
          <w:spacing w:val="-8"/>
          <w:lang w:val="ka-GE"/>
        </w:rPr>
      </w:pPr>
    </w:p>
    <w:p w14:paraId="3DD6A3C0" w14:textId="64DD2896" w:rsidR="001A0485" w:rsidRPr="00412444" w:rsidRDefault="001A0485" w:rsidP="00C51B7B">
      <w:pPr>
        <w:jc w:val="both"/>
        <w:rPr>
          <w:rFonts w:ascii="Sylfaen" w:hAnsi="Sylfaen" w:cs="Sylfaen"/>
          <w:spacing w:val="-8"/>
          <w:sz w:val="20"/>
          <w:lang w:val="ka-GE"/>
        </w:rPr>
      </w:pPr>
      <w:r w:rsidRPr="00412444">
        <w:rPr>
          <w:rFonts w:ascii="Sylfaen" w:hAnsi="Sylfaen" w:cs="Sylfaen"/>
          <w:spacing w:val="-8"/>
          <w:sz w:val="20"/>
          <w:lang w:val="ka-GE"/>
        </w:rPr>
        <w:t xml:space="preserve">სამოქმედო გეგმა თანხვედრაშია </w:t>
      </w:r>
      <w:r w:rsidR="0080048E" w:rsidRPr="00412444">
        <w:rPr>
          <w:rFonts w:ascii="Sylfaen" w:hAnsi="Sylfaen" w:cs="Sylfaen"/>
          <w:spacing w:val="-8"/>
          <w:sz w:val="20"/>
          <w:lang w:val="ka-GE"/>
        </w:rPr>
        <w:t>მერის მიერ ხელმოწერილ წევრობის ფორმაში მოყვანილ</w:t>
      </w:r>
      <w:r w:rsidR="000306F6" w:rsidRPr="00412444">
        <w:rPr>
          <w:rFonts w:ascii="Sylfaen" w:hAnsi="Sylfaen" w:cs="Sylfaen"/>
          <w:spacing w:val="-8"/>
          <w:sz w:val="20"/>
          <w:lang w:val="ka-GE"/>
        </w:rPr>
        <w:t xml:space="preserve"> სფეროებთან და მოიცავს შემდეგ თემატურ ბლოკებს: </w:t>
      </w:r>
      <w:r w:rsidR="00C51B7B" w:rsidRPr="00412444">
        <w:rPr>
          <w:rFonts w:ascii="Sylfaen" w:hAnsi="Sylfaen" w:cs="Sylfaen"/>
          <w:spacing w:val="-8"/>
          <w:sz w:val="20"/>
          <w:lang w:val="ka-GE"/>
        </w:rPr>
        <w:t>1. მარეგულირებელი და ინსტიტუციური ჩარჩო; 2. უნარების და ადამიანური კაპიტალის განვითარება; 3. მიწა და ინფრასტრუქტურა; 4. წვდომა ფინანსებზე; 5. გარე პოზიციონირება და მარკეტინგი.</w:t>
      </w:r>
      <w:r w:rsidR="008925DD" w:rsidRPr="00412444">
        <w:rPr>
          <w:rFonts w:ascii="Sylfaen" w:hAnsi="Sylfaen" w:cs="Sylfaen"/>
          <w:spacing w:val="-8"/>
          <w:sz w:val="20"/>
        </w:rPr>
        <w:t xml:space="preserve"> </w:t>
      </w:r>
      <w:r w:rsidR="00795602" w:rsidRPr="00412444">
        <w:rPr>
          <w:rFonts w:ascii="Sylfaen" w:hAnsi="Sylfaen" w:cs="Sylfaen"/>
          <w:spacing w:val="-8"/>
          <w:sz w:val="20"/>
          <w:lang w:val="ka-GE"/>
        </w:rPr>
        <w:t>სამოქმედო გეგმაში დეტალურადაა ნაჩვენები ყველა ის აქტორი, რომელიც კონკრეტული ღონისძიების განხორციელების პროცესში არის ჩართული.</w:t>
      </w:r>
      <w:r w:rsidR="009D2BCC" w:rsidRPr="00412444">
        <w:rPr>
          <w:rFonts w:ascii="Sylfaen" w:hAnsi="Sylfaen" w:cs="Sylfaen"/>
          <w:spacing w:val="-8"/>
          <w:sz w:val="20"/>
          <w:lang w:val="ka-GE"/>
        </w:rPr>
        <w:t xml:space="preserve"> თითქმის ყველა აქტივობა ხორციელდება ქ. ბათუმის მუნიციპალიტეტის უშუალო ჩართულობით</w:t>
      </w:r>
      <w:r w:rsidR="0082418C" w:rsidRPr="00412444">
        <w:rPr>
          <w:rFonts w:ascii="Sylfaen" w:hAnsi="Sylfaen" w:cs="Sylfaen"/>
          <w:spacing w:val="-8"/>
          <w:sz w:val="20"/>
          <w:lang w:val="ka-GE"/>
        </w:rPr>
        <w:t xml:space="preserve">, თუმცა აქტივობების მხოლოდ </w:t>
      </w:r>
      <w:r w:rsidR="00F876C5" w:rsidRPr="00412444">
        <w:rPr>
          <w:rFonts w:ascii="Sylfaen" w:hAnsi="Sylfaen" w:cs="Sylfaen"/>
          <w:spacing w:val="-8"/>
          <w:sz w:val="20"/>
          <w:lang w:val="ka-GE"/>
        </w:rPr>
        <w:t>3</w:t>
      </w:r>
      <w:r w:rsidR="006B37CB" w:rsidRPr="00412444">
        <w:rPr>
          <w:rFonts w:ascii="Sylfaen" w:hAnsi="Sylfaen" w:cs="Sylfaen"/>
          <w:spacing w:val="-8"/>
          <w:sz w:val="20"/>
          <w:lang w:val="ka-GE"/>
        </w:rPr>
        <w:t>2,9</w:t>
      </w:r>
      <w:r w:rsidR="0082418C" w:rsidRPr="00412444">
        <w:rPr>
          <w:rFonts w:ascii="Sylfaen" w:hAnsi="Sylfaen" w:cs="Sylfaen"/>
          <w:spacing w:val="-8"/>
          <w:sz w:val="20"/>
          <w:lang w:val="ka-GE"/>
        </w:rPr>
        <w:t>%-ის ფინანსირება მოხდება ადგილობრივი ბიუჯეტიდან</w:t>
      </w:r>
      <w:r w:rsidR="004C24DE" w:rsidRPr="00412444">
        <w:rPr>
          <w:rFonts w:ascii="Sylfaen" w:hAnsi="Sylfaen" w:cs="Sylfaen"/>
          <w:spacing w:val="-8"/>
          <w:sz w:val="20"/>
          <w:lang w:val="ka-GE"/>
        </w:rPr>
        <w:t xml:space="preserve">, </w:t>
      </w:r>
      <w:r w:rsidR="006B37CB" w:rsidRPr="00412444">
        <w:rPr>
          <w:rFonts w:ascii="Sylfaen" w:hAnsi="Sylfaen" w:cs="Sylfaen"/>
          <w:spacing w:val="-8"/>
          <w:sz w:val="20"/>
          <w:lang w:val="ka-GE"/>
        </w:rPr>
        <w:t>51,8</w:t>
      </w:r>
      <w:r w:rsidR="00F876C5" w:rsidRPr="00412444">
        <w:rPr>
          <w:rFonts w:ascii="Sylfaen" w:hAnsi="Sylfaen" w:cs="Sylfaen"/>
          <w:spacing w:val="-8"/>
          <w:sz w:val="20"/>
          <w:lang w:val="ka-GE"/>
        </w:rPr>
        <w:t xml:space="preserve"> % - მაღალი დონის ბიუჯეტიდან, </w:t>
      </w:r>
      <w:r w:rsidR="006B37CB" w:rsidRPr="00412444">
        <w:rPr>
          <w:rFonts w:ascii="Sylfaen" w:hAnsi="Sylfaen" w:cs="Sylfaen"/>
          <w:spacing w:val="-8"/>
          <w:sz w:val="20"/>
          <w:lang w:val="ka-GE"/>
        </w:rPr>
        <w:t>1,5</w:t>
      </w:r>
      <w:r w:rsidR="00F876C5" w:rsidRPr="00412444">
        <w:rPr>
          <w:rFonts w:ascii="Sylfaen" w:hAnsi="Sylfaen" w:cs="Sylfaen"/>
          <w:spacing w:val="-8"/>
          <w:sz w:val="20"/>
          <w:lang w:val="ka-GE"/>
        </w:rPr>
        <w:t xml:space="preserve">% - ბიზნეს სექტორიდან, </w:t>
      </w:r>
      <w:r w:rsidR="006B37CB" w:rsidRPr="00412444">
        <w:rPr>
          <w:rFonts w:ascii="Sylfaen" w:hAnsi="Sylfaen" w:cs="Sylfaen"/>
          <w:spacing w:val="-8"/>
          <w:sz w:val="20"/>
          <w:lang w:val="ka-GE"/>
        </w:rPr>
        <w:t>0,5</w:t>
      </w:r>
      <w:r w:rsidR="00F876C5" w:rsidRPr="00412444">
        <w:rPr>
          <w:rFonts w:ascii="Sylfaen" w:hAnsi="Sylfaen" w:cs="Sylfaen"/>
          <w:spacing w:val="-8"/>
          <w:sz w:val="20"/>
          <w:lang w:val="ka-GE"/>
        </w:rPr>
        <w:t xml:space="preserve">% - დონორი ორგანიზაციებიდან, ხოლო </w:t>
      </w:r>
      <w:r w:rsidR="00E9010E" w:rsidRPr="00412444">
        <w:rPr>
          <w:rFonts w:ascii="Sylfaen" w:hAnsi="Sylfaen" w:cs="Sylfaen"/>
          <w:spacing w:val="-8"/>
          <w:sz w:val="20"/>
          <w:lang w:val="ka-GE"/>
        </w:rPr>
        <w:t xml:space="preserve">ბიუჯეტის </w:t>
      </w:r>
      <w:r w:rsidR="00A675E9" w:rsidRPr="00412444">
        <w:rPr>
          <w:rFonts w:ascii="Sylfaen" w:hAnsi="Sylfaen" w:cs="Sylfaen"/>
          <w:spacing w:val="-8"/>
          <w:sz w:val="20"/>
          <w:lang w:val="ka-GE"/>
        </w:rPr>
        <w:t>13,4</w:t>
      </w:r>
      <w:r w:rsidR="00F876C5" w:rsidRPr="00412444">
        <w:rPr>
          <w:rFonts w:ascii="Sylfaen" w:hAnsi="Sylfaen" w:cs="Sylfaen"/>
          <w:spacing w:val="-8"/>
          <w:sz w:val="20"/>
          <w:lang w:val="ka-GE"/>
        </w:rPr>
        <w:t>%</w:t>
      </w:r>
      <w:r w:rsidR="00E9010E" w:rsidRPr="00412444">
        <w:rPr>
          <w:rFonts w:ascii="Sylfaen" w:hAnsi="Sylfaen" w:cs="Sylfaen"/>
          <w:spacing w:val="-8"/>
          <w:sz w:val="20"/>
          <w:lang w:val="ka-GE"/>
        </w:rPr>
        <w:t>-ში გვაქვს წყვეტა დაფინანსებაში</w:t>
      </w:r>
      <w:r w:rsidR="0082418C" w:rsidRPr="00412444">
        <w:rPr>
          <w:rFonts w:ascii="Sylfaen" w:hAnsi="Sylfaen" w:cs="Sylfaen"/>
          <w:spacing w:val="-8"/>
          <w:sz w:val="20"/>
          <w:lang w:val="ka-GE"/>
        </w:rPr>
        <w:t>.</w:t>
      </w:r>
      <w:r w:rsidR="008B73EF" w:rsidRPr="00412444">
        <w:rPr>
          <w:rFonts w:ascii="Sylfaen" w:hAnsi="Sylfaen" w:cs="Sylfaen"/>
          <w:spacing w:val="-8"/>
          <w:sz w:val="20"/>
          <w:lang w:val="ka-GE"/>
        </w:rPr>
        <w:t xml:space="preserve"> მუნიციპალიტეტი </w:t>
      </w:r>
      <w:r w:rsidR="00D50C1D" w:rsidRPr="00412444">
        <w:rPr>
          <w:rFonts w:ascii="Sylfaen" w:hAnsi="Sylfaen" w:cs="Sylfaen"/>
          <w:spacing w:val="-8"/>
          <w:sz w:val="20"/>
          <w:lang w:val="ka-GE"/>
        </w:rPr>
        <w:t>გეგმავს აქტიური ფანდრაიზინგის დაწყებას დაფინანსების წყევტის შესავსებად.</w:t>
      </w:r>
      <w:r w:rsidR="001803A6" w:rsidRPr="00412444">
        <w:rPr>
          <w:rFonts w:ascii="Sylfaen" w:hAnsi="Sylfaen" w:cs="Sylfaen"/>
          <w:spacing w:val="-8"/>
          <w:sz w:val="20"/>
          <w:lang w:val="ka-GE"/>
        </w:rPr>
        <w:t xml:space="preserve"> სამოქმედო გეგმით განსაზღვრული აქტივობების </w:t>
      </w:r>
      <w:r w:rsidR="009D2BCC" w:rsidRPr="00412444">
        <w:rPr>
          <w:rFonts w:ascii="Sylfaen" w:hAnsi="Sylfaen" w:cs="Sylfaen"/>
          <w:spacing w:val="-8"/>
          <w:sz w:val="20"/>
          <w:lang w:val="ka-GE"/>
        </w:rPr>
        <w:t xml:space="preserve">განხორციელება უზრუნველყოფენ დასახული 3 მიზნის მიღწევას. </w:t>
      </w:r>
    </w:p>
    <w:p w14:paraId="5B7CF06C" w14:textId="3272C26B" w:rsidR="009F28CC" w:rsidRPr="00E4318E" w:rsidRDefault="00C46385" w:rsidP="00E4318E">
      <w:pPr>
        <w:pStyle w:val="Heading1"/>
        <w:spacing w:before="0" w:after="160" w:line="240" w:lineRule="auto"/>
        <w:rPr>
          <w:rFonts w:ascii="Sylfaen" w:hAnsi="Sylfaen"/>
          <w:b/>
          <w:spacing w:val="-8"/>
          <w:sz w:val="24"/>
          <w:szCs w:val="20"/>
          <w:lang w:val="ka-GE"/>
        </w:rPr>
      </w:pPr>
      <w:bookmarkStart w:id="36" w:name="_Toc535223856"/>
      <w:r w:rsidRPr="00EB296C">
        <w:rPr>
          <w:rFonts w:ascii="Sylfaen" w:hAnsi="Sylfaen" w:cs="Sylfaen"/>
          <w:b/>
          <w:spacing w:val="-8"/>
          <w:sz w:val="24"/>
          <w:szCs w:val="20"/>
          <w:lang w:val="ka-GE"/>
        </w:rPr>
        <w:lastRenderedPageBreak/>
        <w:t>1</w:t>
      </w:r>
      <w:r w:rsidR="00412444">
        <w:rPr>
          <w:rFonts w:ascii="Sylfaen" w:hAnsi="Sylfaen" w:cs="Sylfaen"/>
          <w:b/>
          <w:spacing w:val="-8"/>
          <w:sz w:val="24"/>
          <w:szCs w:val="20"/>
          <w:lang w:val="en-US"/>
        </w:rPr>
        <w:t>0</w:t>
      </w:r>
      <w:r w:rsidRPr="00EB296C">
        <w:rPr>
          <w:rFonts w:ascii="Sylfaen" w:hAnsi="Sylfaen" w:cs="Sylfaen"/>
          <w:b/>
          <w:spacing w:val="-8"/>
          <w:sz w:val="24"/>
          <w:szCs w:val="20"/>
          <w:lang w:val="ka-GE"/>
        </w:rPr>
        <w:t>. მონიტორინგის</w:t>
      </w:r>
      <w:r w:rsidRPr="00EB296C">
        <w:rPr>
          <w:rFonts w:ascii="Sylfaen" w:hAnsi="Sylfaen"/>
          <w:b/>
          <w:spacing w:val="-8"/>
          <w:sz w:val="24"/>
          <w:szCs w:val="20"/>
          <w:lang w:val="ka-GE"/>
        </w:rPr>
        <w:t xml:space="preserve"> ინდიკატორები და </w:t>
      </w:r>
      <w:r w:rsidRPr="00EB296C">
        <w:rPr>
          <w:rFonts w:ascii="Sylfaen" w:hAnsi="Sylfaen" w:cs="Sylfaen"/>
          <w:b/>
          <w:spacing w:val="-8"/>
          <w:sz w:val="24"/>
          <w:szCs w:val="20"/>
          <w:lang w:val="ka-GE"/>
        </w:rPr>
        <w:t>მექანიზმები</w:t>
      </w:r>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0"/>
        <w:gridCol w:w="1215"/>
        <w:gridCol w:w="2598"/>
        <w:gridCol w:w="2261"/>
        <w:gridCol w:w="2243"/>
        <w:gridCol w:w="2243"/>
      </w:tblGrid>
      <w:tr w:rsidR="00EA0167" w:rsidRPr="00EA0167" w14:paraId="1B2A51A4" w14:textId="77777777" w:rsidTr="0069512B">
        <w:trPr>
          <w:trHeight w:val="189"/>
        </w:trPr>
        <w:tc>
          <w:tcPr>
            <w:tcW w:w="943" w:type="pct"/>
            <w:shd w:val="clear" w:color="000000" w:fill="B8CCE4"/>
            <w:vAlign w:val="center"/>
            <w:hideMark/>
          </w:tcPr>
          <w:p w14:paraId="1E4B40B2" w14:textId="77777777" w:rsidR="00EA0167" w:rsidRPr="00EA0167" w:rsidRDefault="00EA0167" w:rsidP="00EA0167">
            <w:pPr>
              <w:spacing w:after="0" w:line="240" w:lineRule="auto"/>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ქმედება</w:t>
            </w:r>
          </w:p>
        </w:tc>
        <w:tc>
          <w:tcPr>
            <w:tcW w:w="368" w:type="pct"/>
            <w:shd w:val="clear" w:color="000000" w:fill="B8CCE4"/>
            <w:hideMark/>
          </w:tcPr>
          <w:p w14:paraId="47FDA981" w14:textId="727A6B15" w:rsidR="00EA0167" w:rsidRPr="00EA0167" w:rsidRDefault="00EA0167" w:rsidP="00982199">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ხანგრძლივობა</w:t>
            </w:r>
          </w:p>
        </w:tc>
        <w:tc>
          <w:tcPr>
            <w:tcW w:w="1023" w:type="pct"/>
            <w:shd w:val="clear" w:color="000000" w:fill="B8CCE4"/>
            <w:vAlign w:val="center"/>
            <w:hideMark/>
          </w:tcPr>
          <w:p w14:paraId="695CA695" w14:textId="2433B9CE"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შედეგები თვე 1-6</w:t>
            </w:r>
          </w:p>
        </w:tc>
        <w:tc>
          <w:tcPr>
            <w:tcW w:w="893" w:type="pct"/>
            <w:shd w:val="clear" w:color="000000" w:fill="B8CCE4"/>
            <w:vAlign w:val="center"/>
            <w:hideMark/>
          </w:tcPr>
          <w:p w14:paraId="226F9179" w14:textId="0AC14B11"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შედეგები თვე 7-12</w:t>
            </w:r>
          </w:p>
        </w:tc>
        <w:tc>
          <w:tcPr>
            <w:tcW w:w="886" w:type="pct"/>
            <w:shd w:val="clear" w:color="000000" w:fill="B8CCE4"/>
            <w:vAlign w:val="center"/>
            <w:hideMark/>
          </w:tcPr>
          <w:p w14:paraId="2D2CA5A7" w14:textId="6F6BD2FF"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შედეგები თვე 13-18</w:t>
            </w:r>
          </w:p>
        </w:tc>
        <w:tc>
          <w:tcPr>
            <w:tcW w:w="886" w:type="pct"/>
            <w:shd w:val="clear" w:color="000000" w:fill="B8CCE4"/>
            <w:vAlign w:val="center"/>
            <w:hideMark/>
          </w:tcPr>
          <w:p w14:paraId="24DBB137" w14:textId="168A8590"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შედეგები თვე 19-24</w:t>
            </w:r>
          </w:p>
        </w:tc>
      </w:tr>
      <w:tr w:rsidR="00EA0167" w:rsidRPr="00EA0167" w14:paraId="634E309F" w14:textId="77777777" w:rsidTr="00C2651C">
        <w:trPr>
          <w:trHeight w:val="1348"/>
        </w:trPr>
        <w:tc>
          <w:tcPr>
            <w:tcW w:w="943" w:type="pct"/>
            <w:shd w:val="clear" w:color="auto" w:fill="auto"/>
            <w:hideMark/>
          </w:tcPr>
          <w:p w14:paraId="418ABF12"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 xml:space="preserve">1.1 ბიზნესის ხელშეწყობის ინსტიტუციური და მარეგულირებელი მექანიზმების შექმნა </w:t>
            </w:r>
          </w:p>
        </w:tc>
        <w:tc>
          <w:tcPr>
            <w:tcW w:w="368" w:type="pct"/>
            <w:shd w:val="clear" w:color="auto" w:fill="auto"/>
            <w:hideMark/>
          </w:tcPr>
          <w:p w14:paraId="02D0DBC0"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218B0FCC" w14:textId="713D19A1"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მომზადებულია ტექნიკური დავალება და გამოცხადებულია ტენდერი;</w:t>
            </w:r>
            <w:r w:rsidRPr="00EA0167">
              <w:rPr>
                <w:rFonts w:ascii="Sylfaen" w:eastAsia="Times New Roman" w:hAnsi="Sylfaen"/>
                <w:color w:val="000000"/>
                <w:spacing w:val="-6"/>
                <w:sz w:val="16"/>
                <w:szCs w:val="16"/>
                <w:lang w:val="ka-GE" w:eastAsia="ka-GE"/>
              </w:rPr>
              <w:br/>
              <w:t>შერჩეულია სექტორები, რომლებთანაც გაიმართება ღია დიალოგის შეხვედრები. ჩატარებულია 2 თემატური შეხვედრა ბიზნეს სექტორის წარმომადგენლებთან.</w:t>
            </w:r>
          </w:p>
        </w:tc>
        <w:tc>
          <w:tcPr>
            <w:tcW w:w="893" w:type="pct"/>
            <w:shd w:val="clear" w:color="auto" w:fill="auto"/>
            <w:hideMark/>
          </w:tcPr>
          <w:p w14:paraId="6EE9BDAE" w14:textId="3E12C5DA"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გაფორმებულია ხელშეკრულება და მიმდინარეობს ქალაქ ბათუმის სივრცით ტერიტორიული მოწყობის დოკუმენტაციის შემუშავება;</w:t>
            </w:r>
            <w:r w:rsidRPr="00EA0167">
              <w:rPr>
                <w:rFonts w:ascii="Sylfaen" w:eastAsia="Times New Roman" w:hAnsi="Sylfaen"/>
                <w:color w:val="000000"/>
                <w:spacing w:val="-6"/>
                <w:sz w:val="16"/>
                <w:szCs w:val="16"/>
                <w:lang w:val="ka-GE" w:eastAsia="ka-GE"/>
              </w:rPr>
              <w:br/>
              <w:t>ჩატარებულია 2 თემატური შეხვედრა ბიზნეს სექტორის წარმომადგენლებთან.</w:t>
            </w:r>
          </w:p>
        </w:tc>
        <w:tc>
          <w:tcPr>
            <w:tcW w:w="886" w:type="pct"/>
            <w:shd w:val="clear" w:color="auto" w:fill="auto"/>
            <w:hideMark/>
          </w:tcPr>
          <w:p w14:paraId="181EB260"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მიმდინარეობს ქალაქ ბათუმის სივრცით ტერიტორიული მოწყობის დოკუმენტაციის შემუშავება;</w:t>
            </w:r>
          </w:p>
        </w:tc>
        <w:tc>
          <w:tcPr>
            <w:tcW w:w="886" w:type="pct"/>
            <w:shd w:val="clear" w:color="auto" w:fill="auto"/>
            <w:hideMark/>
          </w:tcPr>
          <w:p w14:paraId="6CADD195" w14:textId="500D22BC"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შემშავებულია ქალაქ ბათუმის სივრცით ტერიტორიული მოწყობის დოკუმენტაცია;</w:t>
            </w:r>
            <w:r w:rsidRPr="00EA0167">
              <w:rPr>
                <w:rFonts w:ascii="Sylfaen" w:eastAsia="Times New Roman" w:hAnsi="Sylfaen"/>
                <w:color w:val="000000"/>
                <w:spacing w:val="-6"/>
                <w:sz w:val="16"/>
                <w:szCs w:val="16"/>
                <w:lang w:val="ka-GE" w:eastAsia="ka-GE"/>
              </w:rPr>
              <w:br/>
            </w:r>
            <w:r w:rsidRPr="00EA0167">
              <w:rPr>
                <w:rFonts w:ascii="Sylfaen" w:eastAsia="Times New Roman" w:hAnsi="Sylfaen"/>
                <w:color w:val="000000"/>
                <w:spacing w:val="-6"/>
                <w:sz w:val="16"/>
                <w:szCs w:val="16"/>
                <w:lang w:val="ka-GE" w:eastAsia="ka-GE"/>
              </w:rPr>
              <w:br/>
              <w:t>ჩატარებულია 2 თემატური შეხვედრა ბიზნეს სექტორის წარმომადგენლებთან.</w:t>
            </w:r>
          </w:p>
        </w:tc>
      </w:tr>
      <w:tr w:rsidR="00EA0167" w:rsidRPr="00EA0167" w14:paraId="0DA972BC" w14:textId="77777777" w:rsidTr="0069512B">
        <w:trPr>
          <w:trHeight w:val="991"/>
        </w:trPr>
        <w:tc>
          <w:tcPr>
            <w:tcW w:w="943" w:type="pct"/>
            <w:shd w:val="clear" w:color="auto" w:fill="auto"/>
            <w:hideMark/>
          </w:tcPr>
          <w:p w14:paraId="49AC2864"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1.2. ელექტრონული სერვისების დანერგვა და ბიზნესის მომსახურების „ერთი ფანჯრის“ პრინციპის ამოქმედება</w:t>
            </w:r>
          </w:p>
        </w:tc>
        <w:tc>
          <w:tcPr>
            <w:tcW w:w="368" w:type="pct"/>
            <w:shd w:val="clear" w:color="auto" w:fill="auto"/>
            <w:hideMark/>
          </w:tcPr>
          <w:p w14:paraId="6C965BFE"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5F540D0B"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დაკომპლექტსებულია მუნიციპალიტეტის 2 სერვის ცენტრი; აღრიცხულია მუნიციპალური სერვისები და შექმნილია სერვისების რუქა;</w:t>
            </w:r>
          </w:p>
        </w:tc>
        <w:tc>
          <w:tcPr>
            <w:tcW w:w="893" w:type="pct"/>
            <w:shd w:val="clear" w:color="auto" w:fill="auto"/>
            <w:hideMark/>
          </w:tcPr>
          <w:p w14:paraId="36853CE2"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სერვისების აღრიცხვის საფუძველზე მომზადებულია ტექნიკური დავალება ელექტრონიზაციისა და პროგრამული უზრუნველყოფის შესყიდვისთვის, ტექნიკური აღჭურილობის შესყიდვისთვის. მუნიციპალიტეტის სერვის ცენტრის (2ერთეული)  მშენებლობისთვის ტენდერის გამოცხადება და ხელშეკრულების გაფორმება;</w:t>
            </w:r>
          </w:p>
        </w:tc>
        <w:tc>
          <w:tcPr>
            <w:tcW w:w="886" w:type="pct"/>
            <w:shd w:val="clear" w:color="auto" w:fill="auto"/>
            <w:hideMark/>
          </w:tcPr>
          <w:p w14:paraId="307D746F"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მუნიციპალიტეტის სერვის ცენტრის (2ერთეული)  მშენებლობის სამუშაოების დასრულება და ამოქმედება. სერვისების ელექტრონიზაციასთან დაკავშრირებული სამუშაოების უზრუნველყოფა</w:t>
            </w:r>
          </w:p>
        </w:tc>
        <w:tc>
          <w:tcPr>
            <w:tcW w:w="886" w:type="pct"/>
            <w:shd w:val="clear" w:color="auto" w:fill="auto"/>
            <w:hideMark/>
          </w:tcPr>
          <w:p w14:paraId="57E880FE"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მუნიციპალიტეტის სერვის ცენტრის (2ერთეული)  მშენებლობის სამუშაოების დასრულება და ამოქმედება. სერვისების ელექტრონიზაციასთან დაკავშრირებული სამუშაოების უზრუნველყოფა</w:t>
            </w:r>
          </w:p>
        </w:tc>
      </w:tr>
      <w:tr w:rsidR="00982199" w:rsidRPr="00EA0167" w14:paraId="2C2262E4" w14:textId="77777777" w:rsidTr="005F5449">
        <w:trPr>
          <w:trHeight w:val="557"/>
        </w:trPr>
        <w:tc>
          <w:tcPr>
            <w:tcW w:w="943" w:type="pct"/>
            <w:shd w:val="clear" w:color="auto" w:fill="auto"/>
            <w:hideMark/>
          </w:tcPr>
          <w:p w14:paraId="38A33D56" w14:textId="7EDD4C58" w:rsidR="00982199" w:rsidRPr="00EA0167" w:rsidRDefault="00982199" w:rsidP="00982199">
            <w:pPr>
              <w:spacing w:after="0" w:line="240" w:lineRule="auto"/>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 xml:space="preserve"> 1.3. ბიზნეს სექტორისათვის სახელმწიფო/მუნიციპალური ქონებაზე წვდომის გაუმჯობესება და მეწარმეობის სტიმულირება</w:t>
            </w:r>
          </w:p>
        </w:tc>
        <w:tc>
          <w:tcPr>
            <w:tcW w:w="368" w:type="pct"/>
            <w:shd w:val="clear" w:color="auto" w:fill="auto"/>
            <w:hideMark/>
          </w:tcPr>
          <w:p w14:paraId="6974D811" w14:textId="07DB626D" w:rsidR="00982199" w:rsidRPr="00EA0167" w:rsidRDefault="00982199" w:rsidP="00982199">
            <w:pPr>
              <w:spacing w:after="0" w:line="240" w:lineRule="auto"/>
              <w:jc w:val="center"/>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2019-2020</w:t>
            </w:r>
          </w:p>
        </w:tc>
        <w:tc>
          <w:tcPr>
            <w:tcW w:w="1023" w:type="pct"/>
            <w:shd w:val="clear" w:color="auto" w:fill="auto"/>
            <w:hideMark/>
          </w:tcPr>
          <w:p w14:paraId="4291FD7C" w14:textId="06496D88" w:rsidR="00982199" w:rsidRPr="00EA0167" w:rsidRDefault="00982199" w:rsidP="00982199">
            <w:pPr>
              <w:spacing w:after="0" w:line="240" w:lineRule="auto"/>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მომზადებულია ტექნიკური დავალება ქონების ინვენტარიზაციის და პროგრამული უზრუნველყოფის ტენდერისათვის;</w:t>
            </w:r>
            <w:r w:rsidRPr="00982199">
              <w:rPr>
                <w:rFonts w:ascii="Sylfaen" w:eastAsia="Times New Roman" w:hAnsi="Sylfaen"/>
                <w:color w:val="000000"/>
                <w:spacing w:val="-6"/>
                <w:sz w:val="16"/>
                <w:szCs w:val="16"/>
                <w:lang w:val="ka-GE" w:eastAsia="ka-GE"/>
              </w:rPr>
              <w:br/>
            </w:r>
            <w:r w:rsidRPr="00982199">
              <w:rPr>
                <w:rFonts w:ascii="Sylfaen" w:eastAsia="Times New Roman" w:hAnsi="Sylfaen"/>
                <w:color w:val="000000"/>
                <w:spacing w:val="-6"/>
                <w:sz w:val="16"/>
                <w:szCs w:val="16"/>
                <w:lang w:val="ka-GE" w:eastAsia="ka-GE"/>
              </w:rPr>
              <w:br/>
              <w:t xml:space="preserve">ქ. ბათუმის საინვესტიციო კატალოგის შემუშავების მიზნით მომზადებულია მეთოდოლოგია, ჩამოყალიბებულია სამუშაო ჯგუფი. </w:t>
            </w:r>
            <w:r w:rsidRPr="00982199">
              <w:rPr>
                <w:rFonts w:ascii="Sylfaen" w:eastAsia="Times New Roman" w:hAnsi="Sylfaen"/>
                <w:color w:val="000000"/>
                <w:spacing w:val="-6"/>
                <w:sz w:val="16"/>
                <w:szCs w:val="16"/>
                <w:lang w:val="ka-GE" w:eastAsia="ka-GE"/>
              </w:rPr>
              <w:br/>
            </w:r>
            <w:r w:rsidRPr="00982199">
              <w:rPr>
                <w:rFonts w:ascii="Sylfaen" w:eastAsia="Times New Roman" w:hAnsi="Sylfaen"/>
                <w:color w:val="000000"/>
                <w:spacing w:val="-6"/>
                <w:sz w:val="16"/>
                <w:szCs w:val="16"/>
                <w:lang w:val="ka-GE" w:eastAsia="ka-GE"/>
              </w:rPr>
              <w:br/>
              <w:t>აჭარის არ ფინანსთა და ეკონომიკის სამინისტროდან გადმოცემული მიწა ინოვაციური სამეწარმოე ბიზნეს ცენტრის შექმნისათვის.</w:t>
            </w:r>
          </w:p>
        </w:tc>
        <w:tc>
          <w:tcPr>
            <w:tcW w:w="893" w:type="pct"/>
            <w:shd w:val="clear" w:color="auto" w:fill="auto"/>
            <w:hideMark/>
          </w:tcPr>
          <w:p w14:paraId="75B65ACE" w14:textId="35B9E88D" w:rsidR="00982199" w:rsidRPr="00EA0167" w:rsidRDefault="00982199" w:rsidP="003A5FA3">
            <w:pPr>
              <w:spacing w:after="0" w:line="240" w:lineRule="auto"/>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გამოცხადებულია ტენდერი და შერჩეულია გამაჯვებული კომპანია, გაფორმებულია ხელშეკრულება;</w:t>
            </w:r>
            <w:r w:rsidRPr="00982199">
              <w:rPr>
                <w:rFonts w:ascii="Sylfaen" w:eastAsia="Times New Roman" w:hAnsi="Sylfaen"/>
                <w:color w:val="000000"/>
                <w:spacing w:val="-6"/>
                <w:sz w:val="16"/>
                <w:szCs w:val="16"/>
                <w:lang w:val="ka-GE" w:eastAsia="ka-GE"/>
              </w:rPr>
              <w:br/>
            </w:r>
            <w:r w:rsidRPr="00982199">
              <w:rPr>
                <w:rFonts w:ascii="Sylfaen" w:eastAsia="Times New Roman" w:hAnsi="Sylfaen"/>
                <w:color w:val="000000"/>
                <w:spacing w:val="-6"/>
                <w:sz w:val="16"/>
                <w:szCs w:val="16"/>
                <w:lang w:val="ka-GE" w:eastAsia="ka-GE"/>
              </w:rPr>
              <w:br/>
              <w:t>მომზადებულია ქ. ბათუმის საინვესტიციო კატალოგის ბეჭდვითი და ელექტრონული ვერსიები. მომზადებულია საინვესტიციო პროექტები.</w:t>
            </w:r>
            <w:r w:rsidRPr="00982199">
              <w:rPr>
                <w:rFonts w:ascii="Sylfaen" w:eastAsia="Times New Roman" w:hAnsi="Sylfaen"/>
                <w:color w:val="000000"/>
                <w:spacing w:val="-6"/>
                <w:sz w:val="16"/>
                <w:szCs w:val="16"/>
                <w:lang w:val="ka-GE" w:eastAsia="ka-GE"/>
              </w:rPr>
              <w:br/>
            </w:r>
            <w:r w:rsidRPr="00982199">
              <w:rPr>
                <w:rFonts w:ascii="Sylfaen" w:eastAsia="Times New Roman" w:hAnsi="Sylfaen"/>
                <w:color w:val="000000"/>
                <w:spacing w:val="-6"/>
                <w:sz w:val="16"/>
                <w:szCs w:val="16"/>
                <w:lang w:val="ka-GE" w:eastAsia="ka-GE"/>
              </w:rPr>
              <w:br/>
              <w:t xml:space="preserve">მომზადებულია ტექნიკური დავალება ინოვაციური სამეწარმოე ბიზნეს ცენტრის შექმნისათვის. დაწყებულია </w:t>
            </w:r>
            <w:r w:rsidR="003A5FA3">
              <w:rPr>
                <w:rFonts w:ascii="Sylfaen" w:eastAsia="Times New Roman" w:hAnsi="Sylfaen"/>
                <w:color w:val="000000"/>
                <w:spacing w:val="-6"/>
                <w:sz w:val="16"/>
                <w:szCs w:val="16"/>
                <w:lang w:val="ka-GE" w:eastAsia="ka-GE"/>
              </w:rPr>
              <w:t>პროექტირებისა და მშენებლობის სამუშაოები.</w:t>
            </w:r>
          </w:p>
        </w:tc>
        <w:tc>
          <w:tcPr>
            <w:tcW w:w="886" w:type="pct"/>
            <w:shd w:val="clear" w:color="auto" w:fill="auto"/>
            <w:hideMark/>
          </w:tcPr>
          <w:p w14:paraId="6FC68C17" w14:textId="61B650CF" w:rsidR="00982199" w:rsidRPr="00EA0167" w:rsidRDefault="00982199" w:rsidP="003A5FA3">
            <w:pPr>
              <w:spacing w:after="0" w:line="240" w:lineRule="auto"/>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მომსახურების მიმწოდებელი ორგანიზაციის მიერ მიმდინარეობს ინვენტარიზაციისა და პროგრამული უზრუნველყოფის შექმნის სამუშაოები.</w:t>
            </w:r>
            <w:r w:rsidRPr="00982199">
              <w:rPr>
                <w:rFonts w:ascii="Sylfaen" w:eastAsia="Times New Roman" w:hAnsi="Sylfaen"/>
                <w:color w:val="000000"/>
                <w:spacing w:val="-6"/>
                <w:sz w:val="16"/>
                <w:szCs w:val="16"/>
                <w:lang w:val="ka-GE" w:eastAsia="ka-GE"/>
              </w:rPr>
              <w:br/>
            </w:r>
            <w:r w:rsidRPr="00982199">
              <w:rPr>
                <w:rFonts w:ascii="Sylfaen" w:eastAsia="Times New Roman" w:hAnsi="Sylfaen"/>
                <w:color w:val="000000"/>
                <w:spacing w:val="-6"/>
                <w:sz w:val="16"/>
                <w:szCs w:val="16"/>
                <w:lang w:val="ka-GE" w:eastAsia="ka-GE"/>
              </w:rPr>
              <w:br/>
              <w:t>შექმნილია</w:t>
            </w:r>
            <w:r w:rsidR="003A5FA3">
              <w:rPr>
                <w:rFonts w:ascii="Sylfaen" w:eastAsia="Times New Roman" w:hAnsi="Sylfaen"/>
                <w:color w:val="000000"/>
                <w:spacing w:val="-6"/>
                <w:sz w:val="16"/>
                <w:szCs w:val="16"/>
                <w:lang w:eastAsia="ka-GE"/>
              </w:rPr>
              <w:t xml:space="preserve"> </w:t>
            </w:r>
            <w:r w:rsidR="003A5FA3">
              <w:rPr>
                <w:rFonts w:ascii="Sylfaen" w:eastAsia="Times New Roman" w:hAnsi="Sylfaen"/>
                <w:color w:val="000000"/>
                <w:spacing w:val="-6"/>
                <w:sz w:val="16"/>
                <w:szCs w:val="16"/>
                <w:lang w:val="ka-GE" w:eastAsia="ka-GE"/>
              </w:rPr>
              <w:t>და ამოქმედებულია</w:t>
            </w:r>
            <w:r w:rsidRPr="00982199">
              <w:rPr>
                <w:rFonts w:ascii="Sylfaen" w:eastAsia="Times New Roman" w:hAnsi="Sylfaen"/>
                <w:color w:val="000000"/>
                <w:spacing w:val="-6"/>
                <w:sz w:val="16"/>
                <w:szCs w:val="16"/>
                <w:lang w:val="ka-GE" w:eastAsia="ka-GE"/>
              </w:rPr>
              <w:t xml:space="preserve"> ინდუსტრიული საწარმოო ბიზნეს ცენტრი. </w:t>
            </w:r>
          </w:p>
        </w:tc>
        <w:tc>
          <w:tcPr>
            <w:tcW w:w="886" w:type="pct"/>
            <w:shd w:val="clear" w:color="auto" w:fill="auto"/>
            <w:hideMark/>
          </w:tcPr>
          <w:p w14:paraId="2EF946EB" w14:textId="38A56C00" w:rsidR="00982199" w:rsidRPr="00EA0167" w:rsidRDefault="00982199" w:rsidP="003A5FA3">
            <w:pPr>
              <w:spacing w:after="0" w:line="240" w:lineRule="auto"/>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შემუშავებულია ქონების ინვენტარიზაციის პროგრამა და პროგრამაში შეყბვანილია ქ. ბათუმში არსებული ქონების შესახებ ინფ</w:t>
            </w:r>
            <w:r w:rsidR="003A5FA3">
              <w:rPr>
                <w:rFonts w:ascii="Sylfaen" w:eastAsia="Times New Roman" w:hAnsi="Sylfaen"/>
                <w:color w:val="000000"/>
                <w:spacing w:val="-6"/>
                <w:sz w:val="16"/>
                <w:szCs w:val="16"/>
                <w:lang w:val="ka-GE" w:eastAsia="ka-GE"/>
              </w:rPr>
              <w:t>ორმაცია.</w:t>
            </w:r>
            <w:r w:rsidR="003A5FA3">
              <w:rPr>
                <w:rFonts w:ascii="Sylfaen" w:eastAsia="Times New Roman" w:hAnsi="Sylfaen"/>
                <w:color w:val="000000"/>
                <w:spacing w:val="-6"/>
                <w:sz w:val="16"/>
                <w:szCs w:val="16"/>
                <w:lang w:val="ka-GE" w:eastAsia="ka-GE"/>
              </w:rPr>
              <w:br/>
            </w:r>
            <w:r w:rsidR="003A5FA3">
              <w:rPr>
                <w:rFonts w:ascii="Sylfaen" w:eastAsia="Times New Roman" w:hAnsi="Sylfaen"/>
                <w:color w:val="000000"/>
                <w:spacing w:val="-6"/>
                <w:sz w:val="16"/>
                <w:szCs w:val="16"/>
                <w:lang w:val="ka-GE" w:eastAsia="ka-GE"/>
              </w:rPr>
              <w:br/>
              <w:t xml:space="preserve">დაწყებულია საინკუბაციო პროცესი </w:t>
            </w:r>
          </w:p>
        </w:tc>
      </w:tr>
      <w:tr w:rsidR="00EA0167" w:rsidRPr="00EA0167" w14:paraId="09E0F1E8" w14:textId="77777777" w:rsidTr="00C2651C">
        <w:trPr>
          <w:trHeight w:val="1194"/>
        </w:trPr>
        <w:tc>
          <w:tcPr>
            <w:tcW w:w="943" w:type="pct"/>
            <w:shd w:val="clear" w:color="auto" w:fill="auto"/>
            <w:hideMark/>
          </w:tcPr>
          <w:p w14:paraId="3E387D2D"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lastRenderedPageBreak/>
              <w:t xml:space="preserve">1.4 ბიზნეს და საინცესტიციო ფორუმებისა და თემატური ფესტივალების ორგანიზება და მათში მონაწილეობა. </w:t>
            </w:r>
          </w:p>
        </w:tc>
        <w:tc>
          <w:tcPr>
            <w:tcW w:w="368" w:type="pct"/>
            <w:shd w:val="clear" w:color="auto" w:fill="auto"/>
            <w:hideMark/>
          </w:tcPr>
          <w:p w14:paraId="1826F19B"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290F7B03" w14:textId="5F662089"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ქ. ბათუმმა ორგანიზება გაუწია და მონაწილეობა მიიღო მინიმუმ 20 საინვესტიციო ღონისძიებას;</w:t>
            </w:r>
            <w:r w:rsidRPr="00EA0167">
              <w:rPr>
                <w:rFonts w:ascii="Sylfaen" w:eastAsia="Times New Roman" w:hAnsi="Sylfaen"/>
                <w:color w:val="000000"/>
                <w:spacing w:val="-6"/>
                <w:sz w:val="16"/>
                <w:szCs w:val="16"/>
                <w:lang w:val="ka-GE" w:eastAsia="ka-GE"/>
              </w:rPr>
              <w:br/>
              <w:t>ორგანიზებული და ჩატარებულია თემატური 3 ფორუმის/ფესტივალი.</w:t>
            </w:r>
          </w:p>
        </w:tc>
        <w:tc>
          <w:tcPr>
            <w:tcW w:w="893" w:type="pct"/>
            <w:shd w:val="clear" w:color="auto" w:fill="auto"/>
            <w:hideMark/>
          </w:tcPr>
          <w:p w14:paraId="51EEE24D" w14:textId="6BFB2353"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ქ. ბათუმმა ორგანიზება გაუწია და მონაწილეობა მიიღო მინიმუმ 20 საინვესტიციო ღონისძიებას;</w:t>
            </w:r>
            <w:r w:rsidRPr="00EA0167">
              <w:rPr>
                <w:rFonts w:ascii="Sylfaen" w:eastAsia="Times New Roman" w:hAnsi="Sylfaen"/>
                <w:color w:val="000000"/>
                <w:spacing w:val="-6"/>
                <w:sz w:val="16"/>
                <w:szCs w:val="16"/>
                <w:lang w:val="ka-GE" w:eastAsia="ka-GE"/>
              </w:rPr>
              <w:br/>
              <w:t>ორგანიზებული და ჩატარებულია თემატური 3 ფორუმის/ფესტივალი.</w:t>
            </w:r>
          </w:p>
        </w:tc>
        <w:tc>
          <w:tcPr>
            <w:tcW w:w="886" w:type="pct"/>
            <w:shd w:val="clear" w:color="auto" w:fill="auto"/>
            <w:hideMark/>
          </w:tcPr>
          <w:p w14:paraId="546C975C" w14:textId="1C871526"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ქ. ბათუმმა ორგანიზება გაუწია და მონაწილეობა მიიღო მინიმუმ 20 საინვესტიციო ღონისძიებას;</w:t>
            </w:r>
            <w:r w:rsidRPr="00EA0167">
              <w:rPr>
                <w:rFonts w:ascii="Sylfaen" w:eastAsia="Times New Roman" w:hAnsi="Sylfaen"/>
                <w:color w:val="000000"/>
                <w:spacing w:val="-6"/>
                <w:sz w:val="16"/>
                <w:szCs w:val="16"/>
                <w:lang w:val="ka-GE" w:eastAsia="ka-GE"/>
              </w:rPr>
              <w:br/>
              <w:t>ორგანიზებული და ჩატარებულია თემატური 3 ფორუმის/ფესტივალი.</w:t>
            </w:r>
          </w:p>
        </w:tc>
        <w:tc>
          <w:tcPr>
            <w:tcW w:w="886" w:type="pct"/>
            <w:shd w:val="clear" w:color="auto" w:fill="auto"/>
            <w:hideMark/>
          </w:tcPr>
          <w:p w14:paraId="64F79A22" w14:textId="05431F29"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ქ. ბათუმმა ორგანიზება გაუწია და მონაწილეობა მიიღო მინიმუმ 20 საინვესტიციო ღონისძიებას;</w:t>
            </w:r>
            <w:r w:rsidRPr="00EA0167">
              <w:rPr>
                <w:rFonts w:ascii="Sylfaen" w:eastAsia="Times New Roman" w:hAnsi="Sylfaen"/>
                <w:color w:val="000000"/>
                <w:spacing w:val="-6"/>
                <w:sz w:val="16"/>
                <w:szCs w:val="16"/>
                <w:lang w:val="ka-GE" w:eastAsia="ka-GE"/>
              </w:rPr>
              <w:br/>
              <w:t>ორგანიზებული და ჩატარებულია თემატური 3 ფორუმის/ფესტივალი.</w:t>
            </w:r>
          </w:p>
        </w:tc>
      </w:tr>
      <w:tr w:rsidR="00EA0167" w:rsidRPr="00EA0167" w14:paraId="060F754A" w14:textId="77777777" w:rsidTr="00C2651C">
        <w:trPr>
          <w:trHeight w:val="424"/>
        </w:trPr>
        <w:tc>
          <w:tcPr>
            <w:tcW w:w="943" w:type="pct"/>
            <w:shd w:val="clear" w:color="auto" w:fill="auto"/>
            <w:hideMark/>
          </w:tcPr>
          <w:p w14:paraId="15AD05CF"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2.1. შრომის ბაზარზე ნაკლებპრივილეგირებული დასაქმების სტიმულირება</w:t>
            </w:r>
          </w:p>
        </w:tc>
        <w:tc>
          <w:tcPr>
            <w:tcW w:w="368" w:type="pct"/>
            <w:shd w:val="clear" w:color="auto" w:fill="auto"/>
            <w:hideMark/>
          </w:tcPr>
          <w:p w14:paraId="29C49657"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75C84DA9"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შრომის ბაზარზე ნაკლებპრივილეგირებული  (სტუდენტები, შშ პირები, კვალიფიკაციის ამაღლების საჭიროების მქონდე პირები) 200  პირის გადამზადება და დასაქმების სტიმულირება  და 50 პირის შრომის ანაზღაურების 200 ლარით სუბსიდირება</w:t>
            </w:r>
          </w:p>
        </w:tc>
        <w:tc>
          <w:tcPr>
            <w:tcW w:w="893" w:type="pct"/>
            <w:shd w:val="clear" w:color="auto" w:fill="auto"/>
            <w:hideMark/>
          </w:tcPr>
          <w:p w14:paraId="2058463B"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შრომის ბაზარზე ნაკლებპრივილეგირებული  (სტუდენტები, შშ პირები, კვალიფიკაციის ამაღლების საჭიროების მქონდე პირები) 200  პირის გადამზადება და დასაქმების სტიმულირება  და 50 პირის შრომის ანაზღაურების 200 ლარით სუბსიდირება</w:t>
            </w:r>
          </w:p>
        </w:tc>
        <w:tc>
          <w:tcPr>
            <w:tcW w:w="886" w:type="pct"/>
            <w:shd w:val="clear" w:color="auto" w:fill="auto"/>
            <w:hideMark/>
          </w:tcPr>
          <w:p w14:paraId="758B0665"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შრომის ბაზარზე ნაკლებპრივილეგირებული  (სტუდენტები, შშ პირები, კვალიფიკაციის ამაღლების საჭიროების მქონდე პირები) 200  პირის გადამზადება და დასაქმების სტიმულირება  და 50 პირის შრომის ანაზღაურების 200 ლარით სუბსიდირება</w:t>
            </w:r>
          </w:p>
        </w:tc>
        <w:tc>
          <w:tcPr>
            <w:tcW w:w="886" w:type="pct"/>
            <w:shd w:val="clear" w:color="auto" w:fill="auto"/>
            <w:hideMark/>
          </w:tcPr>
          <w:p w14:paraId="71813D09"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შრომის ბაზარზე ნაკლებპრივილეგირებული  (სტუდენტები, შშ პირები, კვალიფიკაციის ამაღლების საჭიროების მქონდე პირები) 200  პირის გადამზადება და დასაქმების სტიმულირება  და 50 პირის შრომის ანაზღაურების 200 ლარით სუბსიდირება</w:t>
            </w:r>
          </w:p>
        </w:tc>
      </w:tr>
      <w:tr w:rsidR="00EA0167" w:rsidRPr="00EA0167" w14:paraId="11D9D01E" w14:textId="77777777" w:rsidTr="00C2651C">
        <w:trPr>
          <w:trHeight w:val="410"/>
        </w:trPr>
        <w:tc>
          <w:tcPr>
            <w:tcW w:w="943" w:type="pct"/>
            <w:shd w:val="clear" w:color="auto" w:fill="auto"/>
            <w:hideMark/>
          </w:tcPr>
          <w:p w14:paraId="1A134478"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2.2. ბიზნეს და სამეწარმეო უნარებზე ტრენინგ-სემინარების ჩატარება და კონსულტაციების გაწევა</w:t>
            </w:r>
          </w:p>
        </w:tc>
        <w:tc>
          <w:tcPr>
            <w:tcW w:w="368" w:type="pct"/>
            <w:shd w:val="clear" w:color="auto" w:fill="auto"/>
            <w:hideMark/>
          </w:tcPr>
          <w:p w14:paraId="703665FD"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71F3962A"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ბიზნესთან დაკავშრებულ საკითხებზე 50-მდე ტრენინგისა და საკონსულტაციო შეხვედრის ჩატარება</w:t>
            </w:r>
          </w:p>
        </w:tc>
        <w:tc>
          <w:tcPr>
            <w:tcW w:w="893" w:type="pct"/>
            <w:shd w:val="clear" w:color="auto" w:fill="auto"/>
            <w:hideMark/>
          </w:tcPr>
          <w:p w14:paraId="28D4C1D2"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ბიზნესთან დაკავშრებულ საკითხებზე 50-მდე ტრენინგისა და საკონსულტაციო შეხვედრის ჩატარება</w:t>
            </w:r>
          </w:p>
        </w:tc>
        <w:tc>
          <w:tcPr>
            <w:tcW w:w="886" w:type="pct"/>
            <w:shd w:val="clear" w:color="auto" w:fill="auto"/>
            <w:hideMark/>
          </w:tcPr>
          <w:p w14:paraId="051C52CF"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ბიზნესთან დაკავშრებულ საკითხებზე 50-მდე ტრენინგისა და საკონსულტაციო შეხვედრის ჩატარება</w:t>
            </w:r>
          </w:p>
        </w:tc>
        <w:tc>
          <w:tcPr>
            <w:tcW w:w="886" w:type="pct"/>
            <w:shd w:val="clear" w:color="auto" w:fill="auto"/>
            <w:hideMark/>
          </w:tcPr>
          <w:p w14:paraId="2AA1878C"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უზრუნველყოფილია ბიზნესთან დაკავშრებულ საკითხებზე 50-მდე ტრენინგისა და საკონსულტაციო შეხვედრის ჩატარება</w:t>
            </w:r>
          </w:p>
        </w:tc>
      </w:tr>
      <w:tr w:rsidR="00EA0167" w:rsidRPr="00EA0167" w14:paraId="500B869C" w14:textId="77777777" w:rsidTr="00C2651C">
        <w:trPr>
          <w:trHeight w:val="842"/>
        </w:trPr>
        <w:tc>
          <w:tcPr>
            <w:tcW w:w="943" w:type="pct"/>
            <w:shd w:val="clear" w:color="auto" w:fill="auto"/>
            <w:hideMark/>
          </w:tcPr>
          <w:p w14:paraId="6C11C299"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2.3. ბათუმის ისტორიული განაშენიანების საზღვრების ეზოებში კომერციული პროექტების განვითარების მხარდაჭერა</w:t>
            </w:r>
          </w:p>
        </w:tc>
        <w:tc>
          <w:tcPr>
            <w:tcW w:w="368" w:type="pct"/>
            <w:shd w:val="clear" w:color="auto" w:fill="auto"/>
            <w:hideMark/>
          </w:tcPr>
          <w:p w14:paraId="00634E2A"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w:t>
            </w:r>
          </w:p>
        </w:tc>
        <w:tc>
          <w:tcPr>
            <w:tcW w:w="1023" w:type="pct"/>
            <w:shd w:val="clear" w:color="auto" w:fill="auto"/>
            <w:hideMark/>
          </w:tcPr>
          <w:p w14:paraId="7CBA47FE"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ძველი ბათუმის უბანში შერჩეულია 10 ეზო. მომზადებულია ეზოებში მცირე კომერციული პროექტების ბიზნეს გეგმები; მომზადებულია ტექნიკური დავალება ინვენტარისა და კეთილმოწყობისათვის.</w:t>
            </w:r>
          </w:p>
        </w:tc>
        <w:tc>
          <w:tcPr>
            <w:tcW w:w="893" w:type="pct"/>
            <w:shd w:val="clear" w:color="auto" w:fill="auto"/>
            <w:hideMark/>
          </w:tcPr>
          <w:p w14:paraId="1168D7F5"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პროექტირების საფუძველზე განხორციელებულია შერჩეული ეზოების ინფრასტრუქტურის რეაბილიტაცია, ასევე ბიზნესის ამოქმედებისათვის საჭირო ინვენტარის შეძენა (10 პროექტი)</w:t>
            </w:r>
          </w:p>
        </w:tc>
        <w:tc>
          <w:tcPr>
            <w:tcW w:w="886" w:type="pct"/>
            <w:shd w:val="clear" w:color="auto" w:fill="auto"/>
            <w:hideMark/>
          </w:tcPr>
          <w:p w14:paraId="7E319D74"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შერჩეულ 10 ეზოში ფუნქციონირებს მცირე კომერციული პროექტები</w:t>
            </w:r>
          </w:p>
        </w:tc>
        <w:tc>
          <w:tcPr>
            <w:tcW w:w="886" w:type="pct"/>
            <w:shd w:val="clear" w:color="auto" w:fill="auto"/>
            <w:hideMark/>
          </w:tcPr>
          <w:p w14:paraId="507267F8"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შერჩეულ 10 ეზოში ფუნქციონირებს მცირე კომერციული პროექტები</w:t>
            </w:r>
          </w:p>
        </w:tc>
      </w:tr>
      <w:tr w:rsidR="00EA0167" w:rsidRPr="00EA0167" w14:paraId="57FB3B74" w14:textId="77777777" w:rsidTr="00C2651C">
        <w:trPr>
          <w:trHeight w:val="516"/>
        </w:trPr>
        <w:tc>
          <w:tcPr>
            <w:tcW w:w="943" w:type="pct"/>
            <w:shd w:val="clear" w:color="auto" w:fill="auto"/>
            <w:hideMark/>
          </w:tcPr>
          <w:p w14:paraId="6537EFA1"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2.4 ინოვაციური და საინფორმაციო ტექნოლოგიების განვითარება</w:t>
            </w:r>
          </w:p>
        </w:tc>
        <w:tc>
          <w:tcPr>
            <w:tcW w:w="368" w:type="pct"/>
            <w:shd w:val="clear" w:color="auto" w:fill="auto"/>
            <w:hideMark/>
          </w:tcPr>
          <w:p w14:paraId="2DF0CEFA"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0A411E59" w14:textId="7B0F1EE3"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შემუშავებულია საინფორმაციო ტექნოლოგიების საინკუბაციო ცენტრის კონცეფციია;</w:t>
            </w:r>
            <w:r w:rsidRPr="00EA0167">
              <w:rPr>
                <w:rFonts w:ascii="Sylfaen" w:eastAsia="Times New Roman" w:hAnsi="Sylfaen"/>
                <w:color w:val="000000"/>
                <w:spacing w:val="-6"/>
                <w:sz w:val="16"/>
                <w:szCs w:val="16"/>
                <w:lang w:val="ka-GE" w:eastAsia="ka-GE"/>
              </w:rPr>
              <w:br/>
              <w:t xml:space="preserve">საინჟინრო მიმართულების სამრეწველო ინოვაციების ლაბორატორიის ტექნიკური აღჭურვილობის გაძლიერება, დაინტერესებული პირების მიერ პროექტების განხორციელება, პერსონალის შესაძლებლობების გაძლიერება. </w:t>
            </w:r>
          </w:p>
        </w:tc>
        <w:tc>
          <w:tcPr>
            <w:tcW w:w="893" w:type="pct"/>
            <w:shd w:val="clear" w:color="auto" w:fill="auto"/>
            <w:hideMark/>
          </w:tcPr>
          <w:p w14:paraId="7F35E16B" w14:textId="0E20F71C"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შექმნილია 6 სივრცე და ტექნიკურად აღჭურვილია საინფორმაციო ტექნოლოგიების  საინკუბაციო ცენტრი;</w:t>
            </w:r>
            <w:r w:rsidRPr="00EA0167">
              <w:rPr>
                <w:rFonts w:ascii="Sylfaen" w:eastAsia="Times New Roman" w:hAnsi="Sylfaen"/>
                <w:color w:val="000000"/>
                <w:spacing w:val="-6"/>
                <w:sz w:val="16"/>
                <w:szCs w:val="16"/>
                <w:lang w:val="ka-GE" w:eastAsia="ka-GE"/>
              </w:rPr>
              <w:br/>
              <w:t>საინჟინრო მიმართულების სამრეწველო ინოვაციების ლაბორატორიის ტექნიკური აღჭურვილობის გაძლიერება, დაინტერესებული პირების მიერ პროექტების განხორციელება, პერსონალის შესაძლებლობების გაძლიერება.</w:t>
            </w:r>
          </w:p>
        </w:tc>
        <w:tc>
          <w:tcPr>
            <w:tcW w:w="886" w:type="pct"/>
            <w:shd w:val="clear" w:color="auto" w:fill="auto"/>
            <w:hideMark/>
          </w:tcPr>
          <w:p w14:paraId="5115C2B3" w14:textId="21B49E6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საინფორმაციო ტექნოლოგიების  საინკუბაციო ცენტრში შესაბამისი ბიზნეს სუბიექტების განთავსება და ინკუბაცია (6 ერთეული);</w:t>
            </w:r>
            <w:r w:rsidRPr="00EA0167">
              <w:rPr>
                <w:rFonts w:ascii="Sylfaen" w:eastAsia="Times New Roman" w:hAnsi="Sylfaen"/>
                <w:color w:val="000000"/>
                <w:spacing w:val="-6"/>
                <w:sz w:val="16"/>
                <w:szCs w:val="16"/>
                <w:lang w:val="ka-GE" w:eastAsia="ka-GE"/>
              </w:rPr>
              <w:br/>
              <w:t>საინჟინრო მიმართულების სამრეწველო ინოვაციების ლაბორატორიის ტექნიკური აღჭურვილობის გაძლიერება, დაინტერესებული პირების მიერ პროექტების განხორციელება, პერსონალის შესაძლებლობების გაძლიერება.</w:t>
            </w:r>
          </w:p>
        </w:tc>
        <w:tc>
          <w:tcPr>
            <w:tcW w:w="886" w:type="pct"/>
            <w:shd w:val="clear" w:color="auto" w:fill="auto"/>
            <w:hideMark/>
          </w:tcPr>
          <w:p w14:paraId="4ADB3E8B" w14:textId="292D95DC"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საინფორმაციო ტექნოლოგიების  საინკუბაციო ცენტრში შესაბამისი ბიზნეს სუბიექტების განთავსება და ინკუბაცია (6 ერთეული);</w:t>
            </w:r>
            <w:r w:rsidRPr="00EA0167">
              <w:rPr>
                <w:rFonts w:ascii="Sylfaen" w:eastAsia="Times New Roman" w:hAnsi="Sylfaen"/>
                <w:color w:val="000000"/>
                <w:spacing w:val="-6"/>
                <w:sz w:val="16"/>
                <w:szCs w:val="16"/>
                <w:lang w:val="ka-GE" w:eastAsia="ka-GE"/>
              </w:rPr>
              <w:br/>
              <w:t>საინჟინრო მიმართულების სამრეწველო ინოვაციების ლაბორატორიის ტექნიკური აღჭურვილობის გაძლიერება, დაინტერესებული პირების მიერ პროექტების განხორციელება, პერსონალის შესაძლებლობების გაძლიერება.</w:t>
            </w:r>
          </w:p>
        </w:tc>
      </w:tr>
      <w:tr w:rsidR="00EA0167" w:rsidRPr="00EA0167" w14:paraId="62832E27" w14:textId="77777777" w:rsidTr="00C2651C">
        <w:trPr>
          <w:trHeight w:val="282"/>
        </w:trPr>
        <w:tc>
          <w:tcPr>
            <w:tcW w:w="943" w:type="pct"/>
            <w:shd w:val="clear" w:color="auto" w:fill="auto"/>
            <w:hideMark/>
          </w:tcPr>
          <w:p w14:paraId="5C24ACA0"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lastRenderedPageBreak/>
              <w:t>3.1. ქალაქის (რეგიონის) რეკლამირება 16 ქვეყანაში (სატელევიზიო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 საინვესტიციო პოტენციალის შესახებ საპრომოუშენო მასალების მომზადება და გავრცელება</w:t>
            </w:r>
          </w:p>
        </w:tc>
        <w:tc>
          <w:tcPr>
            <w:tcW w:w="368" w:type="pct"/>
            <w:shd w:val="clear" w:color="auto" w:fill="auto"/>
            <w:hideMark/>
          </w:tcPr>
          <w:p w14:paraId="05FF6E04" w14:textId="77777777" w:rsidR="00EA0167" w:rsidRPr="00EA0167" w:rsidRDefault="00EA0167" w:rsidP="00982199">
            <w:pPr>
              <w:spacing w:after="0" w:line="240" w:lineRule="auto"/>
              <w:jc w:val="center"/>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2019-2020</w:t>
            </w:r>
          </w:p>
        </w:tc>
        <w:tc>
          <w:tcPr>
            <w:tcW w:w="1023" w:type="pct"/>
            <w:shd w:val="clear" w:color="auto" w:fill="auto"/>
            <w:hideMark/>
          </w:tcPr>
          <w:p w14:paraId="332C348B" w14:textId="416388A9"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მომზადებული საპრომოუშენო მასალები (1000 ერთეული); დამზადებული ვიდეო რგოლი (1);</w:t>
            </w:r>
            <w:r w:rsidRPr="00EA0167">
              <w:rPr>
                <w:rFonts w:ascii="Sylfaen" w:eastAsia="Times New Roman" w:hAnsi="Sylfaen"/>
                <w:color w:val="000000"/>
                <w:spacing w:val="-6"/>
                <w:sz w:val="16"/>
                <w:szCs w:val="16"/>
                <w:lang w:val="ka-GE" w:eastAsia="ka-GE"/>
              </w:rPr>
              <w:br/>
              <w:t>განხორციელდა ქალაქის (რეგიონის) მარკეტინგი 16 მიზნობრივ ქვეყანაში.</w:t>
            </w:r>
            <w:r w:rsidRPr="00EA0167">
              <w:rPr>
                <w:rFonts w:ascii="Sylfaen" w:eastAsia="Times New Roman" w:hAnsi="Sylfaen"/>
                <w:color w:val="000000"/>
                <w:spacing w:val="-6"/>
                <w:sz w:val="16"/>
                <w:szCs w:val="16"/>
                <w:lang w:val="ka-GE" w:eastAsia="ka-GE"/>
              </w:rPr>
              <w:br/>
              <w:t>(სატელევიზიო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w:t>
            </w:r>
          </w:p>
        </w:tc>
        <w:tc>
          <w:tcPr>
            <w:tcW w:w="893" w:type="pct"/>
            <w:shd w:val="clear" w:color="auto" w:fill="auto"/>
            <w:hideMark/>
          </w:tcPr>
          <w:p w14:paraId="41E88EF7" w14:textId="227E9A55"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მომზადებული საპრომოუშენო მასალები (1000 ერთეული); დამზადებული ვიდეო რგოლი (1);</w:t>
            </w:r>
            <w:r w:rsidRPr="00EA0167">
              <w:rPr>
                <w:rFonts w:ascii="Sylfaen" w:eastAsia="Times New Roman" w:hAnsi="Sylfaen"/>
                <w:color w:val="000000"/>
                <w:spacing w:val="-6"/>
                <w:sz w:val="16"/>
                <w:szCs w:val="16"/>
                <w:lang w:val="ka-GE" w:eastAsia="ka-GE"/>
              </w:rPr>
              <w:br/>
              <w:t>განხორციელდა ქალაქის (რეგიონის) მარკეტინგი 16 მიზნობრივ ქვეყანაში.</w:t>
            </w:r>
            <w:r w:rsidRPr="00EA0167">
              <w:rPr>
                <w:rFonts w:ascii="Sylfaen" w:eastAsia="Times New Roman" w:hAnsi="Sylfaen"/>
                <w:color w:val="000000"/>
                <w:spacing w:val="-6"/>
                <w:sz w:val="16"/>
                <w:szCs w:val="16"/>
                <w:lang w:val="ka-GE" w:eastAsia="ka-GE"/>
              </w:rPr>
              <w:br/>
              <w:t>(სატელევიზიო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w:t>
            </w:r>
          </w:p>
        </w:tc>
        <w:tc>
          <w:tcPr>
            <w:tcW w:w="886" w:type="pct"/>
            <w:shd w:val="clear" w:color="auto" w:fill="auto"/>
            <w:hideMark/>
          </w:tcPr>
          <w:p w14:paraId="11C164BD"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განხორციელდა ქალაქის (რეგიონის) მარკეტინგი 16 მიზნობრივ ქვეყანაში.</w:t>
            </w:r>
            <w:r w:rsidRPr="00EA0167">
              <w:rPr>
                <w:rFonts w:ascii="Sylfaen" w:eastAsia="Times New Roman" w:hAnsi="Sylfaen"/>
                <w:color w:val="000000"/>
                <w:spacing w:val="-6"/>
                <w:sz w:val="16"/>
                <w:szCs w:val="16"/>
                <w:lang w:val="ka-GE" w:eastAsia="ka-GE"/>
              </w:rPr>
              <w:br/>
              <w:t>(სატელევიზიო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w:t>
            </w:r>
          </w:p>
        </w:tc>
        <w:tc>
          <w:tcPr>
            <w:tcW w:w="886" w:type="pct"/>
            <w:shd w:val="clear" w:color="auto" w:fill="auto"/>
            <w:hideMark/>
          </w:tcPr>
          <w:p w14:paraId="43425351" w14:textId="77777777" w:rsidR="00EA0167" w:rsidRPr="00EA0167" w:rsidRDefault="00EA0167" w:rsidP="00EA0167">
            <w:pPr>
              <w:spacing w:after="0" w:line="240" w:lineRule="auto"/>
              <w:rPr>
                <w:rFonts w:ascii="Sylfaen" w:eastAsia="Times New Roman" w:hAnsi="Sylfaen"/>
                <w:color w:val="000000"/>
                <w:spacing w:val="-6"/>
                <w:sz w:val="16"/>
                <w:szCs w:val="16"/>
                <w:lang w:val="ka-GE" w:eastAsia="ka-GE"/>
              </w:rPr>
            </w:pPr>
            <w:r w:rsidRPr="00EA0167">
              <w:rPr>
                <w:rFonts w:ascii="Sylfaen" w:eastAsia="Times New Roman" w:hAnsi="Sylfaen"/>
                <w:color w:val="000000"/>
                <w:spacing w:val="-6"/>
                <w:sz w:val="16"/>
                <w:szCs w:val="16"/>
                <w:lang w:val="ka-GE" w:eastAsia="ka-GE"/>
              </w:rPr>
              <w:t>განხორციელდა ქალაქის (რეგიონის) მარკეტინგი 16 მიზნობრივ ქვეყანაში.</w:t>
            </w:r>
            <w:r w:rsidRPr="00EA0167">
              <w:rPr>
                <w:rFonts w:ascii="Sylfaen" w:eastAsia="Times New Roman" w:hAnsi="Sylfaen"/>
                <w:color w:val="000000"/>
                <w:spacing w:val="-6"/>
                <w:sz w:val="16"/>
                <w:szCs w:val="16"/>
                <w:lang w:val="ka-GE" w:eastAsia="ka-GE"/>
              </w:rPr>
              <w:br/>
              <w:t>(სატელევიზიო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w:t>
            </w:r>
          </w:p>
        </w:tc>
      </w:tr>
      <w:tr w:rsidR="00EA0167" w:rsidRPr="00EA0167" w14:paraId="0F3EB6BA" w14:textId="77777777" w:rsidTr="00C2651C">
        <w:trPr>
          <w:trHeight w:val="280"/>
        </w:trPr>
        <w:tc>
          <w:tcPr>
            <w:tcW w:w="943" w:type="pct"/>
            <w:shd w:val="clear" w:color="000000" w:fill="D9D9D9"/>
            <w:hideMark/>
          </w:tcPr>
          <w:p w14:paraId="5D8E854D" w14:textId="692F02F6" w:rsidR="00EA0167" w:rsidRPr="00EA0167" w:rsidRDefault="00EA0167" w:rsidP="00EA0167">
            <w:pPr>
              <w:spacing w:after="0" w:line="240" w:lineRule="auto"/>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ბიუჯეტის დახარჯული %</w:t>
            </w:r>
          </w:p>
        </w:tc>
        <w:tc>
          <w:tcPr>
            <w:tcW w:w="368" w:type="pct"/>
            <w:shd w:val="clear" w:color="000000" w:fill="D9D9D9"/>
            <w:hideMark/>
          </w:tcPr>
          <w:p w14:paraId="3F9CD3D5" w14:textId="77777777" w:rsidR="00EA0167" w:rsidRPr="00EA0167" w:rsidRDefault="00EA0167" w:rsidP="00982199">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100%</w:t>
            </w:r>
          </w:p>
        </w:tc>
        <w:tc>
          <w:tcPr>
            <w:tcW w:w="1023" w:type="pct"/>
            <w:shd w:val="clear" w:color="000000" w:fill="D9D9D9"/>
            <w:hideMark/>
          </w:tcPr>
          <w:p w14:paraId="7E776BB1" w14:textId="77777777"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26,8%</w:t>
            </w:r>
          </w:p>
        </w:tc>
        <w:tc>
          <w:tcPr>
            <w:tcW w:w="893" w:type="pct"/>
            <w:shd w:val="clear" w:color="000000" w:fill="D9D9D9"/>
            <w:hideMark/>
          </w:tcPr>
          <w:p w14:paraId="466B52EC" w14:textId="77777777"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26,8%</w:t>
            </w:r>
          </w:p>
        </w:tc>
        <w:tc>
          <w:tcPr>
            <w:tcW w:w="886" w:type="pct"/>
            <w:shd w:val="clear" w:color="000000" w:fill="D9D9D9"/>
            <w:hideMark/>
          </w:tcPr>
          <w:p w14:paraId="1E58F7AF" w14:textId="77777777"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23,2%</w:t>
            </w:r>
          </w:p>
        </w:tc>
        <w:tc>
          <w:tcPr>
            <w:tcW w:w="886" w:type="pct"/>
            <w:shd w:val="clear" w:color="000000" w:fill="D9D9D9"/>
            <w:hideMark/>
          </w:tcPr>
          <w:p w14:paraId="5622C725" w14:textId="77777777" w:rsidR="00EA0167" w:rsidRPr="00EA0167" w:rsidRDefault="00EA0167" w:rsidP="00EA0167">
            <w:pPr>
              <w:spacing w:after="0" w:line="240" w:lineRule="auto"/>
              <w:jc w:val="center"/>
              <w:rPr>
                <w:rFonts w:ascii="Sylfaen" w:eastAsia="Times New Roman" w:hAnsi="Sylfaen"/>
                <w:b/>
                <w:bCs/>
                <w:color w:val="000000"/>
                <w:spacing w:val="-6"/>
                <w:sz w:val="16"/>
                <w:szCs w:val="16"/>
                <w:lang w:val="ka-GE" w:eastAsia="ka-GE"/>
              </w:rPr>
            </w:pPr>
            <w:r w:rsidRPr="00EA0167">
              <w:rPr>
                <w:rFonts w:ascii="Sylfaen" w:eastAsia="Times New Roman" w:hAnsi="Sylfaen"/>
                <w:b/>
                <w:bCs/>
                <w:color w:val="000000"/>
                <w:spacing w:val="-6"/>
                <w:sz w:val="16"/>
                <w:szCs w:val="16"/>
                <w:lang w:val="ka-GE" w:eastAsia="ka-GE"/>
              </w:rPr>
              <w:t>23,2%</w:t>
            </w:r>
          </w:p>
        </w:tc>
      </w:tr>
    </w:tbl>
    <w:p w14:paraId="104C4665" w14:textId="77777777" w:rsidR="00460375" w:rsidRDefault="00460375" w:rsidP="00FB6BEE">
      <w:pPr>
        <w:spacing w:line="240" w:lineRule="auto"/>
        <w:jc w:val="both"/>
        <w:rPr>
          <w:rFonts w:ascii="Sylfaen" w:hAnsi="Sylfaen"/>
          <w:spacing w:val="-8"/>
          <w:sz w:val="20"/>
          <w:lang w:val="ka-GE"/>
        </w:rPr>
      </w:pPr>
    </w:p>
    <w:p w14:paraId="24FC3F73" w14:textId="46539A1E" w:rsidR="002740D4" w:rsidRPr="00412444" w:rsidRDefault="004F16EE" w:rsidP="00FB6BEE">
      <w:pPr>
        <w:spacing w:line="240" w:lineRule="auto"/>
        <w:jc w:val="both"/>
        <w:rPr>
          <w:rFonts w:ascii="Sylfaen" w:hAnsi="Sylfaen"/>
          <w:spacing w:val="-8"/>
          <w:sz w:val="20"/>
          <w:lang w:val="ka-GE"/>
        </w:rPr>
        <w:sectPr w:rsidR="002740D4" w:rsidRPr="00412444" w:rsidSect="005E401F">
          <w:pgSz w:w="15840" w:h="12240" w:orient="landscape"/>
          <w:pgMar w:top="426" w:right="1440" w:bottom="1440" w:left="1440" w:header="709" w:footer="709" w:gutter="0"/>
          <w:cols w:space="708"/>
          <w:titlePg/>
          <w:docGrid w:linePitch="360"/>
        </w:sectPr>
      </w:pPr>
      <w:r w:rsidRPr="00412444">
        <w:rPr>
          <w:rFonts w:ascii="Sylfaen" w:hAnsi="Sylfaen"/>
          <w:spacing w:val="-8"/>
          <w:sz w:val="20"/>
          <w:lang w:val="ka-GE"/>
        </w:rPr>
        <w:t>გეგმის განხორციელების მონიტორინგის</w:t>
      </w:r>
      <w:r w:rsidR="002A092F" w:rsidRPr="00412444">
        <w:rPr>
          <w:rFonts w:ascii="Sylfaen" w:hAnsi="Sylfaen"/>
          <w:spacing w:val="-8"/>
          <w:sz w:val="20"/>
          <w:lang w:val="ka-GE"/>
        </w:rPr>
        <w:t xml:space="preserve">ა და შეფასებისათვის </w:t>
      </w:r>
      <w:r w:rsidR="00FB6BEE" w:rsidRPr="00412444">
        <w:rPr>
          <w:rFonts w:ascii="Sylfaen" w:hAnsi="Sylfaen"/>
          <w:spacing w:val="-8"/>
          <w:sz w:val="20"/>
          <w:lang w:val="ka-GE"/>
        </w:rPr>
        <w:t>შეიქმნება ე.წ. მონიტორინგის კომიტეტი</w:t>
      </w:r>
      <w:r w:rsidR="002A092F" w:rsidRPr="00412444">
        <w:rPr>
          <w:rFonts w:ascii="Sylfaen" w:hAnsi="Sylfaen"/>
          <w:spacing w:val="-8"/>
          <w:sz w:val="20"/>
          <w:lang w:val="ka-GE"/>
        </w:rPr>
        <w:t>, რომელშიც შევა ყველა იმ უწყების წარმომადგენელი, რომლებიც პასუხისმგებელია</w:t>
      </w:r>
      <w:r w:rsidRPr="00412444">
        <w:rPr>
          <w:rFonts w:ascii="Sylfaen" w:hAnsi="Sylfaen"/>
          <w:spacing w:val="-8"/>
          <w:sz w:val="20"/>
          <w:lang w:val="ka-GE"/>
        </w:rPr>
        <w:t xml:space="preserve"> </w:t>
      </w:r>
      <w:r w:rsidR="00FB6BEE" w:rsidRPr="00412444">
        <w:rPr>
          <w:rFonts w:ascii="Sylfaen" w:hAnsi="Sylfaen"/>
          <w:spacing w:val="-8"/>
          <w:sz w:val="20"/>
          <w:lang w:val="ka-GE"/>
        </w:rPr>
        <w:t>სამოქმედო გეგმით გათვალისიწნებული აქტივობების განმახორციელებ</w:t>
      </w:r>
      <w:r w:rsidR="00A3157B" w:rsidRPr="00412444">
        <w:rPr>
          <w:rFonts w:ascii="Sylfaen" w:hAnsi="Sylfaen"/>
          <w:spacing w:val="-8"/>
          <w:sz w:val="20"/>
          <w:lang w:val="ka-GE"/>
        </w:rPr>
        <w:t xml:space="preserve">აზე. მინიტორინგის პროცესის გამჭვირვალობისათვის კომიტეტში გაერთიანებული იქნებიან სსო-ებისა და ბიზნეს სექტორის წარმომადგენლები. </w:t>
      </w:r>
      <w:r w:rsidR="002C3071" w:rsidRPr="00412444">
        <w:rPr>
          <w:rFonts w:ascii="Sylfaen" w:hAnsi="Sylfaen"/>
          <w:spacing w:val="-8"/>
          <w:sz w:val="20"/>
          <w:lang w:val="ka-GE"/>
        </w:rPr>
        <w:t xml:space="preserve">მონიტორინგის პარალელურად მოხდება გეგმის განხორციელების ყოველკვარტალური და საშუალოვადიანი   </w:t>
      </w:r>
      <w:r w:rsidR="002563A7" w:rsidRPr="00412444">
        <w:rPr>
          <w:rFonts w:ascii="Sylfaen" w:hAnsi="Sylfaen"/>
          <w:spacing w:val="-8"/>
          <w:sz w:val="20"/>
          <w:lang w:val="ka-GE"/>
        </w:rPr>
        <w:t>შედეგების შეფასება და საჭიროების შემთხვევაში გეგმის კორექტირება.</w:t>
      </w:r>
    </w:p>
    <w:p w14:paraId="7C1AEBF3" w14:textId="1EE8B6BD" w:rsidR="00664BF1" w:rsidRDefault="00664BF1" w:rsidP="00B33329">
      <w:pPr>
        <w:pStyle w:val="Heading1"/>
        <w:spacing w:before="0" w:after="160" w:line="240" w:lineRule="auto"/>
        <w:rPr>
          <w:rFonts w:ascii="Sylfaen" w:hAnsi="Sylfaen" w:cs="Sylfaen"/>
          <w:b/>
          <w:spacing w:val="-8"/>
          <w:sz w:val="24"/>
          <w:szCs w:val="20"/>
          <w:lang w:val="ka-GE"/>
        </w:rPr>
      </w:pPr>
      <w:bookmarkStart w:id="37" w:name="_Toc535223857"/>
      <w:r w:rsidRPr="00EB296C">
        <w:rPr>
          <w:rFonts w:ascii="Sylfaen" w:hAnsi="Sylfaen" w:cs="Sylfaen"/>
          <w:b/>
          <w:spacing w:val="-8"/>
          <w:sz w:val="24"/>
          <w:szCs w:val="20"/>
          <w:lang w:val="en-US"/>
        </w:rPr>
        <w:lastRenderedPageBreak/>
        <w:t xml:space="preserve">12. </w:t>
      </w:r>
      <w:r w:rsidRPr="00EB296C">
        <w:rPr>
          <w:rFonts w:ascii="Sylfaen" w:hAnsi="Sylfaen" w:cs="Sylfaen"/>
          <w:b/>
          <w:spacing w:val="-8"/>
          <w:sz w:val="24"/>
          <w:szCs w:val="20"/>
          <w:lang w:val="ka-GE"/>
        </w:rPr>
        <w:t>დანართები</w:t>
      </w:r>
      <w:bookmarkEnd w:id="37"/>
    </w:p>
    <w:p w14:paraId="2FDACCED" w14:textId="66BB9C4F" w:rsidR="00AA1C43" w:rsidRPr="00EB296C" w:rsidRDefault="00AA1C43" w:rsidP="00B33329">
      <w:pPr>
        <w:pStyle w:val="Heading2"/>
        <w:spacing w:before="0" w:after="240" w:line="240" w:lineRule="auto"/>
        <w:rPr>
          <w:rFonts w:ascii="Sylfaen" w:hAnsi="Sylfaen" w:cs="Sylfaen"/>
          <w:spacing w:val="-8"/>
          <w:sz w:val="22"/>
          <w:szCs w:val="20"/>
          <w:lang w:val="ka-GE"/>
        </w:rPr>
      </w:pPr>
      <w:bookmarkStart w:id="38" w:name="_Toc535223858"/>
      <w:r w:rsidRPr="00EB296C">
        <w:rPr>
          <w:rFonts w:ascii="Sylfaen" w:hAnsi="Sylfaen" w:cs="Sylfaen"/>
          <w:spacing w:val="-8"/>
          <w:sz w:val="22"/>
          <w:szCs w:val="20"/>
          <w:lang w:val="ka-GE"/>
        </w:rPr>
        <w:t>დანართი 1. ბრძანება ქ. ბათუმის მუნიციპალიტეტის მერის სათათბირო ორგანოს  - სამოქალაქო მრჩევენთა საბჭოს შექმნის შესახებ</w:t>
      </w:r>
      <w:bookmarkEnd w:id="38"/>
    </w:p>
    <w:p w14:paraId="77F47F7A" w14:textId="77777777" w:rsidR="00AA1C43" w:rsidRPr="00EB296C" w:rsidRDefault="00AA1C43" w:rsidP="00B33329">
      <w:pPr>
        <w:spacing w:line="240" w:lineRule="auto"/>
        <w:rPr>
          <w:spacing w:val="-8"/>
        </w:rPr>
      </w:pPr>
      <w:r w:rsidRPr="00EB296C">
        <w:rPr>
          <w:noProof/>
          <w:spacing w:val="-8"/>
        </w:rPr>
        <w:drawing>
          <wp:inline distT="0" distB="0" distL="0" distR="0" wp14:anchorId="2EB611B0" wp14:editId="19D15326">
            <wp:extent cx="5923915" cy="7108190"/>
            <wp:effectExtent l="0" t="0" r="635" b="0"/>
            <wp:docPr id="29" name="Picture 29" descr="Description: F:\M4EG\Document\Document-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escription: F:\M4EG\Document\Document-page-001.jpg"/>
                    <pic:cNvPicPr>
                      <a:picLocks noChangeAspect="1" noChangeArrowheads="1"/>
                    </pic:cNvPicPr>
                  </pic:nvPicPr>
                  <pic:blipFill>
                    <a:blip r:embed="rId16">
                      <a:extLst>
                        <a:ext uri="{28A0092B-C50C-407E-A947-70E740481C1C}">
                          <a14:useLocalDpi xmlns:a14="http://schemas.microsoft.com/office/drawing/2010/main" val="0"/>
                        </a:ext>
                      </a:extLst>
                    </a:blip>
                    <a:srcRect t="3740" b="9129"/>
                    <a:stretch>
                      <a:fillRect/>
                    </a:stretch>
                  </pic:blipFill>
                  <pic:spPr bwMode="auto">
                    <a:xfrm>
                      <a:off x="0" y="0"/>
                      <a:ext cx="5923915" cy="7108190"/>
                    </a:xfrm>
                    <a:prstGeom prst="rect">
                      <a:avLst/>
                    </a:prstGeom>
                    <a:noFill/>
                    <a:ln>
                      <a:noFill/>
                    </a:ln>
                  </pic:spPr>
                </pic:pic>
              </a:graphicData>
            </a:graphic>
          </wp:inline>
        </w:drawing>
      </w:r>
      <w:r w:rsidRPr="00EB296C">
        <w:rPr>
          <w:spacing w:val="-8"/>
        </w:rPr>
        <w:br w:type="page"/>
      </w:r>
    </w:p>
    <w:tbl>
      <w:tblPr>
        <w:tblW w:w="0" w:type="auto"/>
        <w:tblLook w:val="04A0" w:firstRow="1" w:lastRow="0" w:firstColumn="1" w:lastColumn="0" w:noHBand="0" w:noVBand="1"/>
      </w:tblPr>
      <w:tblGrid>
        <w:gridCol w:w="9360"/>
      </w:tblGrid>
      <w:tr w:rsidR="00AA1C43" w:rsidRPr="00EB296C" w14:paraId="0D391639" w14:textId="77777777" w:rsidTr="00F821DB">
        <w:tc>
          <w:tcPr>
            <w:tcW w:w="9360" w:type="dxa"/>
            <w:shd w:val="clear" w:color="auto" w:fill="auto"/>
          </w:tcPr>
          <w:p w14:paraId="79CB7449" w14:textId="21388E6F" w:rsidR="00AA1C43" w:rsidRPr="00EB296C" w:rsidRDefault="00AA1C43" w:rsidP="00B33329">
            <w:pPr>
              <w:spacing w:line="240" w:lineRule="auto"/>
              <w:rPr>
                <w:rFonts w:ascii="Sylfaen" w:hAnsi="Sylfaen"/>
                <w:spacing w:val="-8"/>
                <w:sz w:val="20"/>
                <w:szCs w:val="20"/>
                <w:lang w:val="ka-GE"/>
              </w:rPr>
            </w:pPr>
            <w:r w:rsidRPr="00EB296C">
              <w:rPr>
                <w:noProof/>
                <w:spacing w:val="-8"/>
              </w:rPr>
              <w:lastRenderedPageBreak/>
              <w:drawing>
                <wp:inline distT="0" distB="0" distL="0" distR="0" wp14:anchorId="0E6F93DA" wp14:editId="1CD513A2">
                  <wp:extent cx="5820410" cy="5814204"/>
                  <wp:effectExtent l="0" t="0" r="8890" b="0"/>
                  <wp:docPr id="28" name="Picture 28" descr="Description: F:\M4EG\Document\Document-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escription: F:\M4EG\Document\Document-page-002.jpg"/>
                          <pic:cNvPicPr>
                            <a:picLocks noChangeAspect="1" noChangeArrowheads="1"/>
                          </pic:cNvPicPr>
                        </pic:nvPicPr>
                        <pic:blipFill>
                          <a:blip r:embed="rId17">
                            <a:extLst>
                              <a:ext uri="{28A0092B-C50C-407E-A947-70E740481C1C}">
                                <a14:useLocalDpi xmlns:a14="http://schemas.microsoft.com/office/drawing/2010/main" val="0"/>
                              </a:ext>
                            </a:extLst>
                          </a:blip>
                          <a:srcRect t="6821" b="13670"/>
                          <a:stretch>
                            <a:fillRect/>
                          </a:stretch>
                        </pic:blipFill>
                        <pic:spPr bwMode="auto">
                          <a:xfrm>
                            <a:off x="0" y="0"/>
                            <a:ext cx="5822297" cy="5816089"/>
                          </a:xfrm>
                          <a:prstGeom prst="rect">
                            <a:avLst/>
                          </a:prstGeom>
                          <a:noFill/>
                          <a:ln>
                            <a:noFill/>
                          </a:ln>
                        </pic:spPr>
                      </pic:pic>
                    </a:graphicData>
                  </a:graphic>
                </wp:inline>
              </w:drawing>
            </w:r>
          </w:p>
        </w:tc>
      </w:tr>
    </w:tbl>
    <w:p w14:paraId="62164C5E" w14:textId="77777777" w:rsidR="00AA1C43" w:rsidRPr="00EB296C" w:rsidRDefault="00AA1C43" w:rsidP="00B33329">
      <w:pPr>
        <w:spacing w:line="240" w:lineRule="auto"/>
        <w:rPr>
          <w:rFonts w:ascii="Sylfaen" w:hAnsi="Sylfaen"/>
          <w:spacing w:val="-8"/>
          <w:sz w:val="20"/>
          <w:szCs w:val="20"/>
          <w:lang w:val="ka-GE"/>
        </w:rPr>
      </w:pPr>
    </w:p>
    <w:p w14:paraId="0C7C8CD1" w14:textId="77777777" w:rsidR="00AA1C43" w:rsidRPr="00EB296C" w:rsidRDefault="00AA1C43" w:rsidP="00B33329">
      <w:pPr>
        <w:spacing w:line="240" w:lineRule="auto"/>
        <w:rPr>
          <w:rFonts w:ascii="Sylfaen" w:hAnsi="Sylfaen"/>
          <w:spacing w:val="-8"/>
          <w:sz w:val="20"/>
          <w:szCs w:val="20"/>
          <w:lang w:val="ka-GE"/>
        </w:rPr>
      </w:pPr>
    </w:p>
    <w:p w14:paraId="2132D929" w14:textId="77777777" w:rsidR="00AA1C43" w:rsidRPr="00EB296C" w:rsidRDefault="00AA1C43" w:rsidP="00B33329">
      <w:pPr>
        <w:spacing w:line="240" w:lineRule="auto"/>
        <w:rPr>
          <w:rFonts w:ascii="Sylfaen" w:hAnsi="Sylfaen"/>
          <w:spacing w:val="-8"/>
          <w:sz w:val="20"/>
          <w:szCs w:val="20"/>
          <w:lang w:val="ka-GE"/>
        </w:rPr>
      </w:pPr>
    </w:p>
    <w:p w14:paraId="36C1CC51" w14:textId="77777777" w:rsidR="00AA1C43" w:rsidRPr="00EB296C" w:rsidRDefault="00AA1C43" w:rsidP="00B33329">
      <w:pPr>
        <w:spacing w:line="240" w:lineRule="auto"/>
        <w:rPr>
          <w:rFonts w:ascii="Sylfaen" w:hAnsi="Sylfaen"/>
          <w:spacing w:val="-8"/>
          <w:sz w:val="20"/>
          <w:szCs w:val="20"/>
          <w:lang w:val="ka-GE"/>
        </w:rPr>
      </w:pPr>
    </w:p>
    <w:p w14:paraId="43C811C6" w14:textId="77777777" w:rsidR="00AA1C43" w:rsidRPr="00EB296C" w:rsidRDefault="00AA1C43" w:rsidP="00B33329">
      <w:pPr>
        <w:spacing w:line="240" w:lineRule="auto"/>
        <w:rPr>
          <w:rFonts w:ascii="Sylfaen" w:hAnsi="Sylfaen"/>
          <w:spacing w:val="-8"/>
          <w:sz w:val="20"/>
          <w:szCs w:val="20"/>
          <w:lang w:val="ka-GE"/>
        </w:rPr>
      </w:pPr>
    </w:p>
    <w:p w14:paraId="6D5EA44E" w14:textId="77777777" w:rsidR="00AA1C43" w:rsidRPr="00EB296C" w:rsidRDefault="00AA1C43" w:rsidP="00B33329">
      <w:pPr>
        <w:spacing w:line="240" w:lineRule="auto"/>
        <w:rPr>
          <w:spacing w:val="-8"/>
        </w:rPr>
      </w:pPr>
      <w:r w:rsidRPr="00EB296C">
        <w:rPr>
          <w:spacing w:val="-8"/>
        </w:rPr>
        <w:br w:type="page"/>
      </w:r>
    </w:p>
    <w:p w14:paraId="62D23A32" w14:textId="33155324" w:rsidR="00AA1C43" w:rsidRPr="00EB296C" w:rsidRDefault="00AA1C43" w:rsidP="00B33329">
      <w:pPr>
        <w:pStyle w:val="Heading2"/>
        <w:spacing w:before="0" w:after="240" w:line="240" w:lineRule="auto"/>
        <w:jc w:val="both"/>
        <w:rPr>
          <w:rFonts w:ascii="Sylfaen" w:hAnsi="Sylfaen" w:cs="Sylfaen"/>
          <w:spacing w:val="-8"/>
          <w:sz w:val="22"/>
          <w:szCs w:val="20"/>
        </w:rPr>
      </w:pPr>
      <w:bookmarkStart w:id="39" w:name="_Toc535223859"/>
      <w:r w:rsidRPr="00EB296C">
        <w:rPr>
          <w:rFonts w:ascii="Sylfaen" w:hAnsi="Sylfaen" w:cs="Sylfaen"/>
          <w:spacing w:val="-8"/>
          <w:sz w:val="22"/>
          <w:szCs w:val="20"/>
          <w:lang w:val="ka-GE"/>
        </w:rPr>
        <w:lastRenderedPageBreak/>
        <w:t xml:space="preserve">დანართი </w:t>
      </w:r>
      <w:r w:rsidR="004677BD" w:rsidRPr="00EB296C">
        <w:rPr>
          <w:rFonts w:ascii="Sylfaen" w:hAnsi="Sylfaen" w:cs="Sylfaen"/>
          <w:spacing w:val="-8"/>
          <w:sz w:val="22"/>
          <w:szCs w:val="20"/>
          <w:lang w:val="ka-GE"/>
        </w:rPr>
        <w:t>2</w:t>
      </w:r>
      <w:r w:rsidRPr="00EB296C">
        <w:rPr>
          <w:rFonts w:ascii="Sylfaen" w:hAnsi="Sylfaen" w:cs="Sylfaen"/>
          <w:spacing w:val="-8"/>
          <w:sz w:val="22"/>
          <w:szCs w:val="20"/>
          <w:lang w:val="ka-GE"/>
        </w:rPr>
        <w:t xml:space="preserve">. ადგილობრივი ეკონომიკური განვითარების გეგმის შემმუშავებელი სამუშაო ჯგუფის შექმნის </w:t>
      </w:r>
      <w:bookmarkEnd w:id="39"/>
      <w:r w:rsidR="00CD7808" w:rsidRPr="00EB296C">
        <w:rPr>
          <w:rFonts w:ascii="Sylfaen" w:hAnsi="Sylfaen" w:cs="Sylfaen"/>
          <w:spacing w:val="-8"/>
          <w:sz w:val="22"/>
          <w:szCs w:val="20"/>
          <w:lang w:val="ka-GE"/>
        </w:rPr>
        <w:t>ბრძანება</w:t>
      </w:r>
    </w:p>
    <w:tbl>
      <w:tblPr>
        <w:tblW w:w="0" w:type="auto"/>
        <w:tblLook w:val="04A0" w:firstRow="1" w:lastRow="0" w:firstColumn="1" w:lastColumn="0" w:noHBand="0" w:noVBand="1"/>
      </w:tblPr>
      <w:tblGrid>
        <w:gridCol w:w="9360"/>
      </w:tblGrid>
      <w:tr w:rsidR="00AA1C43" w:rsidRPr="00EB296C" w14:paraId="0C8A0A30" w14:textId="77777777" w:rsidTr="00F821DB">
        <w:tc>
          <w:tcPr>
            <w:tcW w:w="9360" w:type="dxa"/>
            <w:shd w:val="clear" w:color="auto" w:fill="auto"/>
          </w:tcPr>
          <w:p w14:paraId="360F85BA" w14:textId="0737EFBF" w:rsidR="00AA1C43" w:rsidRPr="00EB296C" w:rsidRDefault="00AA1C43" w:rsidP="00B33329">
            <w:pPr>
              <w:spacing w:line="240" w:lineRule="auto"/>
              <w:rPr>
                <w:rFonts w:ascii="Sylfaen" w:hAnsi="Sylfaen"/>
                <w:spacing w:val="-8"/>
                <w:sz w:val="20"/>
                <w:szCs w:val="20"/>
              </w:rPr>
            </w:pPr>
            <w:r w:rsidRPr="00EB296C">
              <w:rPr>
                <w:rFonts w:ascii="Sylfaen" w:hAnsi="Sylfaen"/>
                <w:noProof/>
                <w:spacing w:val="-8"/>
                <w:sz w:val="20"/>
                <w:szCs w:val="20"/>
              </w:rPr>
              <w:drawing>
                <wp:inline distT="0" distB="0" distL="0" distR="0" wp14:anchorId="197AA05D" wp14:editId="1066DD7D">
                  <wp:extent cx="5955665" cy="7155953"/>
                  <wp:effectExtent l="0" t="0" r="6985" b="6985"/>
                  <wp:docPr id="27" name="Picture 27" descr="ჯგუფი%20(ეკონომიკური%20ზრდისათვი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ჯგუფი%20(ეკონომიკური%20ზრდისათვის)-1"/>
                          <pic:cNvPicPr>
                            <a:picLocks noChangeAspect="1" noChangeArrowheads="1"/>
                          </pic:cNvPicPr>
                        </pic:nvPicPr>
                        <pic:blipFill>
                          <a:blip r:embed="rId18" cstate="print">
                            <a:extLst>
                              <a:ext uri="{28A0092B-C50C-407E-A947-70E740481C1C}">
                                <a14:useLocalDpi xmlns:a14="http://schemas.microsoft.com/office/drawing/2010/main" val="0"/>
                              </a:ext>
                            </a:extLst>
                          </a:blip>
                          <a:srcRect t="3168" b="8371"/>
                          <a:stretch>
                            <a:fillRect/>
                          </a:stretch>
                        </pic:blipFill>
                        <pic:spPr bwMode="auto">
                          <a:xfrm>
                            <a:off x="0" y="0"/>
                            <a:ext cx="5955980" cy="7156331"/>
                          </a:xfrm>
                          <a:prstGeom prst="rect">
                            <a:avLst/>
                          </a:prstGeom>
                          <a:noFill/>
                          <a:ln>
                            <a:noFill/>
                          </a:ln>
                        </pic:spPr>
                      </pic:pic>
                    </a:graphicData>
                  </a:graphic>
                </wp:inline>
              </w:drawing>
            </w:r>
          </w:p>
        </w:tc>
      </w:tr>
      <w:tr w:rsidR="00AA1C43" w:rsidRPr="00EB296C" w14:paraId="1E6A00A5" w14:textId="77777777" w:rsidTr="00F821DB">
        <w:tc>
          <w:tcPr>
            <w:tcW w:w="9360" w:type="dxa"/>
            <w:shd w:val="clear" w:color="auto" w:fill="auto"/>
          </w:tcPr>
          <w:p w14:paraId="26B59035" w14:textId="255F42E8" w:rsidR="00AA1C43" w:rsidRPr="00EB296C" w:rsidRDefault="00AA1C43" w:rsidP="00B33329">
            <w:pPr>
              <w:spacing w:line="240" w:lineRule="auto"/>
              <w:rPr>
                <w:rFonts w:ascii="Sylfaen" w:hAnsi="Sylfaen"/>
                <w:spacing w:val="-8"/>
                <w:sz w:val="20"/>
                <w:szCs w:val="20"/>
              </w:rPr>
            </w:pPr>
            <w:r w:rsidRPr="00EB296C">
              <w:rPr>
                <w:rFonts w:ascii="Sylfaen" w:hAnsi="Sylfaen"/>
                <w:noProof/>
                <w:spacing w:val="-8"/>
                <w:sz w:val="20"/>
                <w:szCs w:val="20"/>
              </w:rPr>
              <w:lastRenderedPageBreak/>
              <w:drawing>
                <wp:inline distT="0" distB="0" distL="0" distR="0" wp14:anchorId="554BC5BF" wp14:editId="56EE1936">
                  <wp:extent cx="5852160" cy="6551930"/>
                  <wp:effectExtent l="0" t="0" r="0" b="1270"/>
                  <wp:docPr id="26" name="Picture 26" descr="ჯგუფი%20(ეკონომიკური%20ზრდისათვი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ჯგუფი%20(ეკონომიკური%20ზრდისათვის)-2"/>
                          <pic:cNvPicPr>
                            <a:picLocks noChangeAspect="1" noChangeArrowheads="1"/>
                          </pic:cNvPicPr>
                        </pic:nvPicPr>
                        <pic:blipFill>
                          <a:blip r:embed="rId19" cstate="print">
                            <a:extLst>
                              <a:ext uri="{28A0092B-C50C-407E-A947-70E740481C1C}">
                                <a14:useLocalDpi xmlns:a14="http://schemas.microsoft.com/office/drawing/2010/main" val="0"/>
                              </a:ext>
                            </a:extLst>
                          </a:blip>
                          <a:srcRect b="22285"/>
                          <a:stretch>
                            <a:fillRect/>
                          </a:stretch>
                        </pic:blipFill>
                        <pic:spPr bwMode="auto">
                          <a:xfrm>
                            <a:off x="0" y="0"/>
                            <a:ext cx="5852599" cy="6552422"/>
                          </a:xfrm>
                          <a:prstGeom prst="rect">
                            <a:avLst/>
                          </a:prstGeom>
                          <a:noFill/>
                          <a:ln>
                            <a:noFill/>
                          </a:ln>
                        </pic:spPr>
                      </pic:pic>
                    </a:graphicData>
                  </a:graphic>
                </wp:inline>
              </w:drawing>
            </w:r>
          </w:p>
        </w:tc>
      </w:tr>
    </w:tbl>
    <w:p w14:paraId="63A7870A" w14:textId="27ECA767" w:rsidR="00AA1C43" w:rsidRDefault="00AA1C43" w:rsidP="00B33329">
      <w:pPr>
        <w:spacing w:line="240" w:lineRule="auto"/>
        <w:rPr>
          <w:rFonts w:ascii="Sylfaen" w:hAnsi="Sylfaen"/>
          <w:spacing w:val="-8"/>
          <w:sz w:val="20"/>
          <w:szCs w:val="20"/>
        </w:rPr>
      </w:pPr>
    </w:p>
    <w:p w14:paraId="3CDEDEE7" w14:textId="73CC4719" w:rsidR="00A604A9" w:rsidRDefault="00A604A9">
      <w:pPr>
        <w:rPr>
          <w:rFonts w:ascii="Sylfaen" w:hAnsi="Sylfaen"/>
          <w:spacing w:val="-8"/>
          <w:sz w:val="20"/>
          <w:szCs w:val="20"/>
        </w:rPr>
      </w:pPr>
      <w:r>
        <w:rPr>
          <w:rFonts w:ascii="Sylfaen" w:hAnsi="Sylfaen"/>
          <w:spacing w:val="-8"/>
          <w:sz w:val="20"/>
          <w:szCs w:val="20"/>
        </w:rPr>
        <w:br w:type="page"/>
      </w:r>
    </w:p>
    <w:p w14:paraId="202AF1B8" w14:textId="5377DE97" w:rsidR="00A604A9" w:rsidRPr="00C51E4F" w:rsidRDefault="00A604A9" w:rsidP="00A604A9">
      <w:pPr>
        <w:pStyle w:val="Heading2"/>
        <w:spacing w:before="0" w:after="240" w:line="240" w:lineRule="auto"/>
        <w:rPr>
          <w:rFonts w:ascii="Sylfaen" w:hAnsi="Sylfaen" w:cs="Sylfaen"/>
          <w:spacing w:val="-8"/>
          <w:sz w:val="22"/>
          <w:szCs w:val="20"/>
          <w:lang w:val="ka-GE"/>
        </w:rPr>
      </w:pPr>
      <w:r>
        <w:rPr>
          <w:rFonts w:ascii="Sylfaen" w:hAnsi="Sylfaen" w:cs="Sylfaen"/>
          <w:spacing w:val="-8"/>
          <w:sz w:val="22"/>
          <w:szCs w:val="20"/>
          <w:lang w:val="ka-GE"/>
        </w:rPr>
        <w:lastRenderedPageBreak/>
        <w:t xml:space="preserve">დანართი </w:t>
      </w:r>
      <w:r>
        <w:rPr>
          <w:rFonts w:ascii="Sylfaen" w:hAnsi="Sylfaen" w:cs="Sylfaen"/>
          <w:spacing w:val="-8"/>
          <w:sz w:val="22"/>
          <w:szCs w:val="20"/>
          <w:lang w:val="ka-GE"/>
        </w:rPr>
        <w:t>3</w:t>
      </w:r>
      <w:r>
        <w:rPr>
          <w:rFonts w:ascii="Sylfaen" w:hAnsi="Sylfaen" w:cs="Sylfaen"/>
          <w:spacing w:val="-8"/>
          <w:sz w:val="22"/>
          <w:szCs w:val="20"/>
          <w:lang w:val="ka-GE"/>
        </w:rPr>
        <w:t>.</w:t>
      </w:r>
      <w:r w:rsidRPr="00C51E4F">
        <w:rPr>
          <w:rFonts w:ascii="Sylfaen" w:hAnsi="Sylfaen" w:cs="Sylfaen"/>
          <w:spacing w:val="-8"/>
          <w:sz w:val="22"/>
          <w:szCs w:val="20"/>
          <w:lang w:val="ka-GE"/>
        </w:rPr>
        <w:t xml:space="preserve"> ადგილობრივი პარტნიორობის შეფასება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9"/>
        <w:gridCol w:w="2375"/>
        <w:gridCol w:w="3817"/>
        <w:gridCol w:w="1129"/>
      </w:tblGrid>
      <w:tr w:rsidR="00A604A9" w:rsidRPr="009F5D4C" w14:paraId="3654CF74" w14:textId="77777777" w:rsidTr="000F22A3">
        <w:trPr>
          <w:trHeight w:val="452"/>
        </w:trPr>
        <w:tc>
          <w:tcPr>
            <w:tcW w:w="1085" w:type="pct"/>
            <w:shd w:val="clear" w:color="auto" w:fill="8DB3E2"/>
          </w:tcPr>
          <w:p w14:paraId="2A87E082" w14:textId="77777777" w:rsidR="00A604A9" w:rsidRPr="009F5D4C" w:rsidRDefault="00A604A9" w:rsidP="000F22A3">
            <w:pPr>
              <w:pStyle w:val="1"/>
              <w:spacing w:after="0"/>
              <w:jc w:val="left"/>
              <w:rPr>
                <w:rFonts w:ascii="Sylfaen" w:hAnsi="Sylfaen" w:cs="Arial"/>
                <w:b/>
                <w:spacing w:val="-8"/>
                <w:sz w:val="16"/>
                <w:szCs w:val="16"/>
              </w:rPr>
            </w:pPr>
            <w:r w:rsidRPr="009F5D4C">
              <w:rPr>
                <w:rFonts w:ascii="Sylfaen" w:hAnsi="Sylfaen" w:cs="Arial"/>
                <w:b/>
                <w:spacing w:val="-8"/>
                <w:sz w:val="16"/>
                <w:szCs w:val="16"/>
                <w:lang w:val="ka-GE"/>
              </w:rPr>
              <w:t xml:space="preserve">დასახელება </w:t>
            </w:r>
          </w:p>
        </w:tc>
        <w:tc>
          <w:tcPr>
            <w:tcW w:w="1270" w:type="pct"/>
            <w:shd w:val="clear" w:color="auto" w:fill="8DB3E2"/>
          </w:tcPr>
          <w:p w14:paraId="39BCABB3" w14:textId="77777777" w:rsidR="00A604A9" w:rsidRPr="009F5D4C" w:rsidRDefault="00A604A9" w:rsidP="000F22A3">
            <w:pPr>
              <w:pStyle w:val="1"/>
              <w:spacing w:after="0"/>
              <w:jc w:val="center"/>
              <w:rPr>
                <w:rFonts w:ascii="Sylfaen" w:hAnsi="Sylfaen" w:cs="Arial"/>
                <w:b/>
                <w:spacing w:val="-8"/>
                <w:sz w:val="16"/>
                <w:szCs w:val="16"/>
              </w:rPr>
            </w:pPr>
            <w:r w:rsidRPr="009F5D4C">
              <w:rPr>
                <w:rFonts w:ascii="Sylfaen" w:hAnsi="Sylfaen" w:cs="Arial"/>
                <w:b/>
                <w:spacing w:val="-8"/>
                <w:sz w:val="16"/>
                <w:szCs w:val="16"/>
                <w:lang w:val="ka-GE"/>
              </w:rPr>
              <w:t>ინსტიტუციები/ მონაწილე პირები</w:t>
            </w:r>
          </w:p>
        </w:tc>
        <w:tc>
          <w:tcPr>
            <w:tcW w:w="2041" w:type="pct"/>
            <w:shd w:val="clear" w:color="auto" w:fill="8DB3E2"/>
          </w:tcPr>
          <w:p w14:paraId="1613CF04" w14:textId="77777777" w:rsidR="00A604A9" w:rsidRPr="009F5D4C" w:rsidRDefault="00A604A9" w:rsidP="000F22A3">
            <w:pPr>
              <w:pStyle w:val="1"/>
              <w:spacing w:after="0"/>
              <w:jc w:val="center"/>
              <w:rPr>
                <w:rFonts w:ascii="Sylfaen" w:hAnsi="Sylfaen" w:cs="Arial"/>
                <w:b/>
                <w:spacing w:val="-8"/>
                <w:sz w:val="16"/>
                <w:szCs w:val="16"/>
                <w:lang w:val="ka-GE"/>
              </w:rPr>
            </w:pPr>
            <w:r w:rsidRPr="009F5D4C">
              <w:rPr>
                <w:rFonts w:ascii="Sylfaen" w:hAnsi="Sylfaen" w:cs="Arial"/>
                <w:b/>
                <w:spacing w:val="-8"/>
                <w:sz w:val="16"/>
                <w:szCs w:val="16"/>
                <w:lang w:val="ka-GE"/>
              </w:rPr>
              <w:t>მიღწევები</w:t>
            </w:r>
          </w:p>
          <w:p w14:paraId="10F98FE4" w14:textId="77777777" w:rsidR="00A604A9" w:rsidRPr="009F5D4C" w:rsidRDefault="00A604A9" w:rsidP="000F22A3">
            <w:pPr>
              <w:pStyle w:val="1"/>
              <w:spacing w:after="0"/>
              <w:jc w:val="center"/>
              <w:rPr>
                <w:rFonts w:ascii="Sylfaen" w:hAnsi="Sylfaen" w:cs="Arial"/>
                <w:b/>
                <w:spacing w:val="-8"/>
                <w:sz w:val="16"/>
                <w:szCs w:val="16"/>
              </w:rPr>
            </w:pPr>
            <w:r w:rsidRPr="009F5D4C">
              <w:rPr>
                <w:rFonts w:ascii="Sylfaen" w:hAnsi="Sylfaen" w:cs="Arial"/>
                <w:b/>
                <w:spacing w:val="-8"/>
                <w:sz w:val="16"/>
                <w:szCs w:val="16"/>
                <w:lang w:val="ka-GE"/>
              </w:rPr>
              <w:t xml:space="preserve">ასევე მიუთითეთ თუ როგორ მუშაობს </w:t>
            </w:r>
          </w:p>
        </w:tc>
        <w:tc>
          <w:tcPr>
            <w:tcW w:w="604" w:type="pct"/>
            <w:shd w:val="clear" w:color="auto" w:fill="8DB3E2"/>
          </w:tcPr>
          <w:p w14:paraId="5111E396" w14:textId="77777777" w:rsidR="00A604A9" w:rsidRPr="009F5D4C" w:rsidRDefault="00A604A9" w:rsidP="000F22A3">
            <w:pPr>
              <w:pStyle w:val="1"/>
              <w:spacing w:after="0"/>
              <w:jc w:val="center"/>
              <w:rPr>
                <w:rFonts w:ascii="Sylfaen" w:hAnsi="Sylfaen" w:cs="Arial"/>
                <w:b/>
                <w:spacing w:val="-8"/>
                <w:sz w:val="16"/>
                <w:szCs w:val="16"/>
                <w:lang w:val="ka-GE"/>
              </w:rPr>
            </w:pPr>
            <w:r w:rsidRPr="009F5D4C">
              <w:rPr>
                <w:rFonts w:ascii="Sylfaen" w:hAnsi="Sylfaen" w:cs="Arial"/>
                <w:b/>
                <w:spacing w:val="-8"/>
                <w:sz w:val="16"/>
                <w:szCs w:val="16"/>
                <w:lang w:val="ka-GE"/>
              </w:rPr>
              <w:t>შეფასება:</w:t>
            </w:r>
          </w:p>
        </w:tc>
      </w:tr>
      <w:tr w:rsidR="00A604A9" w:rsidRPr="009F5D4C" w14:paraId="45ECFEB3" w14:textId="77777777" w:rsidTr="000F22A3">
        <w:trPr>
          <w:trHeight w:val="274"/>
        </w:trPr>
        <w:tc>
          <w:tcPr>
            <w:tcW w:w="1085" w:type="pct"/>
          </w:tcPr>
          <w:p w14:paraId="6EA7666F"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hAnsi="Sylfaen" w:cs="Arial"/>
                <w:spacing w:val="-8"/>
                <w:sz w:val="16"/>
                <w:szCs w:val="16"/>
                <w:lang w:val="ka-GE"/>
              </w:rPr>
              <w:t>დასაქმების ხელშეწყობა</w:t>
            </w:r>
          </w:p>
        </w:tc>
        <w:tc>
          <w:tcPr>
            <w:tcW w:w="1270" w:type="pct"/>
          </w:tcPr>
          <w:p w14:paraId="2711B39A" w14:textId="77777777" w:rsidR="00A604A9" w:rsidRPr="009F5D4C" w:rsidRDefault="00A604A9" w:rsidP="000F22A3">
            <w:pPr>
              <w:pStyle w:val="1"/>
              <w:spacing w:after="0"/>
              <w:jc w:val="left"/>
              <w:rPr>
                <w:rFonts w:ascii="Sylfaen" w:hAnsi="Sylfaen" w:cs="Arial"/>
                <w:spacing w:val="-8"/>
                <w:sz w:val="16"/>
                <w:szCs w:val="16"/>
              </w:rPr>
            </w:pPr>
            <w:r w:rsidRPr="009F5D4C">
              <w:rPr>
                <w:rFonts w:ascii="Sylfaen" w:hAnsi="Sylfaen" w:cs="Arial"/>
                <w:spacing w:val="-8"/>
                <w:sz w:val="16"/>
                <w:szCs w:val="16"/>
                <w:lang w:val="ka-GE"/>
              </w:rPr>
              <w:t>სსიპ აჭარის ავტონომიური რესპუბლიკის დასაქმების სააგენტო, ქალაქ ბათუმის მუნიციპალიტეტი</w:t>
            </w:r>
          </w:p>
        </w:tc>
        <w:tc>
          <w:tcPr>
            <w:tcW w:w="2041" w:type="pct"/>
          </w:tcPr>
          <w:p w14:paraId="6D23D769" w14:textId="77777777" w:rsidR="00A604A9" w:rsidRPr="009F5D4C" w:rsidRDefault="00A604A9" w:rsidP="000F22A3">
            <w:pPr>
              <w:pStyle w:val="1"/>
              <w:spacing w:after="0"/>
              <w:jc w:val="left"/>
              <w:rPr>
                <w:rFonts w:ascii="Sylfaen" w:hAnsi="Sylfaen"/>
                <w:spacing w:val="-8"/>
                <w:sz w:val="16"/>
                <w:szCs w:val="16"/>
                <w:lang w:val="ka-GE"/>
              </w:rPr>
            </w:pPr>
            <w:r w:rsidRPr="009F5D4C">
              <w:rPr>
                <w:rFonts w:ascii="Sylfaen" w:hAnsi="Sylfaen"/>
                <w:spacing w:val="-8"/>
                <w:sz w:val="16"/>
                <w:szCs w:val="16"/>
                <w:lang w:val="ka-GE"/>
              </w:rPr>
              <w:t>დამსაქმებელსა და სამუშაოს მაძიებელს შორის კავშირების გაუმჯობესება და მოსახლეობის დასაქმების  ხელშეწყობის  სერვისის დანერგვა. თანამშრომლობას აქვს პერიოდული ხასიათი</w:t>
            </w:r>
          </w:p>
        </w:tc>
        <w:tc>
          <w:tcPr>
            <w:tcW w:w="604" w:type="pct"/>
          </w:tcPr>
          <w:p w14:paraId="130BC764"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hAnsi="Sylfaen" w:cs="Arial"/>
                <w:spacing w:val="-8"/>
                <w:sz w:val="16"/>
                <w:szCs w:val="16"/>
                <w:lang w:val="ka-GE"/>
              </w:rPr>
              <w:t>სასარგებლო</w:t>
            </w:r>
          </w:p>
        </w:tc>
      </w:tr>
      <w:tr w:rsidR="00A604A9" w:rsidRPr="009F5D4C" w14:paraId="4EBBD13F" w14:textId="77777777" w:rsidTr="000F22A3">
        <w:tc>
          <w:tcPr>
            <w:tcW w:w="1085" w:type="pct"/>
          </w:tcPr>
          <w:p w14:paraId="2FF3FBC9"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eastAsia="Calibri" w:hAnsi="Sylfaen"/>
                <w:spacing w:val="-8"/>
                <w:sz w:val="16"/>
                <w:szCs w:val="16"/>
                <w:lang w:val="ka-GE" w:eastAsia="en-US"/>
              </w:rPr>
              <w:t>ადგილობრივი ეკონომიკური და ურბანული განვითარება, კულტურული მემკვიდრეობის დაცვა, მოქალაქეთა ჩართულობა</w:t>
            </w:r>
          </w:p>
        </w:tc>
        <w:tc>
          <w:tcPr>
            <w:tcW w:w="1270" w:type="pct"/>
          </w:tcPr>
          <w:p w14:paraId="3E0F10EE" w14:textId="77777777" w:rsidR="00A604A9" w:rsidRPr="009F5D4C" w:rsidRDefault="00A604A9" w:rsidP="000F22A3">
            <w:pPr>
              <w:pStyle w:val="1"/>
              <w:spacing w:after="0"/>
              <w:jc w:val="left"/>
              <w:rPr>
                <w:rFonts w:ascii="Sylfaen" w:eastAsia="Calibri" w:hAnsi="Sylfaen"/>
                <w:spacing w:val="-8"/>
                <w:sz w:val="16"/>
                <w:szCs w:val="16"/>
                <w:lang w:val="ka-GE" w:eastAsia="en-US"/>
              </w:rPr>
            </w:pPr>
            <w:r w:rsidRPr="009F5D4C">
              <w:rPr>
                <w:rFonts w:ascii="Sylfaen" w:eastAsia="Calibri" w:hAnsi="Sylfaen"/>
                <w:spacing w:val="-8"/>
                <w:sz w:val="16"/>
                <w:szCs w:val="16"/>
                <w:lang w:val="ka-GE" w:eastAsia="en-US"/>
              </w:rPr>
              <w:t>სამოქალაქო საზოგადოება, არასამთავრობო სექტორი,</w:t>
            </w:r>
          </w:p>
          <w:p w14:paraId="63095C2A"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eastAsia="Calibri" w:hAnsi="Sylfaen"/>
                <w:spacing w:val="-8"/>
                <w:sz w:val="16"/>
                <w:szCs w:val="16"/>
                <w:lang w:val="ka-GE" w:eastAsia="en-US"/>
              </w:rPr>
              <w:t xml:space="preserve">მუნიციპალიტეტი, </w:t>
            </w:r>
            <w:r>
              <w:rPr>
                <w:rFonts w:ascii="Sylfaen" w:eastAsia="Calibri" w:hAnsi="Sylfaen"/>
                <w:spacing w:val="-8"/>
                <w:sz w:val="16"/>
                <w:szCs w:val="16"/>
                <w:lang w:val="ka-GE" w:eastAsia="en-US"/>
              </w:rPr>
              <w:t>ავტონომიური რესპუბლიკის</w:t>
            </w:r>
            <w:r w:rsidRPr="009F5D4C">
              <w:rPr>
                <w:rFonts w:ascii="Sylfaen" w:eastAsia="Calibri" w:hAnsi="Sylfaen"/>
                <w:spacing w:val="-8"/>
                <w:sz w:val="16"/>
                <w:szCs w:val="16"/>
                <w:lang w:val="ka-GE" w:eastAsia="en-US"/>
              </w:rPr>
              <w:t xml:space="preserve"> მთავრობა. </w:t>
            </w:r>
          </w:p>
        </w:tc>
        <w:tc>
          <w:tcPr>
            <w:tcW w:w="2041" w:type="pct"/>
          </w:tcPr>
          <w:p w14:paraId="7921B210"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მოქალაქეთა ჩართულობის მექანიზმების გაუმჯობესება; რეკომენდაციები ადგილობრივი განვითარების საკითხებზე;</w:t>
            </w:r>
          </w:p>
          <w:p w14:paraId="1CB904DA"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 xml:space="preserve">რეკომენდაციები ურბანული განვითარების საკითხებზე; რეკომენდაციები ბიუჯეტის დაგეგმვასა და შესრულებასთან დაკავშიებით. </w:t>
            </w:r>
          </w:p>
          <w:p w14:paraId="00FBEE8C"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 xml:space="preserve">თანამშრომლობას აქვს მუდმივი ხასიათი. </w:t>
            </w:r>
          </w:p>
        </w:tc>
        <w:tc>
          <w:tcPr>
            <w:tcW w:w="604" w:type="pct"/>
          </w:tcPr>
          <w:p w14:paraId="5BFB320C"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eastAsia="Calibri" w:hAnsi="Sylfaen"/>
                <w:spacing w:val="-8"/>
                <w:sz w:val="16"/>
                <w:szCs w:val="16"/>
                <w:lang w:val="ka-GE" w:eastAsia="en-US"/>
              </w:rPr>
              <w:t>სასარგებლო</w:t>
            </w:r>
          </w:p>
        </w:tc>
      </w:tr>
      <w:tr w:rsidR="00A604A9" w:rsidRPr="009F5D4C" w14:paraId="0F83885F" w14:textId="77777777" w:rsidTr="000F22A3">
        <w:trPr>
          <w:trHeight w:val="768"/>
        </w:trPr>
        <w:tc>
          <w:tcPr>
            <w:tcW w:w="1085" w:type="pct"/>
          </w:tcPr>
          <w:p w14:paraId="16574FDB"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hAnsi="Sylfaen" w:cs="Arial"/>
                <w:spacing w:val="-8"/>
                <w:sz w:val="16"/>
                <w:szCs w:val="16"/>
                <w:lang w:val="ka-GE"/>
              </w:rPr>
              <w:t>ბიზნესის განვითარების ხელშეწყობა, სამეწარმეო უნარების გაუმჯობესება</w:t>
            </w:r>
          </w:p>
        </w:tc>
        <w:tc>
          <w:tcPr>
            <w:tcW w:w="1270" w:type="pct"/>
          </w:tcPr>
          <w:p w14:paraId="2E9F429A" w14:textId="77777777" w:rsidR="00A604A9" w:rsidRPr="009F5D4C" w:rsidRDefault="00A604A9" w:rsidP="000F22A3">
            <w:pPr>
              <w:pStyle w:val="1"/>
              <w:spacing w:after="0"/>
              <w:jc w:val="left"/>
              <w:rPr>
                <w:rFonts w:ascii="Sylfaen" w:hAnsi="Sylfaen" w:cs="Arial"/>
                <w:spacing w:val="-8"/>
                <w:sz w:val="16"/>
                <w:szCs w:val="16"/>
              </w:rPr>
            </w:pPr>
            <w:r w:rsidRPr="009F5D4C">
              <w:rPr>
                <w:rFonts w:ascii="Sylfaen" w:hAnsi="Sylfaen" w:cs="Arial"/>
                <w:spacing w:val="-8"/>
                <w:sz w:val="16"/>
                <w:szCs w:val="16"/>
                <w:lang w:val="ka-GE"/>
              </w:rPr>
              <w:t>აჭარის ა/რ სავაჭრო სამრეწველო პალატა. ბიზნეს ასოციაციები, კერძო სექტორი</w:t>
            </w:r>
          </w:p>
        </w:tc>
        <w:tc>
          <w:tcPr>
            <w:tcW w:w="2041" w:type="pct"/>
          </w:tcPr>
          <w:p w14:paraId="2ECAD0B5"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cs="Arial"/>
                <w:spacing w:val="-8"/>
                <w:sz w:val="16"/>
                <w:szCs w:val="16"/>
                <w:lang w:val="ka-GE"/>
              </w:rPr>
              <w:t xml:space="preserve">უზრუნველყოფს ტრენინგებსა და კონსულტაციებს, გამოფენებისა და ფორუმების ორგანიზებას. </w:t>
            </w:r>
            <w:r w:rsidRPr="009F5D4C">
              <w:rPr>
                <w:rFonts w:ascii="Sylfaen" w:hAnsi="Sylfaen"/>
                <w:spacing w:val="-8"/>
                <w:sz w:val="16"/>
                <w:szCs w:val="16"/>
                <w:lang w:val="ka-GE"/>
              </w:rPr>
              <w:t>თანამშრომლობას აქვს მუდმივი ხასიათი.</w:t>
            </w:r>
          </w:p>
        </w:tc>
        <w:tc>
          <w:tcPr>
            <w:tcW w:w="604" w:type="pct"/>
          </w:tcPr>
          <w:p w14:paraId="35B58386" w14:textId="77777777" w:rsidR="00A604A9" w:rsidRPr="009F5D4C" w:rsidRDefault="00A604A9" w:rsidP="000F22A3">
            <w:pPr>
              <w:pStyle w:val="1"/>
              <w:spacing w:after="0"/>
              <w:jc w:val="left"/>
              <w:rPr>
                <w:rFonts w:ascii="Sylfaen" w:hAnsi="Sylfaen" w:cs="Arial"/>
                <w:spacing w:val="-8"/>
                <w:sz w:val="16"/>
                <w:szCs w:val="16"/>
                <w:lang w:val="ka-GE"/>
              </w:rPr>
            </w:pPr>
            <w:r w:rsidRPr="009F5D4C">
              <w:rPr>
                <w:rFonts w:ascii="Sylfaen" w:hAnsi="Sylfaen" w:cs="Arial"/>
                <w:spacing w:val="-8"/>
                <w:sz w:val="16"/>
                <w:szCs w:val="16"/>
                <w:lang w:val="ka-GE"/>
              </w:rPr>
              <w:t>სასარგებლო</w:t>
            </w:r>
          </w:p>
        </w:tc>
      </w:tr>
      <w:tr w:rsidR="00A604A9" w:rsidRPr="009F5D4C" w14:paraId="14C02B95" w14:textId="77777777" w:rsidTr="000F22A3">
        <w:tc>
          <w:tcPr>
            <w:tcW w:w="1085" w:type="pct"/>
          </w:tcPr>
          <w:p w14:paraId="44134C13"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DCFTA-ს ადგილობრივი საკონსულტაციო ჯგუფი</w:t>
            </w:r>
          </w:p>
        </w:tc>
        <w:tc>
          <w:tcPr>
            <w:tcW w:w="1270" w:type="pct"/>
          </w:tcPr>
          <w:p w14:paraId="335A4B25"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სსო-ები, ბიზნეს სექტორი და საჯარო სექტორი</w:t>
            </w:r>
          </w:p>
        </w:tc>
        <w:tc>
          <w:tcPr>
            <w:tcW w:w="2041" w:type="pct"/>
          </w:tcPr>
          <w:p w14:paraId="2A01A6E8"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უზრუნველყოფს მცირე და საშუალო ბიზნესის ევროპის ბაზარზე გასვლის დამაბრკოლებელი ფაქტორების და მისის დაძლევის მექანიზმების გამოვლენას</w:t>
            </w:r>
            <w:r>
              <w:rPr>
                <w:rFonts w:ascii="Sylfaen" w:hAnsi="Sylfaen"/>
                <w:spacing w:val="-8"/>
                <w:sz w:val="16"/>
                <w:szCs w:val="16"/>
                <w:lang w:val="ka-GE"/>
              </w:rPr>
              <w:t>.</w:t>
            </w:r>
          </w:p>
        </w:tc>
        <w:tc>
          <w:tcPr>
            <w:tcW w:w="604" w:type="pct"/>
          </w:tcPr>
          <w:p w14:paraId="1C6CCB4E" w14:textId="77777777" w:rsidR="00A604A9" w:rsidRPr="009F5D4C" w:rsidRDefault="00A604A9" w:rsidP="000F22A3">
            <w:pPr>
              <w:spacing w:after="0" w:line="240" w:lineRule="auto"/>
              <w:rPr>
                <w:rFonts w:ascii="Sylfaen" w:hAnsi="Sylfaen"/>
                <w:spacing w:val="-8"/>
                <w:sz w:val="16"/>
                <w:szCs w:val="16"/>
                <w:lang w:val="ka-GE"/>
              </w:rPr>
            </w:pPr>
            <w:r w:rsidRPr="009F5D4C">
              <w:rPr>
                <w:rFonts w:ascii="Sylfaen" w:hAnsi="Sylfaen"/>
                <w:spacing w:val="-8"/>
                <w:sz w:val="16"/>
                <w:szCs w:val="16"/>
                <w:lang w:val="ka-GE"/>
              </w:rPr>
              <w:t>სასარგებლო</w:t>
            </w:r>
          </w:p>
        </w:tc>
      </w:tr>
      <w:tr w:rsidR="00A604A9" w:rsidRPr="009F5D4C" w14:paraId="3CE9839F" w14:textId="77777777" w:rsidTr="000F22A3">
        <w:tc>
          <w:tcPr>
            <w:tcW w:w="1085" w:type="pct"/>
          </w:tcPr>
          <w:p w14:paraId="2B54A81B" w14:textId="77777777" w:rsidR="00A604A9" w:rsidRPr="009F5D4C" w:rsidRDefault="00A604A9" w:rsidP="000F22A3">
            <w:pPr>
              <w:spacing w:after="0" w:line="240" w:lineRule="auto"/>
              <w:rPr>
                <w:rFonts w:ascii="Sylfaen" w:hAnsi="Sylfaen"/>
                <w:spacing w:val="-8"/>
                <w:sz w:val="16"/>
                <w:szCs w:val="16"/>
                <w:lang w:val="ka-GE"/>
              </w:rPr>
            </w:pPr>
            <w:r>
              <w:rPr>
                <w:rFonts w:ascii="Sylfaen" w:hAnsi="Sylfaen"/>
                <w:spacing w:val="-8"/>
                <w:sz w:val="16"/>
                <w:szCs w:val="16"/>
                <w:lang w:val="ka-GE"/>
              </w:rPr>
              <w:t>ადგილობრივი განვითარების გეგმების შემუშავება</w:t>
            </w:r>
          </w:p>
        </w:tc>
        <w:tc>
          <w:tcPr>
            <w:tcW w:w="1270" w:type="pct"/>
          </w:tcPr>
          <w:p w14:paraId="69C1D764" w14:textId="77777777" w:rsidR="00A604A9" w:rsidRPr="00BC2D89" w:rsidRDefault="00A604A9" w:rsidP="000F22A3">
            <w:pPr>
              <w:spacing w:after="0" w:line="240" w:lineRule="auto"/>
              <w:rPr>
                <w:rFonts w:ascii="Sylfaen" w:hAnsi="Sylfaen"/>
                <w:spacing w:val="-8"/>
                <w:sz w:val="16"/>
                <w:szCs w:val="16"/>
              </w:rPr>
            </w:pPr>
            <w:r>
              <w:rPr>
                <w:rFonts w:ascii="Sylfaen" w:hAnsi="Sylfaen"/>
                <w:spacing w:val="-8"/>
                <w:sz w:val="16"/>
                <w:szCs w:val="16"/>
                <w:lang w:val="ka-GE"/>
              </w:rPr>
              <w:t xml:space="preserve">მუნიციპალიტეტი, ბიზნეს სექტორი, </w:t>
            </w:r>
            <w:r>
              <w:rPr>
                <w:rFonts w:ascii="Sylfaen" w:hAnsi="Sylfaen"/>
                <w:spacing w:val="-8"/>
                <w:sz w:val="16"/>
                <w:szCs w:val="16"/>
              </w:rPr>
              <w:t>NGO</w:t>
            </w:r>
          </w:p>
        </w:tc>
        <w:tc>
          <w:tcPr>
            <w:tcW w:w="2041" w:type="pct"/>
          </w:tcPr>
          <w:p w14:paraId="4C711163" w14:textId="77777777" w:rsidR="00A604A9" w:rsidRPr="00BC2D89" w:rsidRDefault="00A604A9" w:rsidP="000F22A3">
            <w:pPr>
              <w:spacing w:after="0" w:line="240" w:lineRule="auto"/>
              <w:rPr>
                <w:rFonts w:ascii="Sylfaen" w:hAnsi="Sylfaen"/>
                <w:spacing w:val="-8"/>
                <w:sz w:val="16"/>
                <w:szCs w:val="16"/>
                <w:lang w:val="ka-GE"/>
              </w:rPr>
            </w:pPr>
            <w:r>
              <w:rPr>
                <w:rFonts w:ascii="Sylfaen" w:hAnsi="Sylfaen"/>
                <w:spacing w:val="-8"/>
                <w:sz w:val="16"/>
                <w:szCs w:val="16"/>
                <w:lang w:val="ka-GE"/>
              </w:rPr>
              <w:t xml:space="preserve">მაღალი ჩართულობა განხილვებისა და მრგვალი მაგიდების ფორმატში </w:t>
            </w:r>
          </w:p>
        </w:tc>
        <w:tc>
          <w:tcPr>
            <w:tcW w:w="604" w:type="pct"/>
          </w:tcPr>
          <w:p w14:paraId="28B4D8AF" w14:textId="77777777" w:rsidR="00A604A9" w:rsidRPr="009F5D4C" w:rsidRDefault="00A604A9" w:rsidP="000F22A3">
            <w:pPr>
              <w:spacing w:after="0" w:line="240" w:lineRule="auto"/>
              <w:rPr>
                <w:rFonts w:ascii="Sylfaen" w:hAnsi="Sylfaen"/>
                <w:spacing w:val="-8"/>
                <w:sz w:val="16"/>
                <w:szCs w:val="16"/>
                <w:lang w:val="ka-GE"/>
              </w:rPr>
            </w:pPr>
            <w:r>
              <w:rPr>
                <w:rFonts w:ascii="Sylfaen" w:hAnsi="Sylfaen"/>
                <w:spacing w:val="-8"/>
                <w:sz w:val="16"/>
                <w:szCs w:val="16"/>
                <w:lang w:val="ka-GE"/>
              </w:rPr>
              <w:t>სასარგებლო</w:t>
            </w:r>
          </w:p>
        </w:tc>
      </w:tr>
    </w:tbl>
    <w:p w14:paraId="656B40A1" w14:textId="77777777" w:rsidR="00A604A9" w:rsidRDefault="00A604A9" w:rsidP="00A604A9">
      <w:pPr>
        <w:rPr>
          <w:rFonts w:ascii="Sylfaen" w:hAnsi="Sylfaen"/>
          <w:lang w:val="ka-GE" w:eastAsia="x-none"/>
        </w:rPr>
      </w:pPr>
    </w:p>
    <w:p w14:paraId="5E9B4078" w14:textId="661B9378" w:rsidR="00A604A9" w:rsidRPr="00C51E4F" w:rsidRDefault="00A604A9" w:rsidP="00A604A9">
      <w:pPr>
        <w:pStyle w:val="Heading2"/>
        <w:spacing w:before="0" w:after="240" w:line="240" w:lineRule="auto"/>
        <w:rPr>
          <w:rFonts w:ascii="Sylfaen" w:hAnsi="Sylfaen" w:cs="Sylfaen"/>
          <w:spacing w:val="-8"/>
          <w:sz w:val="22"/>
          <w:szCs w:val="20"/>
          <w:lang w:val="ka-GE"/>
        </w:rPr>
      </w:pPr>
      <w:r>
        <w:rPr>
          <w:rFonts w:ascii="Sylfaen" w:hAnsi="Sylfaen" w:cs="Sylfaen"/>
          <w:spacing w:val="-8"/>
          <w:sz w:val="22"/>
          <w:szCs w:val="20"/>
          <w:lang w:val="ka-GE"/>
        </w:rPr>
        <w:t xml:space="preserve">დანართი </w:t>
      </w:r>
      <w:r>
        <w:rPr>
          <w:rFonts w:ascii="Sylfaen" w:hAnsi="Sylfaen" w:cs="Sylfaen"/>
          <w:spacing w:val="-8"/>
          <w:sz w:val="22"/>
          <w:szCs w:val="20"/>
          <w:lang w:val="ka-GE"/>
        </w:rPr>
        <w:t>4</w:t>
      </w:r>
      <w:r>
        <w:rPr>
          <w:rFonts w:ascii="Sylfaen" w:hAnsi="Sylfaen" w:cs="Sylfaen"/>
          <w:spacing w:val="-8"/>
          <w:sz w:val="22"/>
          <w:szCs w:val="20"/>
          <w:lang w:val="ka-GE"/>
        </w:rPr>
        <w:t>.</w:t>
      </w:r>
      <w:r w:rsidRPr="00C51E4F">
        <w:rPr>
          <w:rFonts w:ascii="Sylfaen" w:hAnsi="Sylfaen" w:cs="Sylfaen"/>
          <w:spacing w:val="-8"/>
          <w:sz w:val="22"/>
          <w:szCs w:val="20"/>
          <w:lang w:val="ka-GE"/>
        </w:rPr>
        <w:t xml:space="preserve"> მზარდი სექტორები და მათი გამოწვევები</w:t>
      </w:r>
    </w:p>
    <w:tbl>
      <w:tblPr>
        <w:tblW w:w="5000" w:type="pct"/>
        <w:tblLook w:val="04A0" w:firstRow="1" w:lastRow="0" w:firstColumn="1" w:lastColumn="0" w:noHBand="0" w:noVBand="1"/>
      </w:tblPr>
      <w:tblGrid>
        <w:gridCol w:w="1150"/>
        <w:gridCol w:w="8200"/>
      </w:tblGrid>
      <w:tr w:rsidR="00A604A9" w:rsidRPr="009F5D4C" w14:paraId="0674AFDF" w14:textId="77777777" w:rsidTr="000F22A3">
        <w:trPr>
          <w:trHeight w:val="349"/>
        </w:trPr>
        <w:tc>
          <w:tcPr>
            <w:tcW w:w="615" w:type="pct"/>
            <w:tcBorders>
              <w:top w:val="single" w:sz="4" w:space="0" w:color="auto"/>
              <w:left w:val="single" w:sz="4" w:space="0" w:color="auto"/>
              <w:bottom w:val="single" w:sz="4" w:space="0" w:color="auto"/>
              <w:right w:val="single" w:sz="4" w:space="0" w:color="auto"/>
            </w:tcBorders>
            <w:shd w:val="clear" w:color="000000" w:fill="8EAADB"/>
            <w:vAlign w:val="center"/>
            <w:hideMark/>
          </w:tcPr>
          <w:p w14:paraId="05052F96" w14:textId="77777777" w:rsidR="00A604A9" w:rsidRPr="00E677F9" w:rsidRDefault="00A604A9" w:rsidP="000F22A3">
            <w:pPr>
              <w:spacing w:after="0" w:line="240" w:lineRule="auto"/>
              <w:rPr>
                <w:rFonts w:ascii="Sylfaen" w:eastAsia="Times New Roman" w:hAnsi="Sylfaen"/>
                <w:b/>
                <w:bCs/>
                <w:color w:val="000000"/>
                <w:spacing w:val="-8"/>
                <w:sz w:val="16"/>
                <w:szCs w:val="16"/>
                <w:lang w:val="ka-GE" w:eastAsia="ka-GE"/>
              </w:rPr>
            </w:pPr>
            <w:r w:rsidRPr="00E677F9">
              <w:rPr>
                <w:rFonts w:ascii="Sylfaen" w:eastAsia="Times New Roman" w:hAnsi="Sylfaen"/>
                <w:b/>
                <w:bCs/>
                <w:color w:val="000000"/>
                <w:spacing w:val="-8"/>
                <w:sz w:val="16"/>
                <w:szCs w:val="16"/>
                <w:lang w:val="ka-GE" w:eastAsia="ka-GE"/>
              </w:rPr>
              <w:t>მზარდი სექტორი</w:t>
            </w:r>
          </w:p>
        </w:tc>
        <w:tc>
          <w:tcPr>
            <w:tcW w:w="4385" w:type="pct"/>
            <w:tcBorders>
              <w:top w:val="single" w:sz="4" w:space="0" w:color="auto"/>
              <w:left w:val="nil"/>
              <w:bottom w:val="single" w:sz="4" w:space="0" w:color="auto"/>
              <w:right w:val="single" w:sz="4" w:space="0" w:color="auto"/>
            </w:tcBorders>
            <w:shd w:val="clear" w:color="000000" w:fill="8EAADB"/>
            <w:vAlign w:val="center"/>
            <w:hideMark/>
          </w:tcPr>
          <w:p w14:paraId="32FF47DD" w14:textId="77777777" w:rsidR="00A604A9" w:rsidRPr="00E677F9" w:rsidRDefault="00A604A9" w:rsidP="000F22A3">
            <w:pPr>
              <w:spacing w:after="0" w:line="240" w:lineRule="auto"/>
              <w:rPr>
                <w:rFonts w:ascii="Sylfaen" w:eastAsia="Times New Roman" w:hAnsi="Sylfaen"/>
                <w:b/>
                <w:bCs/>
                <w:iCs/>
                <w:color w:val="000000"/>
                <w:spacing w:val="-8"/>
                <w:sz w:val="16"/>
                <w:szCs w:val="16"/>
                <w:lang w:val="ka-GE" w:eastAsia="ka-GE"/>
              </w:rPr>
            </w:pPr>
            <w:proofErr w:type="spellStart"/>
            <w:r w:rsidRPr="00E677F9">
              <w:rPr>
                <w:rFonts w:ascii="Sylfaen" w:eastAsia="Times New Roman" w:hAnsi="Sylfaen"/>
                <w:b/>
                <w:bCs/>
                <w:iCs/>
                <w:color w:val="000000"/>
                <w:spacing w:val="-8"/>
                <w:sz w:val="16"/>
                <w:szCs w:val="16"/>
                <w:lang w:val="en-GB" w:eastAsia="ka-GE"/>
              </w:rPr>
              <w:t>მთავარი</w:t>
            </w:r>
            <w:proofErr w:type="spellEnd"/>
            <w:r w:rsidRPr="00E677F9">
              <w:rPr>
                <w:rFonts w:ascii="Sylfaen" w:eastAsia="Times New Roman" w:hAnsi="Sylfaen"/>
                <w:b/>
                <w:bCs/>
                <w:iCs/>
                <w:color w:val="000000"/>
                <w:spacing w:val="-8"/>
                <w:sz w:val="16"/>
                <w:szCs w:val="16"/>
                <w:lang w:val="en-GB" w:eastAsia="ka-GE"/>
              </w:rPr>
              <w:t xml:space="preserve"> </w:t>
            </w:r>
            <w:proofErr w:type="spellStart"/>
            <w:r w:rsidRPr="00E677F9">
              <w:rPr>
                <w:rFonts w:ascii="Sylfaen" w:eastAsia="Times New Roman" w:hAnsi="Sylfaen"/>
                <w:b/>
                <w:bCs/>
                <w:iCs/>
                <w:color w:val="000000"/>
                <w:spacing w:val="-8"/>
                <w:sz w:val="16"/>
                <w:szCs w:val="16"/>
                <w:lang w:val="en-GB" w:eastAsia="ka-GE"/>
              </w:rPr>
              <w:t>გამოწვევები</w:t>
            </w:r>
            <w:proofErr w:type="spellEnd"/>
            <w:r w:rsidRPr="00E677F9">
              <w:rPr>
                <w:rFonts w:ascii="Sylfaen" w:eastAsia="Times New Roman" w:hAnsi="Sylfaen"/>
                <w:b/>
                <w:bCs/>
                <w:iCs/>
                <w:color w:val="000000"/>
                <w:spacing w:val="-8"/>
                <w:sz w:val="16"/>
                <w:szCs w:val="16"/>
                <w:lang w:val="en-GB" w:eastAsia="ka-GE"/>
              </w:rPr>
              <w:t xml:space="preserve">, </w:t>
            </w:r>
            <w:proofErr w:type="spellStart"/>
            <w:r w:rsidRPr="00E677F9">
              <w:rPr>
                <w:rFonts w:ascii="Sylfaen" w:eastAsia="Times New Roman" w:hAnsi="Sylfaen"/>
                <w:b/>
                <w:bCs/>
                <w:iCs/>
                <w:color w:val="000000"/>
                <w:spacing w:val="-8"/>
                <w:sz w:val="16"/>
                <w:szCs w:val="16"/>
                <w:lang w:val="en-GB" w:eastAsia="ka-GE"/>
              </w:rPr>
              <w:t>რომელთა</w:t>
            </w:r>
            <w:proofErr w:type="spellEnd"/>
            <w:r w:rsidRPr="00E677F9">
              <w:rPr>
                <w:rFonts w:ascii="Sylfaen" w:eastAsia="Times New Roman" w:hAnsi="Sylfaen"/>
                <w:b/>
                <w:bCs/>
                <w:iCs/>
                <w:color w:val="000000"/>
                <w:spacing w:val="-8"/>
                <w:sz w:val="16"/>
                <w:szCs w:val="16"/>
                <w:lang w:val="en-GB" w:eastAsia="ka-GE"/>
              </w:rPr>
              <w:t xml:space="preserve"> </w:t>
            </w:r>
            <w:proofErr w:type="spellStart"/>
            <w:r w:rsidRPr="00E677F9">
              <w:rPr>
                <w:rFonts w:ascii="Sylfaen" w:eastAsia="Times New Roman" w:hAnsi="Sylfaen"/>
                <w:b/>
                <w:bCs/>
                <w:iCs/>
                <w:color w:val="000000"/>
                <w:spacing w:val="-8"/>
                <w:sz w:val="16"/>
                <w:szCs w:val="16"/>
                <w:lang w:val="en-GB" w:eastAsia="ka-GE"/>
              </w:rPr>
              <w:t>გადაჭრისათვის</w:t>
            </w:r>
            <w:proofErr w:type="spellEnd"/>
            <w:r w:rsidRPr="00E677F9">
              <w:rPr>
                <w:rFonts w:ascii="Sylfaen" w:eastAsia="Times New Roman" w:hAnsi="Sylfaen"/>
                <w:b/>
                <w:bCs/>
                <w:iCs/>
                <w:color w:val="000000"/>
                <w:spacing w:val="-8"/>
                <w:sz w:val="16"/>
                <w:szCs w:val="16"/>
                <w:lang w:val="en-GB" w:eastAsia="ka-GE"/>
              </w:rPr>
              <w:t xml:space="preserve"> </w:t>
            </w:r>
            <w:proofErr w:type="spellStart"/>
            <w:r w:rsidRPr="00E677F9">
              <w:rPr>
                <w:rFonts w:ascii="Sylfaen" w:eastAsia="Times New Roman" w:hAnsi="Sylfaen"/>
                <w:b/>
                <w:bCs/>
                <w:iCs/>
                <w:color w:val="000000"/>
                <w:spacing w:val="-8"/>
                <w:sz w:val="16"/>
                <w:szCs w:val="16"/>
                <w:lang w:val="en-GB" w:eastAsia="ka-GE"/>
              </w:rPr>
              <w:t>საჭიროა</w:t>
            </w:r>
            <w:proofErr w:type="spellEnd"/>
            <w:r w:rsidRPr="00E677F9">
              <w:rPr>
                <w:rFonts w:ascii="Sylfaen" w:eastAsia="Times New Roman" w:hAnsi="Sylfaen"/>
                <w:b/>
                <w:bCs/>
                <w:iCs/>
                <w:color w:val="000000"/>
                <w:spacing w:val="-8"/>
                <w:sz w:val="16"/>
                <w:szCs w:val="16"/>
                <w:lang w:val="en-GB" w:eastAsia="ka-GE"/>
              </w:rPr>
              <w:t xml:space="preserve"> </w:t>
            </w:r>
            <w:proofErr w:type="spellStart"/>
            <w:r w:rsidRPr="00E677F9">
              <w:rPr>
                <w:rFonts w:ascii="Sylfaen" w:eastAsia="Times New Roman" w:hAnsi="Sylfaen"/>
                <w:b/>
                <w:bCs/>
                <w:iCs/>
                <w:color w:val="000000"/>
                <w:spacing w:val="-8"/>
                <w:sz w:val="16"/>
                <w:szCs w:val="16"/>
                <w:lang w:val="en-GB" w:eastAsia="ka-GE"/>
              </w:rPr>
              <w:t>ბიზნესის</w:t>
            </w:r>
            <w:proofErr w:type="spellEnd"/>
            <w:r w:rsidRPr="00E677F9">
              <w:rPr>
                <w:rFonts w:ascii="Sylfaen" w:eastAsia="Times New Roman" w:hAnsi="Sylfaen"/>
                <w:b/>
                <w:bCs/>
                <w:iCs/>
                <w:color w:val="000000"/>
                <w:spacing w:val="-8"/>
                <w:sz w:val="16"/>
                <w:szCs w:val="16"/>
                <w:lang w:val="en-GB" w:eastAsia="ka-GE"/>
              </w:rPr>
              <w:t xml:space="preserve"> </w:t>
            </w:r>
            <w:proofErr w:type="spellStart"/>
            <w:r w:rsidRPr="00E677F9">
              <w:rPr>
                <w:rFonts w:ascii="Sylfaen" w:eastAsia="Times New Roman" w:hAnsi="Sylfaen"/>
                <w:b/>
                <w:bCs/>
                <w:iCs/>
                <w:color w:val="000000"/>
                <w:spacing w:val="-8"/>
                <w:sz w:val="16"/>
                <w:szCs w:val="16"/>
                <w:lang w:val="en-GB" w:eastAsia="ka-GE"/>
              </w:rPr>
              <w:t>დახმარება</w:t>
            </w:r>
            <w:proofErr w:type="spellEnd"/>
          </w:p>
        </w:tc>
      </w:tr>
      <w:tr w:rsidR="00A604A9" w:rsidRPr="009F5D4C" w14:paraId="32A9871E" w14:textId="77777777" w:rsidTr="000F22A3">
        <w:trPr>
          <w:trHeight w:val="1072"/>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458BB589"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ტურიზმი</w:t>
            </w:r>
          </w:p>
        </w:tc>
        <w:tc>
          <w:tcPr>
            <w:tcW w:w="4385" w:type="pct"/>
            <w:tcBorders>
              <w:top w:val="nil"/>
              <w:left w:val="nil"/>
              <w:bottom w:val="single" w:sz="4" w:space="0" w:color="auto"/>
              <w:right w:val="single" w:sz="4" w:space="0" w:color="auto"/>
            </w:tcBorders>
            <w:shd w:val="clear" w:color="auto" w:fill="auto"/>
            <w:vAlign w:val="center"/>
            <w:hideMark/>
          </w:tcPr>
          <w:p w14:paraId="1BC0131A"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არასაკმარისად განვითარებული ტურისტული ინფრასტრუქტურა, ფინანსურ ხელმისაწვდომობაზე ინფორმაციის სიმწირე, დარგში არასაკმარისი ცნობიერების დონე, ბიზნესის საჭირო უნარების ნაკლებობა, მუნიციპალურ სერვისებზე შეზღუდული ხელმისაწვდომობა და დროში გაწელილი პროცედურები, ბიზნესის განვითარების ხელშეწყობის პროგრამებზე ინფორმაციის ნაკლებობა.</w:t>
            </w:r>
          </w:p>
        </w:tc>
      </w:tr>
      <w:tr w:rsidR="00A604A9" w:rsidRPr="009F5D4C" w14:paraId="7B8F2EAC" w14:textId="77777777" w:rsidTr="000F22A3">
        <w:trPr>
          <w:trHeight w:val="989"/>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2CB145FE"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მშენებლობა</w:t>
            </w:r>
          </w:p>
        </w:tc>
        <w:tc>
          <w:tcPr>
            <w:tcW w:w="4385" w:type="pct"/>
            <w:tcBorders>
              <w:top w:val="nil"/>
              <w:left w:val="nil"/>
              <w:bottom w:val="single" w:sz="4" w:space="0" w:color="auto"/>
              <w:right w:val="single" w:sz="4" w:space="0" w:color="auto"/>
            </w:tcBorders>
            <w:shd w:val="clear" w:color="auto" w:fill="auto"/>
            <w:vAlign w:val="center"/>
            <w:hideMark/>
          </w:tcPr>
          <w:p w14:paraId="27D6EEAD"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ქალაქის განვითარების გენერალური გეგმის არარსებობა, სანებართვო პროცედურებთან დაკავშირებული სირთულეები და დროში გაწელილი პროცედურები, ელექტრონული სერვისების სიმცირე. მუნიციპალურ და სახელმწიფო ქონებაზე ინფორმაციის შეზღუდული ხელმისაწვდომობა, ბიზნესის განვითარების ხელშეწყობის პროგრამებზე ინფორმაციის ნაკლებობა.</w:t>
            </w:r>
          </w:p>
        </w:tc>
      </w:tr>
      <w:tr w:rsidR="00A604A9" w:rsidRPr="009F5D4C" w14:paraId="03B734FF" w14:textId="77777777" w:rsidTr="000F22A3">
        <w:trPr>
          <w:trHeight w:val="715"/>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3EFE75CB"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 xml:space="preserve">ვაჭრობა </w:t>
            </w:r>
          </w:p>
        </w:tc>
        <w:tc>
          <w:tcPr>
            <w:tcW w:w="4385" w:type="pct"/>
            <w:tcBorders>
              <w:top w:val="nil"/>
              <w:left w:val="nil"/>
              <w:bottom w:val="single" w:sz="4" w:space="0" w:color="auto"/>
              <w:right w:val="single" w:sz="4" w:space="0" w:color="auto"/>
            </w:tcBorders>
            <w:shd w:val="clear" w:color="auto" w:fill="auto"/>
            <w:vAlign w:val="center"/>
            <w:hideMark/>
          </w:tcPr>
          <w:p w14:paraId="42F9C995"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 xml:space="preserve">ბიზნესის საჭირო უნარების ნაკლებობა, ფინანსური რესურსების სიმცირე, ბიზნესის განვითარების ხელშეწყობის პროგრამებზე ინფორმაციის ნაკლებობა, მუნიციპალურ სერვისებზე შეზღუდული ხელმისაწვდომობა და დროში გაწელილი პროცედურები. </w:t>
            </w:r>
          </w:p>
        </w:tc>
      </w:tr>
      <w:tr w:rsidR="00A604A9" w:rsidRPr="009F5D4C" w14:paraId="04076FEC" w14:textId="77777777" w:rsidTr="000F22A3">
        <w:trPr>
          <w:trHeight w:val="824"/>
        </w:trPr>
        <w:tc>
          <w:tcPr>
            <w:tcW w:w="615" w:type="pct"/>
            <w:tcBorders>
              <w:top w:val="nil"/>
              <w:left w:val="single" w:sz="4" w:space="0" w:color="auto"/>
              <w:bottom w:val="single" w:sz="4" w:space="0" w:color="auto"/>
              <w:right w:val="single" w:sz="4" w:space="0" w:color="auto"/>
            </w:tcBorders>
            <w:shd w:val="clear" w:color="auto" w:fill="auto"/>
            <w:vAlign w:val="center"/>
            <w:hideMark/>
          </w:tcPr>
          <w:p w14:paraId="2678C247"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მრეწველობა</w:t>
            </w:r>
          </w:p>
        </w:tc>
        <w:tc>
          <w:tcPr>
            <w:tcW w:w="4385" w:type="pct"/>
            <w:tcBorders>
              <w:top w:val="nil"/>
              <w:left w:val="nil"/>
              <w:bottom w:val="single" w:sz="4" w:space="0" w:color="auto"/>
              <w:right w:val="single" w:sz="4" w:space="0" w:color="auto"/>
            </w:tcBorders>
            <w:shd w:val="clear" w:color="auto" w:fill="auto"/>
            <w:vAlign w:val="center"/>
            <w:hideMark/>
          </w:tcPr>
          <w:p w14:paraId="01C1D4A5" w14:textId="77777777" w:rsidR="00A604A9" w:rsidRPr="00E677F9" w:rsidRDefault="00A604A9" w:rsidP="000F22A3">
            <w:pPr>
              <w:spacing w:after="0" w:line="240" w:lineRule="auto"/>
              <w:rPr>
                <w:rFonts w:ascii="Sylfaen" w:eastAsia="Times New Roman" w:hAnsi="Sylfaen"/>
                <w:iCs/>
                <w:color w:val="000000"/>
                <w:spacing w:val="-8"/>
                <w:sz w:val="16"/>
                <w:szCs w:val="16"/>
                <w:lang w:val="ka-GE" w:eastAsia="ka-GE"/>
              </w:rPr>
            </w:pPr>
            <w:r w:rsidRPr="00E677F9">
              <w:rPr>
                <w:rFonts w:ascii="Sylfaen" w:eastAsia="Times New Roman" w:hAnsi="Sylfaen"/>
                <w:iCs/>
                <w:color w:val="000000"/>
                <w:spacing w:val="-8"/>
                <w:sz w:val="16"/>
                <w:szCs w:val="16"/>
                <w:lang w:val="ka-GE" w:eastAsia="ka-GE"/>
              </w:rPr>
              <w:t>ბიზნესისა და სამეწარმეო უნარების ნაკლებობა, მუნიციპალურ და სახელმწიფო ქონებაზე ინფორმაციის შეზღუდული ხელმისაწვდომობა, მუნიციპალურ სერვისებზე შეზღუდული ხელმისაწვდომობა და დროში გაწელილი პროცედურები. ბიზნესის განვითარების ხელშეწყობის პროგრამებზე ინფორმაციის ნაკლებობა.</w:t>
            </w:r>
          </w:p>
        </w:tc>
      </w:tr>
    </w:tbl>
    <w:p w14:paraId="2C5D6A22" w14:textId="77777777" w:rsidR="00A604A9" w:rsidRDefault="00A604A9" w:rsidP="00A604A9">
      <w:pPr>
        <w:pStyle w:val="Default"/>
        <w:spacing w:after="120"/>
        <w:jc w:val="both"/>
        <w:rPr>
          <w:color w:val="auto"/>
          <w:spacing w:val="-8"/>
          <w:sz w:val="22"/>
          <w:szCs w:val="22"/>
          <w:lang w:val="ka-GE"/>
        </w:rPr>
      </w:pPr>
    </w:p>
    <w:p w14:paraId="16BD6A12" w14:textId="4AF56172" w:rsidR="00A604A9" w:rsidRDefault="00A604A9" w:rsidP="00A604A9">
      <w:pPr>
        <w:pStyle w:val="Default"/>
        <w:spacing w:after="120"/>
        <w:jc w:val="both"/>
        <w:rPr>
          <w:color w:val="auto"/>
          <w:spacing w:val="-8"/>
          <w:sz w:val="22"/>
          <w:szCs w:val="22"/>
          <w:lang w:val="ka-GE"/>
        </w:rPr>
      </w:pPr>
    </w:p>
    <w:p w14:paraId="42A8401C" w14:textId="77777777" w:rsidR="00A604A9" w:rsidRDefault="00A604A9" w:rsidP="00A604A9">
      <w:pPr>
        <w:pStyle w:val="Default"/>
        <w:spacing w:after="120"/>
        <w:jc w:val="both"/>
        <w:rPr>
          <w:color w:val="auto"/>
          <w:spacing w:val="-8"/>
          <w:sz w:val="22"/>
          <w:szCs w:val="22"/>
          <w:lang w:val="ka-GE"/>
        </w:rPr>
      </w:pPr>
    </w:p>
    <w:p w14:paraId="7B9AE2F4" w14:textId="759AE69A" w:rsidR="00A604A9" w:rsidRPr="00C51E4F" w:rsidRDefault="00A604A9" w:rsidP="00A604A9">
      <w:pPr>
        <w:pStyle w:val="Heading2"/>
        <w:spacing w:before="0" w:after="240" w:line="240" w:lineRule="auto"/>
        <w:rPr>
          <w:rFonts w:ascii="Sylfaen" w:hAnsi="Sylfaen" w:cs="Sylfaen"/>
          <w:spacing w:val="-8"/>
          <w:sz w:val="22"/>
          <w:szCs w:val="20"/>
          <w:lang w:val="ka-GE"/>
        </w:rPr>
      </w:pPr>
      <w:r>
        <w:rPr>
          <w:rFonts w:ascii="Sylfaen" w:hAnsi="Sylfaen" w:cs="Sylfaen"/>
          <w:spacing w:val="-8"/>
          <w:sz w:val="22"/>
          <w:szCs w:val="20"/>
          <w:lang w:val="ka-GE"/>
        </w:rPr>
        <w:lastRenderedPageBreak/>
        <w:t xml:space="preserve">დანართი </w:t>
      </w:r>
      <w:r>
        <w:rPr>
          <w:rFonts w:ascii="Sylfaen" w:hAnsi="Sylfaen" w:cs="Sylfaen"/>
          <w:spacing w:val="-8"/>
          <w:sz w:val="22"/>
          <w:szCs w:val="20"/>
          <w:lang w:val="ka-GE"/>
        </w:rPr>
        <w:t>5</w:t>
      </w:r>
      <w:r w:rsidRPr="00C51E4F">
        <w:rPr>
          <w:rFonts w:ascii="Sylfaen" w:hAnsi="Sylfaen" w:cs="Sylfaen"/>
          <w:spacing w:val="-8"/>
          <w:sz w:val="22"/>
          <w:szCs w:val="20"/>
          <w:lang w:val="ka-GE"/>
        </w:rPr>
        <w:t>. საკანონმდებლო და ინსტიტუციური ჩარჩოები</w:t>
      </w:r>
    </w:p>
    <w:tbl>
      <w:tblPr>
        <w:tblW w:w="5000" w:type="pct"/>
        <w:tblLook w:val="04A0" w:firstRow="1" w:lastRow="0" w:firstColumn="1" w:lastColumn="0" w:noHBand="0" w:noVBand="1"/>
      </w:tblPr>
      <w:tblGrid>
        <w:gridCol w:w="2253"/>
        <w:gridCol w:w="1601"/>
        <w:gridCol w:w="1876"/>
        <w:gridCol w:w="3620"/>
      </w:tblGrid>
      <w:tr w:rsidR="00A604A9" w:rsidRPr="00EB296C" w14:paraId="74EF4CE6" w14:textId="77777777" w:rsidTr="000F22A3">
        <w:trPr>
          <w:trHeight w:hRule="exact" w:val="667"/>
        </w:trPr>
        <w:tc>
          <w:tcPr>
            <w:tcW w:w="1205" w:type="pct"/>
            <w:tcBorders>
              <w:top w:val="single" w:sz="4" w:space="0" w:color="auto"/>
              <w:left w:val="single" w:sz="4" w:space="0" w:color="auto"/>
              <w:bottom w:val="single" w:sz="4" w:space="0" w:color="auto"/>
              <w:right w:val="single" w:sz="4" w:space="0" w:color="auto"/>
            </w:tcBorders>
            <w:shd w:val="clear" w:color="000000" w:fill="8DB3E2"/>
            <w:hideMark/>
          </w:tcPr>
          <w:p w14:paraId="0001ABDC" w14:textId="77777777" w:rsidR="00A604A9" w:rsidRPr="00E677F9" w:rsidRDefault="00A604A9" w:rsidP="000F22A3">
            <w:pPr>
              <w:spacing w:after="0" w:line="240" w:lineRule="auto"/>
              <w:rPr>
                <w:rFonts w:ascii="Sylfaen" w:eastAsia="Times New Roman" w:hAnsi="Sylfaen"/>
                <w:b/>
                <w:bCs/>
                <w:color w:val="000000"/>
                <w:spacing w:val="-8"/>
                <w:sz w:val="16"/>
                <w:szCs w:val="16"/>
                <w:lang w:val="ka-GE" w:eastAsia="ka-GE"/>
              </w:rPr>
            </w:pPr>
            <w:r w:rsidRPr="00E677F9">
              <w:rPr>
                <w:rFonts w:ascii="Sylfaen" w:eastAsia="Times New Roman" w:hAnsi="Sylfaen"/>
                <w:b/>
                <w:bCs/>
                <w:color w:val="000000"/>
                <w:spacing w:val="-8"/>
                <w:sz w:val="16"/>
                <w:szCs w:val="16"/>
                <w:lang w:val="ka-GE" w:eastAsia="ka-GE"/>
              </w:rPr>
              <w:t>აღიარებული მარეგულირებელი გამოწვევები</w:t>
            </w:r>
          </w:p>
        </w:tc>
        <w:tc>
          <w:tcPr>
            <w:tcW w:w="856" w:type="pct"/>
            <w:tcBorders>
              <w:top w:val="single" w:sz="4" w:space="0" w:color="auto"/>
              <w:left w:val="nil"/>
              <w:bottom w:val="single" w:sz="4" w:space="0" w:color="auto"/>
              <w:right w:val="single" w:sz="4" w:space="0" w:color="auto"/>
            </w:tcBorders>
            <w:shd w:val="clear" w:color="000000" w:fill="8DB3E2"/>
            <w:hideMark/>
          </w:tcPr>
          <w:p w14:paraId="5B2AC081" w14:textId="77777777" w:rsidR="00A604A9" w:rsidRPr="00E677F9" w:rsidRDefault="00A604A9" w:rsidP="000F22A3">
            <w:pPr>
              <w:spacing w:after="0" w:line="240" w:lineRule="auto"/>
              <w:rPr>
                <w:rFonts w:ascii="Sylfaen" w:eastAsia="Times New Roman" w:hAnsi="Sylfaen"/>
                <w:b/>
                <w:bCs/>
                <w:color w:val="000000"/>
                <w:spacing w:val="-8"/>
                <w:sz w:val="16"/>
                <w:szCs w:val="16"/>
                <w:lang w:val="ka-GE" w:eastAsia="ka-GE"/>
              </w:rPr>
            </w:pPr>
            <w:r w:rsidRPr="00E677F9">
              <w:rPr>
                <w:rFonts w:ascii="Sylfaen" w:eastAsia="Times New Roman" w:hAnsi="Sylfaen"/>
                <w:b/>
                <w:bCs/>
                <w:color w:val="000000"/>
                <w:spacing w:val="-8"/>
                <w:sz w:val="16"/>
                <w:szCs w:val="16"/>
                <w:lang w:val="ka-GE" w:eastAsia="ka-GE"/>
              </w:rPr>
              <w:t>ძლიერი/სუსტი უარყოფითი ზეგავლენა</w:t>
            </w:r>
          </w:p>
        </w:tc>
        <w:tc>
          <w:tcPr>
            <w:tcW w:w="1003" w:type="pct"/>
            <w:tcBorders>
              <w:top w:val="single" w:sz="4" w:space="0" w:color="auto"/>
              <w:left w:val="nil"/>
              <w:bottom w:val="single" w:sz="4" w:space="0" w:color="auto"/>
              <w:right w:val="single" w:sz="4" w:space="0" w:color="auto"/>
            </w:tcBorders>
            <w:shd w:val="clear" w:color="000000" w:fill="8DB3E2"/>
            <w:hideMark/>
          </w:tcPr>
          <w:p w14:paraId="12280DCD" w14:textId="77777777" w:rsidR="00A604A9" w:rsidRPr="00E677F9" w:rsidRDefault="00A604A9" w:rsidP="000F22A3">
            <w:pPr>
              <w:spacing w:after="0" w:line="240" w:lineRule="auto"/>
              <w:rPr>
                <w:rFonts w:ascii="Sylfaen" w:eastAsia="Times New Roman" w:hAnsi="Sylfaen"/>
                <w:b/>
                <w:bCs/>
                <w:color w:val="000000"/>
                <w:spacing w:val="-8"/>
                <w:sz w:val="16"/>
                <w:szCs w:val="16"/>
                <w:lang w:val="ka-GE" w:eastAsia="ka-GE"/>
              </w:rPr>
            </w:pPr>
            <w:r w:rsidRPr="00E677F9">
              <w:rPr>
                <w:rFonts w:ascii="Sylfaen" w:eastAsia="Times New Roman" w:hAnsi="Sylfaen"/>
                <w:b/>
                <w:bCs/>
                <w:color w:val="000000"/>
                <w:spacing w:val="-8"/>
                <w:sz w:val="16"/>
                <w:szCs w:val="16"/>
                <w:lang w:val="ka-GE" w:eastAsia="ka-GE"/>
              </w:rPr>
              <w:t>მთავარი მონაწილე საჯარო უწყება</w:t>
            </w:r>
          </w:p>
        </w:tc>
        <w:tc>
          <w:tcPr>
            <w:tcW w:w="1936" w:type="pct"/>
            <w:tcBorders>
              <w:top w:val="single" w:sz="4" w:space="0" w:color="auto"/>
              <w:left w:val="nil"/>
              <w:bottom w:val="single" w:sz="4" w:space="0" w:color="auto"/>
              <w:right w:val="single" w:sz="4" w:space="0" w:color="auto"/>
            </w:tcBorders>
            <w:shd w:val="clear" w:color="000000" w:fill="8DB3E2"/>
            <w:hideMark/>
          </w:tcPr>
          <w:p w14:paraId="25A63942" w14:textId="77777777" w:rsidR="00A604A9" w:rsidRPr="00E677F9" w:rsidRDefault="00A604A9" w:rsidP="000F22A3">
            <w:pPr>
              <w:spacing w:after="0" w:line="240" w:lineRule="auto"/>
              <w:rPr>
                <w:rFonts w:ascii="Sylfaen" w:eastAsia="Times New Roman" w:hAnsi="Sylfaen"/>
                <w:b/>
                <w:bCs/>
                <w:color w:val="000000"/>
                <w:spacing w:val="-8"/>
                <w:sz w:val="16"/>
                <w:szCs w:val="16"/>
                <w:lang w:val="ka-GE" w:eastAsia="ka-GE"/>
              </w:rPr>
            </w:pPr>
            <w:r w:rsidRPr="00E677F9">
              <w:rPr>
                <w:rFonts w:ascii="Sylfaen" w:eastAsia="Times New Roman" w:hAnsi="Sylfaen"/>
                <w:b/>
                <w:bCs/>
                <w:color w:val="000000"/>
                <w:spacing w:val="-8"/>
                <w:sz w:val="16"/>
                <w:szCs w:val="16"/>
                <w:lang w:val="ka-GE" w:eastAsia="ka-GE"/>
              </w:rPr>
              <w:t xml:space="preserve">ადგილობრივი შერბილების/გაუმჯობესების მასშტაბი </w:t>
            </w:r>
          </w:p>
        </w:tc>
      </w:tr>
      <w:tr w:rsidR="00A604A9" w:rsidRPr="00EB296C" w14:paraId="78487DD5" w14:textId="77777777" w:rsidTr="000F22A3">
        <w:trPr>
          <w:trHeight w:hRule="exact" w:val="445"/>
        </w:trPr>
        <w:tc>
          <w:tcPr>
            <w:tcW w:w="1205" w:type="pct"/>
            <w:tcBorders>
              <w:top w:val="nil"/>
              <w:left w:val="single" w:sz="4" w:space="0" w:color="auto"/>
              <w:bottom w:val="single" w:sz="4" w:space="0" w:color="auto"/>
              <w:right w:val="single" w:sz="4" w:space="0" w:color="auto"/>
            </w:tcBorders>
            <w:shd w:val="clear" w:color="auto" w:fill="auto"/>
            <w:hideMark/>
          </w:tcPr>
          <w:p w14:paraId="1B660F0A"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სამშენებლო ნებათვების გაცემა</w:t>
            </w:r>
          </w:p>
        </w:tc>
        <w:tc>
          <w:tcPr>
            <w:tcW w:w="856" w:type="pct"/>
            <w:tcBorders>
              <w:top w:val="nil"/>
              <w:left w:val="nil"/>
              <w:bottom w:val="single" w:sz="4" w:space="0" w:color="auto"/>
              <w:right w:val="single" w:sz="4" w:space="0" w:color="auto"/>
            </w:tcBorders>
            <w:shd w:val="clear" w:color="auto" w:fill="auto"/>
            <w:hideMark/>
          </w:tcPr>
          <w:p w14:paraId="355BB34C"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ძლიერი გავლენა სამშენებლო ბიზნესზე</w:t>
            </w:r>
          </w:p>
        </w:tc>
        <w:tc>
          <w:tcPr>
            <w:tcW w:w="1003" w:type="pct"/>
            <w:tcBorders>
              <w:top w:val="nil"/>
              <w:left w:val="nil"/>
              <w:bottom w:val="single" w:sz="4" w:space="0" w:color="auto"/>
              <w:right w:val="single" w:sz="4" w:space="0" w:color="auto"/>
            </w:tcBorders>
            <w:shd w:val="clear" w:color="auto" w:fill="auto"/>
            <w:hideMark/>
          </w:tcPr>
          <w:p w14:paraId="19FA3B16"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ქალაქ ბათუმის მუნიციპალიტეტი</w:t>
            </w:r>
          </w:p>
        </w:tc>
        <w:tc>
          <w:tcPr>
            <w:tcW w:w="1936" w:type="pct"/>
            <w:tcBorders>
              <w:top w:val="nil"/>
              <w:left w:val="nil"/>
              <w:bottom w:val="single" w:sz="4" w:space="0" w:color="auto"/>
              <w:right w:val="single" w:sz="4" w:space="0" w:color="auto"/>
            </w:tcBorders>
            <w:shd w:val="clear" w:color="auto" w:fill="auto"/>
            <w:hideMark/>
          </w:tcPr>
          <w:p w14:paraId="2FB9719E"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შესაძლებელია სამომავლო  გაუმჯობესება</w:t>
            </w:r>
          </w:p>
        </w:tc>
      </w:tr>
      <w:tr w:rsidR="00A604A9" w:rsidRPr="00EB296C" w14:paraId="37BC28A8" w14:textId="77777777" w:rsidTr="000F22A3">
        <w:trPr>
          <w:trHeight w:hRule="exact" w:val="445"/>
        </w:trPr>
        <w:tc>
          <w:tcPr>
            <w:tcW w:w="1205" w:type="pct"/>
            <w:tcBorders>
              <w:top w:val="nil"/>
              <w:left w:val="single" w:sz="4" w:space="0" w:color="auto"/>
              <w:bottom w:val="single" w:sz="4" w:space="0" w:color="auto"/>
              <w:right w:val="single" w:sz="4" w:space="0" w:color="auto"/>
            </w:tcBorders>
            <w:shd w:val="clear" w:color="auto" w:fill="auto"/>
            <w:hideMark/>
          </w:tcPr>
          <w:p w14:paraId="10104081"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ქონების პრივატიზება აუქციონის ფორმით</w:t>
            </w:r>
          </w:p>
        </w:tc>
        <w:tc>
          <w:tcPr>
            <w:tcW w:w="856" w:type="pct"/>
            <w:tcBorders>
              <w:top w:val="nil"/>
              <w:left w:val="nil"/>
              <w:bottom w:val="single" w:sz="4" w:space="0" w:color="auto"/>
              <w:right w:val="single" w:sz="4" w:space="0" w:color="auto"/>
            </w:tcBorders>
            <w:shd w:val="clear" w:color="auto" w:fill="auto"/>
            <w:hideMark/>
          </w:tcPr>
          <w:p w14:paraId="5A874C89"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სუსტი უარყოფითი ზეგავლენა ბიზნესზე</w:t>
            </w:r>
          </w:p>
        </w:tc>
        <w:tc>
          <w:tcPr>
            <w:tcW w:w="1003" w:type="pct"/>
            <w:tcBorders>
              <w:top w:val="nil"/>
              <w:left w:val="nil"/>
              <w:bottom w:val="single" w:sz="4" w:space="0" w:color="auto"/>
              <w:right w:val="single" w:sz="4" w:space="0" w:color="auto"/>
            </w:tcBorders>
            <w:shd w:val="clear" w:color="auto" w:fill="auto"/>
            <w:hideMark/>
          </w:tcPr>
          <w:p w14:paraId="138FFC0A"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ქალაქ ბათუმის მუნიციპალიტეტი</w:t>
            </w:r>
          </w:p>
        </w:tc>
        <w:tc>
          <w:tcPr>
            <w:tcW w:w="1936" w:type="pct"/>
            <w:tcBorders>
              <w:top w:val="nil"/>
              <w:left w:val="nil"/>
              <w:bottom w:val="single" w:sz="4" w:space="0" w:color="auto"/>
              <w:right w:val="single" w:sz="4" w:space="0" w:color="auto"/>
            </w:tcBorders>
            <w:shd w:val="clear" w:color="auto" w:fill="auto"/>
            <w:hideMark/>
          </w:tcPr>
          <w:p w14:paraId="15C4BE10"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ვერ ხერხდება</w:t>
            </w:r>
          </w:p>
        </w:tc>
      </w:tr>
      <w:tr w:rsidR="00A604A9" w:rsidRPr="00EB296C" w14:paraId="05B9EFD2" w14:textId="77777777" w:rsidTr="000F22A3">
        <w:trPr>
          <w:trHeight w:hRule="exact" w:val="1509"/>
        </w:trPr>
        <w:tc>
          <w:tcPr>
            <w:tcW w:w="1205" w:type="pct"/>
            <w:tcBorders>
              <w:top w:val="nil"/>
              <w:left w:val="single" w:sz="4" w:space="0" w:color="auto"/>
              <w:bottom w:val="single" w:sz="4" w:space="0" w:color="auto"/>
              <w:right w:val="single" w:sz="4" w:space="0" w:color="auto"/>
            </w:tcBorders>
            <w:shd w:val="clear" w:color="auto" w:fill="auto"/>
            <w:hideMark/>
          </w:tcPr>
          <w:p w14:paraId="48707B64"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 xml:space="preserve">უძრავი ქონების შესახებ დაინტერესებულ მხარეებზე ინფორმაციის მიწოდება </w:t>
            </w:r>
          </w:p>
        </w:tc>
        <w:tc>
          <w:tcPr>
            <w:tcW w:w="856" w:type="pct"/>
            <w:tcBorders>
              <w:top w:val="nil"/>
              <w:left w:val="nil"/>
              <w:bottom w:val="single" w:sz="4" w:space="0" w:color="auto"/>
              <w:right w:val="single" w:sz="4" w:space="0" w:color="auto"/>
            </w:tcBorders>
            <w:shd w:val="clear" w:color="auto" w:fill="auto"/>
            <w:hideMark/>
          </w:tcPr>
          <w:p w14:paraId="1E3A7450"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სუსტი უარყოფითი ზეგავლენა ბიზნესზე</w:t>
            </w:r>
          </w:p>
        </w:tc>
        <w:tc>
          <w:tcPr>
            <w:tcW w:w="1003" w:type="pct"/>
            <w:tcBorders>
              <w:top w:val="nil"/>
              <w:left w:val="nil"/>
              <w:bottom w:val="single" w:sz="4" w:space="0" w:color="auto"/>
              <w:right w:val="single" w:sz="4" w:space="0" w:color="auto"/>
            </w:tcBorders>
            <w:shd w:val="clear" w:color="auto" w:fill="auto"/>
            <w:hideMark/>
          </w:tcPr>
          <w:p w14:paraId="438CD164"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ქალაქ ბათუმის მუნიციპალიტეტი;</w:t>
            </w:r>
            <w:r w:rsidRPr="00E677F9">
              <w:rPr>
                <w:rFonts w:ascii="Sylfaen" w:eastAsia="Times New Roman" w:hAnsi="Sylfaen"/>
                <w:color w:val="000000"/>
                <w:spacing w:val="-8"/>
                <w:sz w:val="16"/>
                <w:szCs w:val="16"/>
                <w:lang w:val="ka-GE" w:eastAsia="ka-GE"/>
              </w:rPr>
              <w:br/>
              <w:t>აჭარის არ ფინანსთა და ეკონომიკის სამინისტრო;</w:t>
            </w:r>
            <w:r w:rsidRPr="00E677F9">
              <w:rPr>
                <w:rFonts w:ascii="Sylfaen" w:eastAsia="Times New Roman" w:hAnsi="Sylfaen"/>
                <w:color w:val="000000"/>
                <w:spacing w:val="-8"/>
                <w:sz w:val="16"/>
                <w:szCs w:val="16"/>
                <w:lang w:val="ka-GE" w:eastAsia="ka-GE"/>
              </w:rPr>
              <w:br/>
              <w:t>საქართველოს ქონების ეროვნული სააგენტო.</w:t>
            </w:r>
          </w:p>
        </w:tc>
        <w:tc>
          <w:tcPr>
            <w:tcW w:w="1936" w:type="pct"/>
            <w:tcBorders>
              <w:top w:val="nil"/>
              <w:left w:val="nil"/>
              <w:bottom w:val="single" w:sz="4" w:space="0" w:color="auto"/>
              <w:right w:val="single" w:sz="4" w:space="0" w:color="auto"/>
            </w:tcBorders>
            <w:shd w:val="clear" w:color="auto" w:fill="auto"/>
            <w:hideMark/>
          </w:tcPr>
          <w:p w14:paraId="0C49C93D" w14:textId="77777777" w:rsidR="00A604A9" w:rsidRPr="00E677F9" w:rsidRDefault="00A604A9" w:rsidP="000F22A3">
            <w:pPr>
              <w:spacing w:after="0" w:line="240" w:lineRule="auto"/>
              <w:rPr>
                <w:rFonts w:ascii="Sylfaen" w:eastAsia="Times New Roman" w:hAnsi="Sylfaen"/>
                <w:color w:val="000000"/>
                <w:spacing w:val="-8"/>
                <w:sz w:val="16"/>
                <w:szCs w:val="16"/>
                <w:lang w:val="ka-GE" w:eastAsia="ka-GE"/>
              </w:rPr>
            </w:pPr>
            <w:r w:rsidRPr="00E677F9">
              <w:rPr>
                <w:rFonts w:ascii="Sylfaen" w:eastAsia="Times New Roman" w:hAnsi="Sylfaen"/>
                <w:color w:val="000000"/>
                <w:spacing w:val="-8"/>
                <w:sz w:val="16"/>
                <w:szCs w:val="16"/>
                <w:lang w:val="ka-GE" w:eastAsia="ka-GE"/>
              </w:rPr>
              <w:t>ქ. ბათუმში მდებარე უძრავი ქონების ბაზის შემუშავება და სხვადასხვა საჯარო უწყებებს შორის არსებული სუსტი კოორდინაციის შემცირება.</w:t>
            </w:r>
          </w:p>
        </w:tc>
      </w:tr>
    </w:tbl>
    <w:p w14:paraId="493209C7" w14:textId="70BDF59E" w:rsidR="00A604A9" w:rsidRDefault="00A604A9" w:rsidP="00A604A9">
      <w:pPr>
        <w:spacing w:line="240" w:lineRule="auto"/>
        <w:rPr>
          <w:rFonts w:ascii="Sylfaen" w:hAnsi="Sylfaen"/>
          <w:spacing w:val="-8"/>
          <w:lang w:val="ka-GE"/>
        </w:rPr>
      </w:pPr>
    </w:p>
    <w:p w14:paraId="4284B352" w14:textId="77777777" w:rsidR="00A604A9" w:rsidRPr="00EB296C" w:rsidRDefault="00A604A9" w:rsidP="00A604A9">
      <w:pPr>
        <w:spacing w:line="240" w:lineRule="auto"/>
        <w:rPr>
          <w:rFonts w:ascii="Sylfaen" w:hAnsi="Sylfaen"/>
          <w:spacing w:val="-8"/>
          <w:lang w:val="ka-GE"/>
        </w:rPr>
      </w:pPr>
    </w:p>
    <w:p w14:paraId="1FAE03DE" w14:textId="1A95EB64" w:rsidR="00A604A9" w:rsidRPr="00C51E4F" w:rsidRDefault="00A604A9" w:rsidP="00A604A9">
      <w:pPr>
        <w:pStyle w:val="Heading2"/>
        <w:spacing w:before="0" w:after="240" w:line="240" w:lineRule="auto"/>
        <w:rPr>
          <w:rFonts w:ascii="Sylfaen" w:hAnsi="Sylfaen" w:cs="Sylfaen"/>
          <w:spacing w:val="-8"/>
          <w:sz w:val="22"/>
          <w:szCs w:val="20"/>
          <w:lang w:val="ka-GE"/>
        </w:rPr>
      </w:pPr>
      <w:r>
        <w:rPr>
          <w:rFonts w:ascii="Sylfaen" w:hAnsi="Sylfaen" w:cs="Sylfaen"/>
          <w:spacing w:val="-8"/>
          <w:sz w:val="22"/>
          <w:szCs w:val="20"/>
          <w:lang w:val="ka-GE"/>
        </w:rPr>
        <w:t xml:space="preserve">დანართი </w:t>
      </w:r>
      <w:r>
        <w:rPr>
          <w:rFonts w:ascii="Sylfaen" w:hAnsi="Sylfaen" w:cs="Sylfaen"/>
          <w:spacing w:val="-8"/>
          <w:sz w:val="22"/>
          <w:szCs w:val="20"/>
          <w:lang w:val="ka-GE"/>
        </w:rPr>
        <w:t>6</w:t>
      </w:r>
      <w:r>
        <w:rPr>
          <w:rFonts w:ascii="Sylfaen" w:hAnsi="Sylfaen" w:cs="Sylfaen"/>
          <w:spacing w:val="-8"/>
          <w:sz w:val="22"/>
          <w:szCs w:val="20"/>
          <w:lang w:val="ka-GE"/>
        </w:rPr>
        <w:t>.</w:t>
      </w:r>
      <w:r w:rsidRPr="00C51E4F">
        <w:rPr>
          <w:rFonts w:ascii="Sylfaen" w:hAnsi="Sylfaen" w:cs="Sylfaen"/>
          <w:spacing w:val="-8"/>
          <w:sz w:val="22"/>
          <w:szCs w:val="20"/>
          <w:lang w:val="ka-GE"/>
        </w:rPr>
        <w:t xml:space="preserve"> კვალიფიციური უნარების სფეროში არსებული სიტუაცია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3564"/>
        <w:gridCol w:w="2446"/>
        <w:gridCol w:w="2250"/>
      </w:tblGrid>
      <w:tr w:rsidR="00A604A9" w:rsidRPr="00EB296C" w14:paraId="17B8E9FC" w14:textId="77777777" w:rsidTr="000F22A3">
        <w:trPr>
          <w:trHeight w:val="404"/>
        </w:trPr>
        <w:tc>
          <w:tcPr>
            <w:tcW w:w="0" w:type="auto"/>
            <w:shd w:val="clear" w:color="000000" w:fill="ACB9CA"/>
            <w:hideMark/>
          </w:tcPr>
          <w:p w14:paraId="71D716B0" w14:textId="77777777" w:rsidR="00A604A9" w:rsidRPr="007E6E9D" w:rsidRDefault="00A604A9" w:rsidP="000F22A3">
            <w:pPr>
              <w:spacing w:after="0" w:line="240" w:lineRule="auto"/>
              <w:ind w:right="36"/>
              <w:rPr>
                <w:rFonts w:ascii="Sylfaen" w:eastAsia="Times New Roman" w:hAnsi="Sylfaen"/>
                <w:b/>
                <w:bCs/>
                <w:iCs/>
                <w:color w:val="000000"/>
                <w:spacing w:val="-8"/>
                <w:sz w:val="16"/>
                <w:szCs w:val="16"/>
                <w:lang w:val="ka-GE" w:eastAsia="ka-GE"/>
              </w:rPr>
            </w:pPr>
            <w:proofErr w:type="spellStart"/>
            <w:r w:rsidRPr="007E6E9D">
              <w:rPr>
                <w:rFonts w:ascii="Sylfaen" w:eastAsia="Times New Roman" w:hAnsi="Sylfaen"/>
                <w:b/>
                <w:bCs/>
                <w:iCs/>
                <w:color w:val="000000"/>
                <w:spacing w:val="-8"/>
                <w:sz w:val="16"/>
                <w:szCs w:val="16"/>
                <w:lang w:val="en-GB" w:eastAsia="ka-GE"/>
              </w:rPr>
              <w:t>სექტორი</w:t>
            </w:r>
            <w:proofErr w:type="spellEnd"/>
          </w:p>
        </w:tc>
        <w:tc>
          <w:tcPr>
            <w:tcW w:w="0" w:type="auto"/>
            <w:shd w:val="clear" w:color="000000" w:fill="ACB9CA"/>
            <w:hideMark/>
          </w:tcPr>
          <w:p w14:paraId="638E633C" w14:textId="77777777" w:rsidR="00A604A9" w:rsidRPr="007E6E9D" w:rsidRDefault="00A604A9" w:rsidP="000F22A3">
            <w:pPr>
              <w:spacing w:after="0" w:line="240" w:lineRule="auto"/>
              <w:rPr>
                <w:rFonts w:ascii="Sylfaen" w:eastAsia="Times New Roman" w:hAnsi="Sylfaen"/>
                <w:b/>
                <w:bCs/>
                <w:iCs/>
                <w:color w:val="000000"/>
                <w:spacing w:val="-8"/>
                <w:sz w:val="16"/>
                <w:szCs w:val="16"/>
                <w:lang w:val="ka-GE" w:eastAsia="ka-GE"/>
              </w:rPr>
            </w:pPr>
            <w:r w:rsidRPr="007E6E9D">
              <w:rPr>
                <w:rFonts w:ascii="Sylfaen" w:eastAsia="Times New Roman" w:hAnsi="Sylfaen"/>
                <w:b/>
                <w:bCs/>
                <w:iCs/>
                <w:color w:val="000000"/>
                <w:spacing w:val="-8"/>
                <w:sz w:val="16"/>
                <w:szCs w:val="16"/>
                <w:lang w:val="ka-GE" w:eastAsia="ka-GE"/>
              </w:rPr>
              <w:t>უნარების არსებული სიტუაცია</w:t>
            </w:r>
          </w:p>
        </w:tc>
        <w:tc>
          <w:tcPr>
            <w:tcW w:w="0" w:type="auto"/>
            <w:shd w:val="clear" w:color="000000" w:fill="ACB9CA"/>
            <w:hideMark/>
          </w:tcPr>
          <w:p w14:paraId="6881D407" w14:textId="77777777" w:rsidR="00A604A9" w:rsidRPr="007E6E9D" w:rsidRDefault="00A604A9" w:rsidP="000F22A3">
            <w:pPr>
              <w:spacing w:after="0" w:line="240" w:lineRule="auto"/>
              <w:rPr>
                <w:rFonts w:ascii="Sylfaen" w:eastAsia="Times New Roman" w:hAnsi="Sylfaen"/>
                <w:b/>
                <w:bCs/>
                <w:iCs/>
                <w:color w:val="000000"/>
                <w:spacing w:val="-8"/>
                <w:sz w:val="16"/>
                <w:szCs w:val="16"/>
                <w:lang w:val="ka-GE" w:eastAsia="ka-GE"/>
              </w:rPr>
            </w:pPr>
            <w:r w:rsidRPr="007E6E9D">
              <w:rPr>
                <w:rFonts w:ascii="Sylfaen" w:eastAsia="Times New Roman" w:hAnsi="Sylfaen"/>
                <w:b/>
                <w:bCs/>
                <w:iCs/>
                <w:color w:val="000000"/>
                <w:spacing w:val="-8"/>
                <w:sz w:val="16"/>
                <w:szCs w:val="16"/>
                <w:lang w:val="ka-GE" w:eastAsia="ka-GE"/>
              </w:rPr>
              <w:t xml:space="preserve">პროგნოზირებადი სამომავლო სიტუაცია </w:t>
            </w:r>
          </w:p>
        </w:tc>
        <w:tc>
          <w:tcPr>
            <w:tcW w:w="0" w:type="auto"/>
            <w:shd w:val="clear" w:color="000000" w:fill="ACB9CA"/>
            <w:hideMark/>
          </w:tcPr>
          <w:p w14:paraId="57B00B93" w14:textId="77777777" w:rsidR="00A604A9" w:rsidRPr="007E6E9D" w:rsidRDefault="00A604A9" w:rsidP="000F22A3">
            <w:pPr>
              <w:spacing w:after="0" w:line="240" w:lineRule="auto"/>
              <w:rPr>
                <w:rFonts w:ascii="Sylfaen" w:eastAsia="Times New Roman" w:hAnsi="Sylfaen"/>
                <w:b/>
                <w:bCs/>
                <w:iCs/>
                <w:color w:val="000000"/>
                <w:spacing w:val="-8"/>
                <w:sz w:val="16"/>
                <w:szCs w:val="16"/>
                <w:lang w:val="ka-GE" w:eastAsia="ka-GE"/>
              </w:rPr>
            </w:pPr>
            <w:r w:rsidRPr="007E6E9D">
              <w:rPr>
                <w:rFonts w:ascii="Sylfaen" w:eastAsia="Times New Roman" w:hAnsi="Sylfaen"/>
                <w:b/>
                <w:bCs/>
                <w:iCs/>
                <w:color w:val="000000"/>
                <w:spacing w:val="-8"/>
                <w:sz w:val="16"/>
                <w:szCs w:val="16"/>
                <w:lang w:val="ka-GE" w:eastAsia="ka-GE"/>
              </w:rPr>
              <w:t>შესაძლო მიმართულებები ქმედებებისათვის</w:t>
            </w:r>
          </w:p>
        </w:tc>
      </w:tr>
      <w:tr w:rsidR="00A604A9" w:rsidRPr="00EB296C" w14:paraId="0448CFFC" w14:textId="77777777" w:rsidTr="000F22A3">
        <w:trPr>
          <w:trHeight w:val="799"/>
        </w:trPr>
        <w:tc>
          <w:tcPr>
            <w:tcW w:w="0" w:type="auto"/>
            <w:shd w:val="clear" w:color="auto" w:fill="auto"/>
            <w:hideMark/>
          </w:tcPr>
          <w:p w14:paraId="2BF52B62" w14:textId="77777777" w:rsidR="00A604A9" w:rsidRPr="007E6E9D" w:rsidRDefault="00A604A9" w:rsidP="000F22A3">
            <w:pPr>
              <w:spacing w:after="0" w:line="240" w:lineRule="auto"/>
              <w:ind w:right="36"/>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ტურიზმი</w:t>
            </w:r>
          </w:p>
        </w:tc>
        <w:tc>
          <w:tcPr>
            <w:tcW w:w="0" w:type="auto"/>
            <w:shd w:val="clear" w:color="auto" w:fill="auto"/>
            <w:hideMark/>
          </w:tcPr>
          <w:p w14:paraId="778E2956"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 xml:space="preserve">კვალიფიციური კადრების დეფიციტი მომსახურების სექტორში. უცხო ენების ცოდნის დაბალი დონე. </w:t>
            </w:r>
          </w:p>
        </w:tc>
        <w:tc>
          <w:tcPr>
            <w:tcW w:w="0" w:type="auto"/>
            <w:shd w:val="clear" w:color="auto" w:fill="auto"/>
            <w:hideMark/>
          </w:tcPr>
          <w:p w14:paraId="23D4C72C"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მოთხოვნის მკვეთრი ზრდა (სეზონურად)</w:t>
            </w:r>
          </w:p>
        </w:tc>
        <w:tc>
          <w:tcPr>
            <w:tcW w:w="0" w:type="auto"/>
            <w:shd w:val="clear" w:color="auto" w:fill="auto"/>
            <w:hideMark/>
          </w:tcPr>
          <w:p w14:paraId="34E9B16F"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მომსახურების სფეროში ვიწრო სპეციალიზაციის მიმართულებით გადამზადება</w:t>
            </w:r>
          </w:p>
        </w:tc>
      </w:tr>
      <w:tr w:rsidR="00A604A9" w:rsidRPr="00EB296C" w14:paraId="695ED15F" w14:textId="77777777" w:rsidTr="000F22A3">
        <w:trPr>
          <w:trHeight w:val="1578"/>
        </w:trPr>
        <w:tc>
          <w:tcPr>
            <w:tcW w:w="0" w:type="auto"/>
            <w:shd w:val="clear" w:color="auto" w:fill="auto"/>
            <w:hideMark/>
          </w:tcPr>
          <w:p w14:paraId="785FB628" w14:textId="77777777" w:rsidR="00A604A9" w:rsidRPr="007E6E9D" w:rsidRDefault="00A604A9" w:rsidP="000F22A3">
            <w:pPr>
              <w:spacing w:after="0" w:line="240" w:lineRule="auto"/>
              <w:ind w:right="36"/>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მშენებლობა</w:t>
            </w:r>
          </w:p>
        </w:tc>
        <w:tc>
          <w:tcPr>
            <w:tcW w:w="0" w:type="auto"/>
            <w:shd w:val="clear" w:color="auto" w:fill="auto"/>
            <w:hideMark/>
          </w:tcPr>
          <w:p w14:paraId="0ADC24E8"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 xml:space="preserve">ტექნიკური სპეციალისტის/ მუშახელის მცირე დეფიციტი; ინოვაციური/მაღალტექნოლოგიური უნარების დეფიციტი </w:t>
            </w:r>
          </w:p>
        </w:tc>
        <w:tc>
          <w:tcPr>
            <w:tcW w:w="0" w:type="auto"/>
            <w:shd w:val="clear" w:color="auto" w:fill="auto"/>
            <w:hideMark/>
          </w:tcPr>
          <w:p w14:paraId="3A807BDF"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ინოვაციური/ მაღალტექნოლოგიური უნარების მქონე კადრებზე მოთხოვნის ზრდა;</w:t>
            </w:r>
            <w:r w:rsidRPr="007E6E9D">
              <w:rPr>
                <w:rFonts w:ascii="Sylfaen" w:eastAsia="Times New Roman" w:hAnsi="Sylfaen"/>
                <w:iCs/>
                <w:color w:val="000000"/>
                <w:spacing w:val="-8"/>
                <w:sz w:val="16"/>
                <w:szCs w:val="16"/>
                <w:lang w:val="ka-GE" w:eastAsia="ka-GE"/>
              </w:rPr>
              <w:br/>
              <w:t>სამშენებლო მასალების წარმოებასთან დაკავშირებულ უნარებზე მოთხოვნის ზრდა</w:t>
            </w:r>
          </w:p>
        </w:tc>
        <w:tc>
          <w:tcPr>
            <w:tcW w:w="0" w:type="auto"/>
            <w:shd w:val="clear" w:color="auto" w:fill="auto"/>
            <w:hideMark/>
          </w:tcPr>
          <w:p w14:paraId="6E1CFE90"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ინოვაციური ტექნოლოგიების დანერგვისა და გამოყენების ზრდის ხელშეწყობა</w:t>
            </w:r>
          </w:p>
        </w:tc>
      </w:tr>
      <w:tr w:rsidR="00A604A9" w:rsidRPr="00EB296C" w14:paraId="224225FE" w14:textId="77777777" w:rsidTr="000F22A3">
        <w:trPr>
          <w:trHeight w:val="799"/>
        </w:trPr>
        <w:tc>
          <w:tcPr>
            <w:tcW w:w="0" w:type="auto"/>
            <w:shd w:val="clear" w:color="auto" w:fill="auto"/>
            <w:hideMark/>
          </w:tcPr>
          <w:p w14:paraId="75931B7A" w14:textId="77777777" w:rsidR="00A604A9" w:rsidRPr="007E6E9D" w:rsidRDefault="00A604A9" w:rsidP="000F22A3">
            <w:pPr>
              <w:spacing w:after="0" w:line="240" w:lineRule="auto"/>
              <w:ind w:right="36"/>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 xml:space="preserve">ვაჭრობა </w:t>
            </w:r>
          </w:p>
        </w:tc>
        <w:tc>
          <w:tcPr>
            <w:tcW w:w="0" w:type="auto"/>
            <w:shd w:val="clear" w:color="auto" w:fill="auto"/>
            <w:hideMark/>
          </w:tcPr>
          <w:p w14:paraId="2791FBBA"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სამეწარმეო/ მართვის უნარების მქონე კადრების დეფიციტი, უცხო ენების ცოდნის დაბალი დონე</w:t>
            </w:r>
          </w:p>
        </w:tc>
        <w:tc>
          <w:tcPr>
            <w:tcW w:w="0" w:type="auto"/>
            <w:shd w:val="clear" w:color="auto" w:fill="auto"/>
            <w:hideMark/>
          </w:tcPr>
          <w:p w14:paraId="2672D155"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უცხო ენების მცოდნე კადრებზე მოთხოვნის სუსტი ზრდა</w:t>
            </w:r>
          </w:p>
        </w:tc>
        <w:tc>
          <w:tcPr>
            <w:tcW w:w="0" w:type="auto"/>
            <w:shd w:val="clear" w:color="auto" w:fill="auto"/>
            <w:hideMark/>
          </w:tcPr>
          <w:p w14:paraId="1DD57DA7"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სამეწარმეო/მართვის უნარების განვითარება</w:t>
            </w:r>
          </w:p>
        </w:tc>
      </w:tr>
      <w:tr w:rsidR="00A604A9" w:rsidRPr="00EB296C" w14:paraId="2DB998B4" w14:textId="77777777" w:rsidTr="000F22A3">
        <w:trPr>
          <w:trHeight w:val="601"/>
        </w:trPr>
        <w:tc>
          <w:tcPr>
            <w:tcW w:w="0" w:type="auto"/>
            <w:shd w:val="clear" w:color="auto" w:fill="auto"/>
            <w:hideMark/>
          </w:tcPr>
          <w:p w14:paraId="5EB84F33" w14:textId="77777777" w:rsidR="00A604A9" w:rsidRPr="007E6E9D" w:rsidRDefault="00A604A9" w:rsidP="000F22A3">
            <w:pPr>
              <w:spacing w:after="0" w:line="240" w:lineRule="auto"/>
              <w:ind w:right="36"/>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მრეწველობა</w:t>
            </w:r>
          </w:p>
        </w:tc>
        <w:tc>
          <w:tcPr>
            <w:tcW w:w="0" w:type="auto"/>
            <w:shd w:val="clear" w:color="auto" w:fill="auto"/>
            <w:hideMark/>
          </w:tcPr>
          <w:p w14:paraId="5FC32DC5"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კვალიფიციური კადრების დეფიციტი, სწრაფი გადინება</w:t>
            </w:r>
          </w:p>
        </w:tc>
        <w:tc>
          <w:tcPr>
            <w:tcW w:w="0" w:type="auto"/>
            <w:shd w:val="clear" w:color="auto" w:fill="auto"/>
            <w:hideMark/>
          </w:tcPr>
          <w:p w14:paraId="5DBFBB07"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ვიწრო სპეციალიზაციის მქონე კადრებზე მოთხოვნის ზრდა</w:t>
            </w:r>
          </w:p>
        </w:tc>
        <w:tc>
          <w:tcPr>
            <w:tcW w:w="0" w:type="auto"/>
            <w:shd w:val="clear" w:color="auto" w:fill="auto"/>
            <w:hideMark/>
          </w:tcPr>
          <w:p w14:paraId="1F76DAEE" w14:textId="77777777" w:rsidR="00A604A9" w:rsidRPr="007E6E9D" w:rsidRDefault="00A604A9" w:rsidP="000F22A3">
            <w:pPr>
              <w:spacing w:after="0" w:line="240" w:lineRule="auto"/>
              <w:rPr>
                <w:rFonts w:ascii="Sylfaen" w:eastAsia="Times New Roman" w:hAnsi="Sylfaen"/>
                <w:iCs/>
                <w:color w:val="000000"/>
                <w:spacing w:val="-8"/>
                <w:sz w:val="16"/>
                <w:szCs w:val="16"/>
                <w:lang w:val="ka-GE" w:eastAsia="ka-GE"/>
              </w:rPr>
            </w:pPr>
            <w:r w:rsidRPr="007E6E9D">
              <w:rPr>
                <w:rFonts w:ascii="Sylfaen" w:eastAsia="Times New Roman" w:hAnsi="Sylfaen"/>
                <w:iCs/>
                <w:color w:val="000000"/>
                <w:spacing w:val="-8"/>
                <w:sz w:val="16"/>
                <w:szCs w:val="16"/>
                <w:lang w:val="ka-GE" w:eastAsia="ka-GE"/>
              </w:rPr>
              <w:t>სამეწარმეო/მართვის უნარების განვითარება</w:t>
            </w:r>
          </w:p>
        </w:tc>
      </w:tr>
    </w:tbl>
    <w:p w14:paraId="44240CBA" w14:textId="38E851BB" w:rsidR="00A604A9" w:rsidRDefault="00A604A9" w:rsidP="00A604A9">
      <w:pPr>
        <w:rPr>
          <w:rFonts w:ascii="Sylfaen" w:hAnsi="Sylfaen"/>
          <w:lang w:val="ka-GE" w:eastAsia="x-none"/>
        </w:rPr>
      </w:pPr>
    </w:p>
    <w:p w14:paraId="43943266" w14:textId="275E4720" w:rsidR="00A604A9" w:rsidRDefault="00A604A9" w:rsidP="00A604A9">
      <w:pPr>
        <w:rPr>
          <w:rFonts w:ascii="Sylfaen" w:hAnsi="Sylfaen"/>
          <w:lang w:val="ka-GE" w:eastAsia="x-none"/>
        </w:rPr>
      </w:pPr>
    </w:p>
    <w:p w14:paraId="66DB68D2" w14:textId="3E00713E" w:rsidR="00A604A9" w:rsidRDefault="00A604A9" w:rsidP="00A604A9">
      <w:pPr>
        <w:rPr>
          <w:rFonts w:ascii="Sylfaen" w:hAnsi="Sylfaen"/>
          <w:lang w:val="ka-GE" w:eastAsia="x-none"/>
        </w:rPr>
      </w:pPr>
    </w:p>
    <w:p w14:paraId="32053137" w14:textId="186F8551" w:rsidR="00A604A9" w:rsidRDefault="00A604A9" w:rsidP="00A604A9">
      <w:pPr>
        <w:rPr>
          <w:rFonts w:ascii="Sylfaen" w:hAnsi="Sylfaen"/>
          <w:lang w:val="ka-GE" w:eastAsia="x-none"/>
        </w:rPr>
      </w:pPr>
    </w:p>
    <w:p w14:paraId="095A30E6" w14:textId="77777777" w:rsidR="00A604A9" w:rsidRDefault="00A604A9" w:rsidP="00A604A9">
      <w:pPr>
        <w:rPr>
          <w:rFonts w:ascii="Sylfaen" w:hAnsi="Sylfaen"/>
          <w:lang w:val="ka-GE" w:eastAsia="x-none"/>
        </w:rPr>
      </w:pPr>
    </w:p>
    <w:p w14:paraId="124C57E4" w14:textId="0BF99331" w:rsidR="00A604A9" w:rsidRDefault="00A604A9" w:rsidP="00A604A9">
      <w:pPr>
        <w:rPr>
          <w:rFonts w:ascii="Sylfaen" w:hAnsi="Sylfaen"/>
          <w:lang w:val="ka-GE" w:eastAsia="x-none"/>
        </w:rPr>
      </w:pPr>
    </w:p>
    <w:p w14:paraId="00907C52" w14:textId="77777777" w:rsidR="00A604A9" w:rsidRDefault="00A604A9" w:rsidP="00A604A9">
      <w:pPr>
        <w:rPr>
          <w:rFonts w:ascii="Sylfaen" w:hAnsi="Sylfaen"/>
          <w:lang w:val="ka-GE" w:eastAsia="x-none"/>
        </w:rPr>
      </w:pPr>
    </w:p>
    <w:p w14:paraId="36092585" w14:textId="741DDE5B" w:rsidR="00A604A9" w:rsidRPr="00C51E4F" w:rsidRDefault="00A604A9" w:rsidP="00A604A9">
      <w:pPr>
        <w:pStyle w:val="Heading2"/>
        <w:spacing w:before="0" w:after="240" w:line="240" w:lineRule="auto"/>
        <w:rPr>
          <w:rFonts w:ascii="Sylfaen" w:hAnsi="Sylfaen" w:cs="Sylfaen"/>
          <w:spacing w:val="-8"/>
          <w:sz w:val="22"/>
          <w:szCs w:val="20"/>
          <w:lang w:val="ka-GE"/>
        </w:rPr>
      </w:pPr>
      <w:bookmarkStart w:id="40" w:name="_Toc535223855"/>
      <w:r>
        <w:rPr>
          <w:rFonts w:ascii="Sylfaen" w:hAnsi="Sylfaen" w:cs="Sylfaen"/>
          <w:spacing w:val="-8"/>
          <w:sz w:val="22"/>
          <w:szCs w:val="20"/>
          <w:lang w:val="ka-GE"/>
        </w:rPr>
        <w:lastRenderedPageBreak/>
        <w:t xml:space="preserve">დანართი </w:t>
      </w:r>
      <w:r>
        <w:rPr>
          <w:rFonts w:ascii="Sylfaen" w:hAnsi="Sylfaen" w:cs="Sylfaen"/>
          <w:spacing w:val="-8"/>
          <w:sz w:val="22"/>
          <w:szCs w:val="20"/>
          <w:lang w:val="ka-GE"/>
        </w:rPr>
        <w:t>7</w:t>
      </w:r>
      <w:r w:rsidRPr="00C51E4F">
        <w:rPr>
          <w:rFonts w:ascii="Sylfaen" w:hAnsi="Sylfaen" w:cs="Sylfaen"/>
          <w:spacing w:val="-8"/>
          <w:sz w:val="22"/>
          <w:szCs w:val="20"/>
          <w:lang w:val="ka-GE"/>
        </w:rPr>
        <w:t>. დაფინანსების სქემა</w:t>
      </w:r>
      <w:bookmarkEnd w:id="40"/>
    </w:p>
    <w:tbl>
      <w:tblPr>
        <w:tblW w:w="5000" w:type="pct"/>
        <w:tblLook w:val="04A0" w:firstRow="1" w:lastRow="0" w:firstColumn="1" w:lastColumn="0" w:noHBand="0" w:noVBand="1"/>
      </w:tblPr>
      <w:tblGrid>
        <w:gridCol w:w="3098"/>
        <w:gridCol w:w="1222"/>
        <w:gridCol w:w="1223"/>
        <w:gridCol w:w="855"/>
        <w:gridCol w:w="776"/>
        <w:gridCol w:w="952"/>
        <w:gridCol w:w="1224"/>
      </w:tblGrid>
      <w:tr w:rsidR="00A604A9" w:rsidRPr="00537DBD" w14:paraId="13BE1419" w14:textId="77777777" w:rsidTr="000F22A3">
        <w:trPr>
          <w:trHeight w:val="168"/>
        </w:trPr>
        <w:tc>
          <w:tcPr>
            <w:tcW w:w="2266" w:type="pct"/>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17F13304" w14:textId="77777777" w:rsidR="00A604A9" w:rsidRPr="00537DBD" w:rsidRDefault="00A604A9" w:rsidP="000F22A3">
            <w:pPr>
              <w:spacing w:after="0" w:line="240" w:lineRule="auto"/>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ღონისძიებები</w:t>
            </w:r>
          </w:p>
        </w:tc>
        <w:tc>
          <w:tcPr>
            <w:tcW w:w="576" w:type="pct"/>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1B3ECFCF"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საორიენტაციო ღირებულება EU</w:t>
            </w:r>
          </w:p>
        </w:tc>
        <w:tc>
          <w:tcPr>
            <w:tcW w:w="1637" w:type="pct"/>
            <w:gridSpan w:val="4"/>
            <w:tcBorders>
              <w:top w:val="single" w:sz="4" w:space="0" w:color="auto"/>
              <w:left w:val="nil"/>
              <w:bottom w:val="single" w:sz="4" w:space="0" w:color="auto"/>
              <w:right w:val="single" w:sz="4" w:space="0" w:color="auto"/>
            </w:tcBorders>
            <w:shd w:val="clear" w:color="000000" w:fill="B8CCE4"/>
            <w:vAlign w:val="center"/>
            <w:hideMark/>
          </w:tcPr>
          <w:p w14:paraId="53B70A3F"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დაფინანსების წყარო</w:t>
            </w:r>
          </w:p>
        </w:tc>
        <w:tc>
          <w:tcPr>
            <w:tcW w:w="521" w:type="pct"/>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3010E8C1"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 xml:space="preserve">წყვეტა დაფინანსებაში </w:t>
            </w:r>
          </w:p>
        </w:tc>
      </w:tr>
      <w:tr w:rsidR="00A604A9" w:rsidRPr="00537DBD" w14:paraId="1E99B319" w14:textId="77777777" w:rsidTr="000F22A3">
        <w:trPr>
          <w:trHeight w:val="241"/>
        </w:trPr>
        <w:tc>
          <w:tcPr>
            <w:tcW w:w="2266" w:type="pct"/>
            <w:vMerge/>
            <w:tcBorders>
              <w:top w:val="single" w:sz="4" w:space="0" w:color="auto"/>
              <w:left w:val="single" w:sz="4" w:space="0" w:color="auto"/>
              <w:bottom w:val="single" w:sz="4" w:space="0" w:color="auto"/>
              <w:right w:val="single" w:sz="4" w:space="0" w:color="auto"/>
            </w:tcBorders>
            <w:vAlign w:val="center"/>
            <w:hideMark/>
          </w:tcPr>
          <w:p w14:paraId="7E15D0B4" w14:textId="77777777" w:rsidR="00A604A9" w:rsidRPr="00537DBD" w:rsidRDefault="00A604A9" w:rsidP="000F22A3">
            <w:pPr>
              <w:spacing w:after="0" w:line="240" w:lineRule="auto"/>
              <w:rPr>
                <w:rFonts w:ascii="Sylfaen" w:eastAsia="Times New Roman" w:hAnsi="Sylfaen"/>
                <w:b/>
                <w:bCs/>
                <w:i/>
                <w:iCs/>
                <w:color w:val="000000"/>
                <w:spacing w:val="-6"/>
                <w:sz w:val="16"/>
                <w:szCs w:val="16"/>
                <w:lang w:val="ka-GE" w:eastAsia="ka-GE"/>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14:paraId="25F4907D" w14:textId="77777777" w:rsidR="00A604A9" w:rsidRPr="00537DBD" w:rsidRDefault="00A604A9" w:rsidP="000F22A3">
            <w:pPr>
              <w:spacing w:after="0" w:line="240" w:lineRule="auto"/>
              <w:rPr>
                <w:rFonts w:ascii="Sylfaen" w:eastAsia="Times New Roman" w:hAnsi="Sylfaen"/>
                <w:b/>
                <w:bCs/>
                <w:i/>
                <w:iCs/>
                <w:color w:val="000000"/>
                <w:spacing w:val="-6"/>
                <w:sz w:val="16"/>
                <w:szCs w:val="16"/>
                <w:lang w:val="ka-GE" w:eastAsia="ka-GE"/>
              </w:rPr>
            </w:pPr>
          </w:p>
        </w:tc>
        <w:tc>
          <w:tcPr>
            <w:tcW w:w="536" w:type="pct"/>
            <w:tcBorders>
              <w:top w:val="nil"/>
              <w:left w:val="nil"/>
              <w:bottom w:val="single" w:sz="4" w:space="0" w:color="auto"/>
              <w:right w:val="single" w:sz="4" w:space="0" w:color="auto"/>
            </w:tcBorders>
            <w:shd w:val="clear" w:color="000000" w:fill="B8CCE4"/>
            <w:vAlign w:val="center"/>
            <w:hideMark/>
          </w:tcPr>
          <w:p w14:paraId="3257D212"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ადგილობრივი ბიუჯეტი</w:t>
            </w:r>
          </w:p>
        </w:tc>
        <w:tc>
          <w:tcPr>
            <w:tcW w:w="422" w:type="pct"/>
            <w:tcBorders>
              <w:top w:val="nil"/>
              <w:left w:val="nil"/>
              <w:bottom w:val="single" w:sz="4" w:space="0" w:color="auto"/>
              <w:right w:val="single" w:sz="4" w:space="0" w:color="auto"/>
            </w:tcBorders>
            <w:shd w:val="clear" w:color="000000" w:fill="B8CCE4"/>
            <w:vAlign w:val="center"/>
            <w:hideMark/>
          </w:tcPr>
          <w:p w14:paraId="6E22BB07"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მაღალი დონის ბიუჯეტი</w:t>
            </w:r>
          </w:p>
        </w:tc>
        <w:tc>
          <w:tcPr>
            <w:tcW w:w="304" w:type="pct"/>
            <w:tcBorders>
              <w:top w:val="nil"/>
              <w:left w:val="nil"/>
              <w:bottom w:val="single" w:sz="4" w:space="0" w:color="auto"/>
              <w:right w:val="single" w:sz="4" w:space="0" w:color="auto"/>
            </w:tcBorders>
            <w:shd w:val="clear" w:color="000000" w:fill="B8CCE4"/>
            <w:vAlign w:val="center"/>
            <w:hideMark/>
          </w:tcPr>
          <w:p w14:paraId="456DE81D"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ბიზნესი</w:t>
            </w:r>
          </w:p>
        </w:tc>
        <w:tc>
          <w:tcPr>
            <w:tcW w:w="375" w:type="pct"/>
            <w:tcBorders>
              <w:top w:val="nil"/>
              <w:left w:val="nil"/>
              <w:bottom w:val="single" w:sz="4" w:space="0" w:color="auto"/>
              <w:right w:val="single" w:sz="4" w:space="0" w:color="auto"/>
            </w:tcBorders>
            <w:shd w:val="clear" w:color="000000" w:fill="B8CCE4"/>
            <w:vAlign w:val="center"/>
            <w:hideMark/>
          </w:tcPr>
          <w:p w14:paraId="246E8205" w14:textId="77777777" w:rsidR="00A604A9" w:rsidRPr="00537DBD" w:rsidRDefault="00A604A9" w:rsidP="000F22A3">
            <w:pPr>
              <w:spacing w:after="0" w:line="240" w:lineRule="auto"/>
              <w:jc w:val="center"/>
              <w:rPr>
                <w:rFonts w:ascii="Sylfaen" w:eastAsia="Times New Roman" w:hAnsi="Sylfaen"/>
                <w:b/>
                <w:bCs/>
                <w:i/>
                <w:iCs/>
                <w:color w:val="000000"/>
                <w:spacing w:val="-6"/>
                <w:sz w:val="16"/>
                <w:szCs w:val="16"/>
                <w:lang w:val="ka-GE" w:eastAsia="ka-GE"/>
              </w:rPr>
            </w:pPr>
            <w:r w:rsidRPr="00537DBD">
              <w:rPr>
                <w:rFonts w:ascii="Sylfaen" w:eastAsia="Times New Roman" w:hAnsi="Sylfaen"/>
                <w:b/>
                <w:bCs/>
                <w:i/>
                <w:iCs/>
                <w:color w:val="000000"/>
                <w:spacing w:val="-6"/>
                <w:sz w:val="16"/>
                <w:szCs w:val="16"/>
                <w:lang w:val="ka-GE" w:eastAsia="ka-GE"/>
              </w:rPr>
              <w:t>დონორები</w:t>
            </w:r>
          </w:p>
        </w:tc>
        <w:tc>
          <w:tcPr>
            <w:tcW w:w="521" w:type="pct"/>
            <w:vMerge/>
            <w:tcBorders>
              <w:top w:val="single" w:sz="4" w:space="0" w:color="auto"/>
              <w:left w:val="single" w:sz="4" w:space="0" w:color="auto"/>
              <w:bottom w:val="single" w:sz="4" w:space="0" w:color="auto"/>
              <w:right w:val="single" w:sz="4" w:space="0" w:color="auto"/>
            </w:tcBorders>
            <w:vAlign w:val="center"/>
            <w:hideMark/>
          </w:tcPr>
          <w:p w14:paraId="3E7EB95B" w14:textId="77777777" w:rsidR="00A604A9" w:rsidRPr="00537DBD" w:rsidRDefault="00A604A9" w:rsidP="000F22A3">
            <w:pPr>
              <w:spacing w:after="0" w:line="240" w:lineRule="auto"/>
              <w:rPr>
                <w:rFonts w:ascii="Sylfaen" w:eastAsia="Times New Roman" w:hAnsi="Sylfaen"/>
                <w:b/>
                <w:bCs/>
                <w:i/>
                <w:iCs/>
                <w:color w:val="000000"/>
                <w:spacing w:val="-6"/>
                <w:sz w:val="16"/>
                <w:szCs w:val="16"/>
                <w:lang w:val="ka-GE" w:eastAsia="ka-GE"/>
              </w:rPr>
            </w:pPr>
          </w:p>
        </w:tc>
      </w:tr>
      <w:tr w:rsidR="00A604A9" w:rsidRPr="00537DBD" w14:paraId="139212D7"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09789429"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 xml:space="preserve">1.1 ბიზნესის ხელშეწყობის ინსტიტუციური და მარეგულირებელი მექანიზმების შექმნა </w:t>
            </w:r>
          </w:p>
        </w:tc>
        <w:tc>
          <w:tcPr>
            <w:tcW w:w="576" w:type="pct"/>
            <w:tcBorders>
              <w:top w:val="nil"/>
              <w:left w:val="nil"/>
              <w:bottom w:val="single" w:sz="4" w:space="0" w:color="auto"/>
              <w:right w:val="single" w:sz="4" w:space="0" w:color="auto"/>
            </w:tcBorders>
            <w:shd w:val="clear" w:color="auto" w:fill="auto"/>
            <w:vAlign w:val="center"/>
            <w:hideMark/>
          </w:tcPr>
          <w:p w14:paraId="71D8A6B5"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544 000</w:t>
            </w:r>
          </w:p>
        </w:tc>
        <w:tc>
          <w:tcPr>
            <w:tcW w:w="536" w:type="pct"/>
            <w:tcBorders>
              <w:top w:val="nil"/>
              <w:left w:val="nil"/>
              <w:bottom w:val="single" w:sz="4" w:space="0" w:color="auto"/>
              <w:right w:val="single" w:sz="4" w:space="0" w:color="auto"/>
            </w:tcBorders>
            <w:shd w:val="clear" w:color="auto" w:fill="auto"/>
            <w:vAlign w:val="center"/>
            <w:hideMark/>
          </w:tcPr>
          <w:p w14:paraId="1F806857"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544 000</w:t>
            </w:r>
          </w:p>
        </w:tc>
        <w:tc>
          <w:tcPr>
            <w:tcW w:w="422" w:type="pct"/>
            <w:tcBorders>
              <w:top w:val="nil"/>
              <w:left w:val="nil"/>
              <w:bottom w:val="single" w:sz="4" w:space="0" w:color="auto"/>
              <w:right w:val="single" w:sz="4" w:space="0" w:color="auto"/>
            </w:tcBorders>
            <w:shd w:val="clear" w:color="auto" w:fill="auto"/>
            <w:vAlign w:val="center"/>
            <w:hideMark/>
          </w:tcPr>
          <w:p w14:paraId="1C2F8B61"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04" w:type="pct"/>
            <w:tcBorders>
              <w:top w:val="nil"/>
              <w:left w:val="nil"/>
              <w:bottom w:val="single" w:sz="4" w:space="0" w:color="auto"/>
              <w:right w:val="single" w:sz="4" w:space="0" w:color="auto"/>
            </w:tcBorders>
            <w:shd w:val="clear" w:color="auto" w:fill="auto"/>
            <w:vAlign w:val="center"/>
            <w:hideMark/>
          </w:tcPr>
          <w:p w14:paraId="6702BD6F"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6F2A4A2D"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446C8E0B"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p>
        </w:tc>
      </w:tr>
      <w:tr w:rsidR="00A604A9" w:rsidRPr="00537DBD" w14:paraId="32392819"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65E98996"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1.2. ელექტრონული სერვისების დანერგვა და ბიზნესის მომსახურების „ერთი ფანჯრის“ პრინციპის ამოქმედება</w:t>
            </w:r>
          </w:p>
        </w:tc>
        <w:tc>
          <w:tcPr>
            <w:tcW w:w="576" w:type="pct"/>
            <w:tcBorders>
              <w:top w:val="nil"/>
              <w:left w:val="nil"/>
              <w:bottom w:val="single" w:sz="4" w:space="0" w:color="auto"/>
              <w:right w:val="single" w:sz="4" w:space="0" w:color="auto"/>
            </w:tcBorders>
            <w:shd w:val="clear" w:color="auto" w:fill="auto"/>
            <w:vAlign w:val="center"/>
            <w:hideMark/>
          </w:tcPr>
          <w:p w14:paraId="4B502445"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192 128</w:t>
            </w:r>
          </w:p>
        </w:tc>
        <w:tc>
          <w:tcPr>
            <w:tcW w:w="536" w:type="pct"/>
            <w:tcBorders>
              <w:top w:val="nil"/>
              <w:left w:val="nil"/>
              <w:bottom w:val="single" w:sz="4" w:space="0" w:color="auto"/>
              <w:right w:val="single" w:sz="4" w:space="0" w:color="auto"/>
            </w:tcBorders>
            <w:shd w:val="clear" w:color="auto" w:fill="auto"/>
            <w:vAlign w:val="center"/>
            <w:hideMark/>
          </w:tcPr>
          <w:p w14:paraId="5C8C50AB"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90 000</w:t>
            </w:r>
          </w:p>
        </w:tc>
        <w:tc>
          <w:tcPr>
            <w:tcW w:w="422" w:type="pct"/>
            <w:tcBorders>
              <w:top w:val="nil"/>
              <w:left w:val="nil"/>
              <w:bottom w:val="single" w:sz="4" w:space="0" w:color="auto"/>
              <w:right w:val="single" w:sz="4" w:space="0" w:color="auto"/>
            </w:tcBorders>
            <w:shd w:val="clear" w:color="auto" w:fill="auto"/>
            <w:vAlign w:val="center"/>
            <w:hideMark/>
          </w:tcPr>
          <w:p w14:paraId="0DFF95A7"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04" w:type="pct"/>
            <w:tcBorders>
              <w:top w:val="nil"/>
              <w:left w:val="nil"/>
              <w:bottom w:val="single" w:sz="4" w:space="0" w:color="auto"/>
              <w:right w:val="single" w:sz="4" w:space="0" w:color="auto"/>
            </w:tcBorders>
            <w:shd w:val="clear" w:color="auto" w:fill="auto"/>
            <w:vAlign w:val="center"/>
            <w:hideMark/>
          </w:tcPr>
          <w:p w14:paraId="211CDFDE"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6BC503F7"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10 000</w:t>
            </w:r>
          </w:p>
        </w:tc>
        <w:tc>
          <w:tcPr>
            <w:tcW w:w="521" w:type="pct"/>
            <w:tcBorders>
              <w:top w:val="nil"/>
              <w:left w:val="nil"/>
              <w:bottom w:val="single" w:sz="4" w:space="0" w:color="auto"/>
              <w:right w:val="single" w:sz="4" w:space="0" w:color="auto"/>
            </w:tcBorders>
            <w:shd w:val="clear" w:color="auto" w:fill="auto"/>
            <w:vAlign w:val="center"/>
            <w:hideMark/>
          </w:tcPr>
          <w:p w14:paraId="0035FD0A"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92 128</w:t>
            </w:r>
          </w:p>
        </w:tc>
      </w:tr>
      <w:tr w:rsidR="00A604A9" w:rsidRPr="00537DBD" w14:paraId="6A551F8B"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55C41B27"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982199">
              <w:rPr>
                <w:rFonts w:ascii="Sylfaen" w:eastAsia="Times New Roman" w:hAnsi="Sylfaen"/>
                <w:color w:val="000000"/>
                <w:spacing w:val="-6"/>
                <w:sz w:val="16"/>
                <w:szCs w:val="16"/>
                <w:lang w:val="ka-GE" w:eastAsia="ka-GE"/>
              </w:rPr>
              <w:t>1.3. ბიზნეს სექტორისათვის სახელმწიფო/მუნიციპალური ქონებაზე წვდომის გაუმჯობესება და მეწარმეობის სტიმულირება</w:t>
            </w:r>
          </w:p>
        </w:tc>
        <w:tc>
          <w:tcPr>
            <w:tcW w:w="576" w:type="pct"/>
            <w:tcBorders>
              <w:top w:val="nil"/>
              <w:left w:val="nil"/>
              <w:bottom w:val="single" w:sz="4" w:space="0" w:color="auto"/>
              <w:right w:val="single" w:sz="4" w:space="0" w:color="auto"/>
            </w:tcBorders>
            <w:shd w:val="clear" w:color="auto" w:fill="auto"/>
            <w:vAlign w:val="center"/>
            <w:hideMark/>
          </w:tcPr>
          <w:p w14:paraId="5F5287C0"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864 000</w:t>
            </w:r>
          </w:p>
        </w:tc>
        <w:tc>
          <w:tcPr>
            <w:tcW w:w="536" w:type="pct"/>
            <w:tcBorders>
              <w:top w:val="nil"/>
              <w:left w:val="nil"/>
              <w:bottom w:val="single" w:sz="4" w:space="0" w:color="auto"/>
              <w:right w:val="single" w:sz="4" w:space="0" w:color="auto"/>
            </w:tcBorders>
            <w:shd w:val="clear" w:color="auto" w:fill="auto"/>
            <w:vAlign w:val="center"/>
            <w:hideMark/>
          </w:tcPr>
          <w:p w14:paraId="7C2EAFC1"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637 400</w:t>
            </w:r>
          </w:p>
        </w:tc>
        <w:tc>
          <w:tcPr>
            <w:tcW w:w="422" w:type="pct"/>
            <w:tcBorders>
              <w:top w:val="nil"/>
              <w:left w:val="nil"/>
              <w:bottom w:val="single" w:sz="4" w:space="0" w:color="auto"/>
              <w:right w:val="single" w:sz="4" w:space="0" w:color="auto"/>
            </w:tcBorders>
            <w:shd w:val="clear" w:color="auto" w:fill="auto"/>
            <w:vAlign w:val="center"/>
            <w:hideMark/>
          </w:tcPr>
          <w:p w14:paraId="26198B9B"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17 000</w:t>
            </w:r>
          </w:p>
        </w:tc>
        <w:tc>
          <w:tcPr>
            <w:tcW w:w="304" w:type="pct"/>
            <w:tcBorders>
              <w:top w:val="nil"/>
              <w:left w:val="nil"/>
              <w:bottom w:val="single" w:sz="4" w:space="0" w:color="auto"/>
              <w:right w:val="single" w:sz="4" w:space="0" w:color="auto"/>
            </w:tcBorders>
            <w:shd w:val="clear" w:color="auto" w:fill="auto"/>
            <w:vAlign w:val="center"/>
            <w:hideMark/>
          </w:tcPr>
          <w:p w14:paraId="3D0D82F7"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4A660669"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9 600</w:t>
            </w:r>
          </w:p>
        </w:tc>
        <w:tc>
          <w:tcPr>
            <w:tcW w:w="521" w:type="pct"/>
            <w:tcBorders>
              <w:top w:val="nil"/>
              <w:left w:val="nil"/>
              <w:bottom w:val="single" w:sz="4" w:space="0" w:color="auto"/>
              <w:right w:val="single" w:sz="4" w:space="0" w:color="auto"/>
            </w:tcBorders>
            <w:shd w:val="clear" w:color="auto" w:fill="auto"/>
            <w:vAlign w:val="center"/>
            <w:hideMark/>
          </w:tcPr>
          <w:p w14:paraId="4710CB54"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200 000</w:t>
            </w:r>
          </w:p>
        </w:tc>
      </w:tr>
      <w:tr w:rsidR="00A604A9" w:rsidRPr="00537DBD" w14:paraId="1B47A48E"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5EA80304"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 xml:space="preserve">1.4 ბიზნეს და საინცესტიციო ფორუმებისა და თემატური ფესტივალების ორგანიზება და მათში მონაწილეობა. </w:t>
            </w:r>
          </w:p>
        </w:tc>
        <w:tc>
          <w:tcPr>
            <w:tcW w:w="576" w:type="pct"/>
            <w:tcBorders>
              <w:top w:val="nil"/>
              <w:left w:val="nil"/>
              <w:bottom w:val="single" w:sz="4" w:space="0" w:color="auto"/>
              <w:right w:val="single" w:sz="4" w:space="0" w:color="auto"/>
            </w:tcBorders>
            <w:shd w:val="clear" w:color="auto" w:fill="auto"/>
            <w:vAlign w:val="center"/>
            <w:hideMark/>
          </w:tcPr>
          <w:p w14:paraId="6E88A364"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174 400</w:t>
            </w:r>
          </w:p>
        </w:tc>
        <w:tc>
          <w:tcPr>
            <w:tcW w:w="536" w:type="pct"/>
            <w:tcBorders>
              <w:top w:val="nil"/>
              <w:left w:val="nil"/>
              <w:bottom w:val="single" w:sz="4" w:space="0" w:color="auto"/>
              <w:right w:val="single" w:sz="4" w:space="0" w:color="auto"/>
            </w:tcBorders>
            <w:shd w:val="clear" w:color="auto" w:fill="auto"/>
            <w:vAlign w:val="center"/>
            <w:hideMark/>
          </w:tcPr>
          <w:p w14:paraId="0AF12599"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10 000</w:t>
            </w:r>
          </w:p>
        </w:tc>
        <w:tc>
          <w:tcPr>
            <w:tcW w:w="422" w:type="pct"/>
            <w:tcBorders>
              <w:top w:val="nil"/>
              <w:left w:val="nil"/>
              <w:bottom w:val="single" w:sz="4" w:space="0" w:color="auto"/>
              <w:right w:val="single" w:sz="4" w:space="0" w:color="auto"/>
            </w:tcBorders>
            <w:shd w:val="clear" w:color="auto" w:fill="auto"/>
            <w:vAlign w:val="center"/>
            <w:hideMark/>
          </w:tcPr>
          <w:p w14:paraId="603C1235"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164 400</w:t>
            </w:r>
          </w:p>
        </w:tc>
        <w:tc>
          <w:tcPr>
            <w:tcW w:w="304" w:type="pct"/>
            <w:tcBorders>
              <w:top w:val="nil"/>
              <w:left w:val="nil"/>
              <w:bottom w:val="single" w:sz="4" w:space="0" w:color="auto"/>
              <w:right w:val="single" w:sz="4" w:space="0" w:color="auto"/>
            </w:tcBorders>
            <w:shd w:val="clear" w:color="auto" w:fill="auto"/>
            <w:vAlign w:val="center"/>
            <w:hideMark/>
          </w:tcPr>
          <w:p w14:paraId="7B935ADC"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5F11A16E"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426AEE60"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p>
        </w:tc>
      </w:tr>
      <w:tr w:rsidR="00A604A9" w:rsidRPr="00537DBD" w14:paraId="62F5E9B9"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2680A099"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2.1. შრომის ბაზარზე ნაკლებპრივილეგირებული დასაქმების სტიმულირება</w:t>
            </w:r>
          </w:p>
        </w:tc>
        <w:tc>
          <w:tcPr>
            <w:tcW w:w="576" w:type="pct"/>
            <w:tcBorders>
              <w:top w:val="nil"/>
              <w:left w:val="nil"/>
              <w:bottom w:val="single" w:sz="4" w:space="0" w:color="auto"/>
              <w:right w:val="single" w:sz="4" w:space="0" w:color="auto"/>
            </w:tcBorders>
            <w:shd w:val="clear" w:color="auto" w:fill="auto"/>
            <w:vAlign w:val="center"/>
            <w:hideMark/>
          </w:tcPr>
          <w:p w14:paraId="2F9DCC39"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174 400</w:t>
            </w:r>
          </w:p>
        </w:tc>
        <w:tc>
          <w:tcPr>
            <w:tcW w:w="536" w:type="pct"/>
            <w:tcBorders>
              <w:top w:val="nil"/>
              <w:left w:val="nil"/>
              <w:bottom w:val="single" w:sz="4" w:space="0" w:color="auto"/>
              <w:right w:val="single" w:sz="4" w:space="0" w:color="auto"/>
            </w:tcBorders>
            <w:shd w:val="clear" w:color="auto" w:fill="auto"/>
            <w:vAlign w:val="center"/>
            <w:hideMark/>
          </w:tcPr>
          <w:p w14:paraId="53B07ADA"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17 000</w:t>
            </w:r>
          </w:p>
        </w:tc>
        <w:tc>
          <w:tcPr>
            <w:tcW w:w="422" w:type="pct"/>
            <w:tcBorders>
              <w:top w:val="nil"/>
              <w:left w:val="nil"/>
              <w:bottom w:val="single" w:sz="4" w:space="0" w:color="auto"/>
              <w:right w:val="single" w:sz="4" w:space="0" w:color="auto"/>
            </w:tcBorders>
            <w:shd w:val="clear" w:color="auto" w:fill="auto"/>
            <w:vAlign w:val="center"/>
            <w:hideMark/>
          </w:tcPr>
          <w:p w14:paraId="3465D65C"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101 150</w:t>
            </w:r>
          </w:p>
        </w:tc>
        <w:tc>
          <w:tcPr>
            <w:tcW w:w="304" w:type="pct"/>
            <w:tcBorders>
              <w:top w:val="nil"/>
              <w:left w:val="nil"/>
              <w:bottom w:val="single" w:sz="4" w:space="0" w:color="auto"/>
              <w:right w:val="single" w:sz="4" w:space="0" w:color="auto"/>
            </w:tcBorders>
            <w:shd w:val="clear" w:color="auto" w:fill="auto"/>
            <w:vAlign w:val="center"/>
            <w:hideMark/>
          </w:tcPr>
          <w:p w14:paraId="41DD671B"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56 250</w:t>
            </w:r>
          </w:p>
        </w:tc>
        <w:tc>
          <w:tcPr>
            <w:tcW w:w="375" w:type="pct"/>
            <w:tcBorders>
              <w:top w:val="nil"/>
              <w:left w:val="nil"/>
              <w:bottom w:val="single" w:sz="4" w:space="0" w:color="auto"/>
              <w:right w:val="single" w:sz="4" w:space="0" w:color="auto"/>
            </w:tcBorders>
            <w:shd w:val="clear" w:color="auto" w:fill="auto"/>
            <w:vAlign w:val="center"/>
            <w:hideMark/>
          </w:tcPr>
          <w:p w14:paraId="65C94EEC"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76E5A4F3"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p>
        </w:tc>
      </w:tr>
      <w:tr w:rsidR="00A604A9" w:rsidRPr="00537DBD" w14:paraId="50D54BA0"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0F144A55"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2.2. ბიზნეს და სამეწარმეო უნარებზე ტრენინგ-სემინარების ჩატარება და კონსულტაციების გაწევა</w:t>
            </w:r>
          </w:p>
        </w:tc>
        <w:tc>
          <w:tcPr>
            <w:tcW w:w="576" w:type="pct"/>
            <w:tcBorders>
              <w:top w:val="nil"/>
              <w:left w:val="nil"/>
              <w:bottom w:val="single" w:sz="4" w:space="0" w:color="auto"/>
              <w:right w:val="single" w:sz="4" w:space="0" w:color="auto"/>
            </w:tcBorders>
            <w:shd w:val="clear" w:color="auto" w:fill="auto"/>
            <w:vAlign w:val="center"/>
            <w:hideMark/>
          </w:tcPr>
          <w:p w14:paraId="1874567A"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16 000</w:t>
            </w:r>
          </w:p>
        </w:tc>
        <w:tc>
          <w:tcPr>
            <w:tcW w:w="536" w:type="pct"/>
            <w:tcBorders>
              <w:top w:val="nil"/>
              <w:left w:val="nil"/>
              <w:bottom w:val="single" w:sz="4" w:space="0" w:color="auto"/>
              <w:right w:val="single" w:sz="4" w:space="0" w:color="auto"/>
            </w:tcBorders>
            <w:shd w:val="clear" w:color="auto" w:fill="auto"/>
            <w:vAlign w:val="center"/>
            <w:hideMark/>
          </w:tcPr>
          <w:p w14:paraId="4226579E"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422" w:type="pct"/>
            <w:tcBorders>
              <w:top w:val="nil"/>
              <w:left w:val="nil"/>
              <w:bottom w:val="single" w:sz="4" w:space="0" w:color="auto"/>
              <w:right w:val="single" w:sz="4" w:space="0" w:color="auto"/>
            </w:tcBorders>
            <w:shd w:val="clear" w:color="auto" w:fill="auto"/>
            <w:vAlign w:val="center"/>
            <w:hideMark/>
          </w:tcPr>
          <w:p w14:paraId="53FC254F"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16 000</w:t>
            </w:r>
          </w:p>
        </w:tc>
        <w:tc>
          <w:tcPr>
            <w:tcW w:w="304" w:type="pct"/>
            <w:tcBorders>
              <w:top w:val="nil"/>
              <w:left w:val="nil"/>
              <w:bottom w:val="single" w:sz="4" w:space="0" w:color="auto"/>
              <w:right w:val="single" w:sz="4" w:space="0" w:color="auto"/>
            </w:tcBorders>
            <w:shd w:val="clear" w:color="auto" w:fill="auto"/>
            <w:vAlign w:val="center"/>
            <w:hideMark/>
          </w:tcPr>
          <w:p w14:paraId="0B302A88"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51DC6D49"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1059671C"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p>
        </w:tc>
      </w:tr>
      <w:tr w:rsidR="00A604A9" w:rsidRPr="00537DBD" w14:paraId="03A4685F" w14:textId="77777777" w:rsidTr="000F22A3">
        <w:trPr>
          <w:trHeight w:val="241"/>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21C32AA5"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2.3. ბათუმის ისტორიული განაშენიანების საზღვრების ეზოებში კომერციული პროექტების განვითარების მხარდაჭერა</w:t>
            </w:r>
          </w:p>
        </w:tc>
        <w:tc>
          <w:tcPr>
            <w:tcW w:w="576" w:type="pct"/>
            <w:tcBorders>
              <w:top w:val="nil"/>
              <w:left w:val="nil"/>
              <w:bottom w:val="single" w:sz="4" w:space="0" w:color="auto"/>
              <w:right w:val="single" w:sz="4" w:space="0" w:color="auto"/>
            </w:tcBorders>
            <w:shd w:val="clear" w:color="auto" w:fill="auto"/>
            <w:vAlign w:val="center"/>
            <w:hideMark/>
          </w:tcPr>
          <w:p w14:paraId="5747B689"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41 600</w:t>
            </w:r>
          </w:p>
        </w:tc>
        <w:tc>
          <w:tcPr>
            <w:tcW w:w="536" w:type="pct"/>
            <w:tcBorders>
              <w:top w:val="nil"/>
              <w:left w:val="nil"/>
              <w:bottom w:val="single" w:sz="4" w:space="0" w:color="auto"/>
              <w:right w:val="single" w:sz="4" w:space="0" w:color="auto"/>
            </w:tcBorders>
            <w:shd w:val="clear" w:color="auto" w:fill="auto"/>
            <w:vAlign w:val="center"/>
            <w:hideMark/>
          </w:tcPr>
          <w:p w14:paraId="75328141"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38 475</w:t>
            </w:r>
          </w:p>
        </w:tc>
        <w:tc>
          <w:tcPr>
            <w:tcW w:w="422" w:type="pct"/>
            <w:tcBorders>
              <w:top w:val="nil"/>
              <w:left w:val="nil"/>
              <w:bottom w:val="single" w:sz="4" w:space="0" w:color="auto"/>
              <w:right w:val="single" w:sz="4" w:space="0" w:color="auto"/>
            </w:tcBorders>
            <w:shd w:val="clear" w:color="auto" w:fill="auto"/>
            <w:vAlign w:val="center"/>
            <w:hideMark/>
          </w:tcPr>
          <w:p w14:paraId="2D959280"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04" w:type="pct"/>
            <w:tcBorders>
              <w:top w:val="nil"/>
              <w:left w:val="nil"/>
              <w:bottom w:val="single" w:sz="4" w:space="0" w:color="auto"/>
              <w:right w:val="single" w:sz="4" w:space="0" w:color="auto"/>
            </w:tcBorders>
            <w:shd w:val="clear" w:color="auto" w:fill="auto"/>
            <w:vAlign w:val="center"/>
            <w:hideMark/>
          </w:tcPr>
          <w:p w14:paraId="5E2203F4"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3 125</w:t>
            </w:r>
          </w:p>
        </w:tc>
        <w:tc>
          <w:tcPr>
            <w:tcW w:w="375" w:type="pct"/>
            <w:tcBorders>
              <w:top w:val="nil"/>
              <w:left w:val="nil"/>
              <w:bottom w:val="single" w:sz="4" w:space="0" w:color="auto"/>
              <w:right w:val="single" w:sz="4" w:space="0" w:color="auto"/>
            </w:tcBorders>
            <w:shd w:val="clear" w:color="auto" w:fill="auto"/>
            <w:vAlign w:val="center"/>
            <w:hideMark/>
          </w:tcPr>
          <w:p w14:paraId="59FE7E1B"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1338C32E"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p>
        </w:tc>
      </w:tr>
      <w:tr w:rsidR="00A604A9" w:rsidRPr="00537DBD" w14:paraId="44EF8202" w14:textId="77777777" w:rsidTr="000F22A3">
        <w:trPr>
          <w:trHeight w:val="160"/>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5544C1E1"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2.4 ინოვაციური და საინფორმაციო ტექნოლოგიების განვითარება</w:t>
            </w:r>
          </w:p>
        </w:tc>
        <w:tc>
          <w:tcPr>
            <w:tcW w:w="576" w:type="pct"/>
            <w:tcBorders>
              <w:top w:val="nil"/>
              <w:left w:val="nil"/>
              <w:bottom w:val="single" w:sz="4" w:space="0" w:color="auto"/>
              <w:right w:val="single" w:sz="4" w:space="0" w:color="auto"/>
            </w:tcBorders>
            <w:shd w:val="clear" w:color="auto" w:fill="auto"/>
            <w:vAlign w:val="center"/>
            <w:hideMark/>
          </w:tcPr>
          <w:p w14:paraId="49CEA583"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285 000</w:t>
            </w:r>
          </w:p>
        </w:tc>
        <w:tc>
          <w:tcPr>
            <w:tcW w:w="536" w:type="pct"/>
            <w:tcBorders>
              <w:top w:val="nil"/>
              <w:left w:val="nil"/>
              <w:bottom w:val="single" w:sz="4" w:space="0" w:color="auto"/>
              <w:right w:val="single" w:sz="4" w:space="0" w:color="auto"/>
            </w:tcBorders>
            <w:shd w:val="clear" w:color="auto" w:fill="auto"/>
            <w:vAlign w:val="center"/>
            <w:hideMark/>
          </w:tcPr>
          <w:p w14:paraId="17B06517"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422" w:type="pct"/>
            <w:tcBorders>
              <w:top w:val="nil"/>
              <w:left w:val="nil"/>
              <w:bottom w:val="single" w:sz="4" w:space="0" w:color="auto"/>
              <w:right w:val="single" w:sz="4" w:space="0" w:color="auto"/>
            </w:tcBorders>
            <w:shd w:val="clear" w:color="auto" w:fill="auto"/>
            <w:vAlign w:val="center"/>
            <w:hideMark/>
          </w:tcPr>
          <w:p w14:paraId="6522D64E"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35 000</w:t>
            </w:r>
          </w:p>
        </w:tc>
        <w:tc>
          <w:tcPr>
            <w:tcW w:w="304" w:type="pct"/>
            <w:tcBorders>
              <w:top w:val="nil"/>
              <w:left w:val="nil"/>
              <w:bottom w:val="single" w:sz="4" w:space="0" w:color="auto"/>
              <w:right w:val="single" w:sz="4" w:space="0" w:color="auto"/>
            </w:tcBorders>
            <w:shd w:val="clear" w:color="auto" w:fill="auto"/>
            <w:vAlign w:val="center"/>
            <w:hideMark/>
          </w:tcPr>
          <w:p w14:paraId="04845BF6"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64C895E0"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7E2AA456"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250 000</w:t>
            </w:r>
          </w:p>
        </w:tc>
      </w:tr>
      <w:tr w:rsidR="00A604A9" w:rsidRPr="00537DBD" w14:paraId="1539A49E" w14:textId="77777777" w:rsidTr="000F22A3">
        <w:trPr>
          <w:trHeight w:val="602"/>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335B6FDA" w14:textId="77777777" w:rsidR="00A604A9" w:rsidRPr="00537DBD" w:rsidRDefault="00A604A9" w:rsidP="000F22A3">
            <w:pPr>
              <w:spacing w:after="0" w:line="240" w:lineRule="auto"/>
              <w:rPr>
                <w:rFonts w:ascii="Sylfaen" w:eastAsia="Times New Roman" w:hAnsi="Sylfaen"/>
                <w:color w:val="000000"/>
                <w:spacing w:val="-6"/>
                <w:sz w:val="16"/>
                <w:szCs w:val="16"/>
                <w:lang w:val="ka-GE" w:eastAsia="ka-GE"/>
              </w:rPr>
            </w:pPr>
            <w:r w:rsidRPr="00537DBD">
              <w:rPr>
                <w:rFonts w:ascii="Sylfaen" w:eastAsia="Times New Roman" w:hAnsi="Sylfaen"/>
                <w:color w:val="000000"/>
                <w:spacing w:val="-6"/>
                <w:sz w:val="16"/>
                <w:szCs w:val="16"/>
                <w:lang w:val="ka-GE" w:eastAsia="ka-GE"/>
              </w:rPr>
              <w:t>3.1. ქალაქის (რეგიონის) რეკლამირება 16 ქვეყანაში (სატელევიზიო რეკლამა, გარე რეკლამა, ონლაინ რეკლამა, პრეს და ინფოტურების ორგანიზება, საერთაშორისო გამოფენებში მონაწილეობა); საინვესტიციო პოტენციალის შესახებ საპრომოუშენო მასალების მომზადება და გავრცელება</w:t>
            </w:r>
          </w:p>
        </w:tc>
        <w:tc>
          <w:tcPr>
            <w:tcW w:w="576" w:type="pct"/>
            <w:tcBorders>
              <w:top w:val="nil"/>
              <w:left w:val="nil"/>
              <w:bottom w:val="single" w:sz="4" w:space="0" w:color="auto"/>
              <w:right w:val="single" w:sz="4" w:space="0" w:color="auto"/>
            </w:tcBorders>
            <w:shd w:val="clear" w:color="auto" w:fill="auto"/>
            <w:vAlign w:val="center"/>
            <w:hideMark/>
          </w:tcPr>
          <w:p w14:paraId="55DED1F7"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1 768 960</w:t>
            </w:r>
          </w:p>
        </w:tc>
        <w:tc>
          <w:tcPr>
            <w:tcW w:w="536" w:type="pct"/>
            <w:tcBorders>
              <w:top w:val="nil"/>
              <w:left w:val="nil"/>
              <w:bottom w:val="single" w:sz="4" w:space="0" w:color="auto"/>
              <w:right w:val="single" w:sz="4" w:space="0" w:color="auto"/>
            </w:tcBorders>
            <w:shd w:val="clear" w:color="auto" w:fill="auto"/>
            <w:vAlign w:val="center"/>
            <w:hideMark/>
          </w:tcPr>
          <w:p w14:paraId="6029CD6A"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422" w:type="pct"/>
            <w:tcBorders>
              <w:top w:val="nil"/>
              <w:left w:val="nil"/>
              <w:bottom w:val="single" w:sz="4" w:space="0" w:color="auto"/>
              <w:right w:val="single" w:sz="4" w:space="0" w:color="auto"/>
            </w:tcBorders>
            <w:shd w:val="clear" w:color="auto" w:fill="auto"/>
            <w:vAlign w:val="center"/>
            <w:hideMark/>
          </w:tcPr>
          <w:p w14:paraId="3EBA4FCC"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1 768 960</w:t>
            </w:r>
          </w:p>
        </w:tc>
        <w:tc>
          <w:tcPr>
            <w:tcW w:w="304" w:type="pct"/>
            <w:tcBorders>
              <w:top w:val="nil"/>
              <w:left w:val="nil"/>
              <w:bottom w:val="single" w:sz="4" w:space="0" w:color="auto"/>
              <w:right w:val="single" w:sz="4" w:space="0" w:color="auto"/>
            </w:tcBorders>
            <w:shd w:val="clear" w:color="auto" w:fill="auto"/>
            <w:vAlign w:val="center"/>
            <w:hideMark/>
          </w:tcPr>
          <w:p w14:paraId="0C941B5B"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375" w:type="pct"/>
            <w:tcBorders>
              <w:top w:val="nil"/>
              <w:left w:val="nil"/>
              <w:bottom w:val="single" w:sz="4" w:space="0" w:color="auto"/>
              <w:right w:val="single" w:sz="4" w:space="0" w:color="auto"/>
            </w:tcBorders>
            <w:shd w:val="clear" w:color="auto" w:fill="auto"/>
            <w:vAlign w:val="center"/>
            <w:hideMark/>
          </w:tcPr>
          <w:p w14:paraId="28EA2829"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r>
              <w:rPr>
                <w:rFonts w:ascii="Sylfaen" w:hAnsi="Sylfaen"/>
                <w:color w:val="000000"/>
                <w:sz w:val="16"/>
                <w:szCs w:val="16"/>
              </w:rPr>
              <w:t> </w:t>
            </w:r>
          </w:p>
        </w:tc>
        <w:tc>
          <w:tcPr>
            <w:tcW w:w="521" w:type="pct"/>
            <w:tcBorders>
              <w:top w:val="nil"/>
              <w:left w:val="nil"/>
              <w:bottom w:val="single" w:sz="4" w:space="0" w:color="auto"/>
              <w:right w:val="single" w:sz="4" w:space="0" w:color="auto"/>
            </w:tcBorders>
            <w:shd w:val="clear" w:color="auto" w:fill="auto"/>
            <w:vAlign w:val="center"/>
            <w:hideMark/>
          </w:tcPr>
          <w:p w14:paraId="3A1365EA" w14:textId="77777777" w:rsidR="00A604A9" w:rsidRPr="00537DBD" w:rsidRDefault="00A604A9" w:rsidP="000F22A3">
            <w:pPr>
              <w:spacing w:after="0" w:line="240" w:lineRule="auto"/>
              <w:jc w:val="center"/>
              <w:rPr>
                <w:rFonts w:ascii="Sylfaen" w:eastAsia="Times New Roman" w:hAnsi="Sylfaen"/>
                <w:color w:val="000000"/>
                <w:spacing w:val="-6"/>
                <w:sz w:val="16"/>
                <w:szCs w:val="16"/>
                <w:lang w:val="ka-GE" w:eastAsia="ka-GE"/>
              </w:rPr>
            </w:pPr>
          </w:p>
        </w:tc>
      </w:tr>
      <w:tr w:rsidR="00A604A9" w:rsidRPr="00537DBD" w14:paraId="014E9D7D" w14:textId="77777777" w:rsidTr="000F22A3">
        <w:trPr>
          <w:trHeight w:val="160"/>
        </w:trPr>
        <w:tc>
          <w:tcPr>
            <w:tcW w:w="2266" w:type="pct"/>
            <w:tcBorders>
              <w:top w:val="nil"/>
              <w:left w:val="single" w:sz="4" w:space="0" w:color="auto"/>
              <w:bottom w:val="single" w:sz="4" w:space="0" w:color="auto"/>
              <w:right w:val="single" w:sz="4" w:space="0" w:color="auto"/>
            </w:tcBorders>
            <w:shd w:val="clear" w:color="auto" w:fill="auto"/>
            <w:vAlign w:val="center"/>
            <w:hideMark/>
          </w:tcPr>
          <w:p w14:paraId="5F6CF65F" w14:textId="77777777" w:rsidR="00A604A9" w:rsidRPr="00537DBD" w:rsidRDefault="00A604A9" w:rsidP="000F22A3">
            <w:pPr>
              <w:spacing w:after="0" w:line="240" w:lineRule="auto"/>
              <w:jc w:val="right"/>
              <w:rPr>
                <w:rFonts w:ascii="Sylfaen" w:eastAsia="Times New Roman" w:hAnsi="Sylfaen"/>
                <w:b/>
                <w:bCs/>
                <w:color w:val="000000"/>
                <w:spacing w:val="-6"/>
                <w:sz w:val="16"/>
                <w:szCs w:val="16"/>
                <w:lang w:val="ka-GE" w:eastAsia="ka-GE"/>
              </w:rPr>
            </w:pPr>
            <w:r w:rsidRPr="00537DBD">
              <w:rPr>
                <w:rFonts w:ascii="Sylfaen" w:eastAsia="Times New Roman" w:hAnsi="Sylfaen"/>
                <w:b/>
                <w:bCs/>
                <w:color w:val="000000"/>
                <w:spacing w:val="-6"/>
                <w:sz w:val="16"/>
                <w:szCs w:val="16"/>
                <w:lang w:val="ka-GE" w:eastAsia="ka-GE"/>
              </w:rPr>
              <w:t>ჯამი:</w:t>
            </w:r>
          </w:p>
        </w:tc>
        <w:tc>
          <w:tcPr>
            <w:tcW w:w="576" w:type="pct"/>
            <w:tcBorders>
              <w:top w:val="nil"/>
              <w:left w:val="nil"/>
              <w:bottom w:val="single" w:sz="4" w:space="0" w:color="auto"/>
              <w:right w:val="single" w:sz="4" w:space="0" w:color="auto"/>
            </w:tcBorders>
            <w:shd w:val="clear" w:color="auto" w:fill="auto"/>
            <w:vAlign w:val="center"/>
            <w:hideMark/>
          </w:tcPr>
          <w:p w14:paraId="72348475" w14:textId="77777777" w:rsidR="00A604A9" w:rsidRPr="00537DBD" w:rsidRDefault="00A604A9" w:rsidP="000F22A3">
            <w:pPr>
              <w:spacing w:after="0" w:line="240" w:lineRule="auto"/>
              <w:jc w:val="center"/>
              <w:rPr>
                <w:rFonts w:ascii="Sylfaen" w:eastAsia="Times New Roman" w:hAnsi="Sylfaen"/>
                <w:b/>
                <w:bCs/>
                <w:color w:val="000000"/>
                <w:spacing w:val="-6"/>
                <w:sz w:val="16"/>
                <w:szCs w:val="16"/>
                <w:lang w:val="ka-GE" w:eastAsia="ka-GE"/>
              </w:rPr>
            </w:pPr>
            <w:r>
              <w:rPr>
                <w:rFonts w:ascii="Sylfaen" w:hAnsi="Sylfaen"/>
                <w:b/>
                <w:bCs/>
                <w:color w:val="000000"/>
                <w:sz w:val="16"/>
                <w:szCs w:val="16"/>
              </w:rPr>
              <w:t>4 060 488</w:t>
            </w:r>
          </w:p>
        </w:tc>
        <w:tc>
          <w:tcPr>
            <w:tcW w:w="536" w:type="pct"/>
            <w:tcBorders>
              <w:top w:val="nil"/>
              <w:left w:val="nil"/>
              <w:bottom w:val="single" w:sz="4" w:space="0" w:color="auto"/>
              <w:right w:val="single" w:sz="4" w:space="0" w:color="auto"/>
            </w:tcBorders>
            <w:shd w:val="clear" w:color="auto" w:fill="auto"/>
            <w:vAlign w:val="center"/>
            <w:hideMark/>
          </w:tcPr>
          <w:p w14:paraId="63CA768F" w14:textId="77777777" w:rsidR="00A604A9" w:rsidRPr="00537DBD" w:rsidRDefault="00A604A9" w:rsidP="000F22A3">
            <w:pPr>
              <w:spacing w:after="0" w:line="240" w:lineRule="auto"/>
              <w:jc w:val="center"/>
              <w:rPr>
                <w:rFonts w:ascii="Sylfaen" w:eastAsia="Times New Roman" w:hAnsi="Sylfaen"/>
                <w:b/>
                <w:bCs/>
                <w:color w:val="000000"/>
                <w:spacing w:val="-6"/>
                <w:sz w:val="16"/>
                <w:szCs w:val="16"/>
                <w:lang w:val="ka-GE" w:eastAsia="ka-GE"/>
              </w:rPr>
            </w:pPr>
            <w:r>
              <w:rPr>
                <w:rFonts w:ascii="Sylfaen" w:hAnsi="Sylfaen"/>
                <w:b/>
                <w:bCs/>
                <w:color w:val="000000"/>
                <w:sz w:val="16"/>
                <w:szCs w:val="16"/>
              </w:rPr>
              <w:t>1 336 875</w:t>
            </w:r>
          </w:p>
        </w:tc>
        <w:tc>
          <w:tcPr>
            <w:tcW w:w="422" w:type="pct"/>
            <w:tcBorders>
              <w:top w:val="nil"/>
              <w:left w:val="nil"/>
              <w:bottom w:val="single" w:sz="4" w:space="0" w:color="auto"/>
              <w:right w:val="single" w:sz="4" w:space="0" w:color="auto"/>
            </w:tcBorders>
            <w:shd w:val="clear" w:color="auto" w:fill="auto"/>
            <w:vAlign w:val="center"/>
            <w:hideMark/>
          </w:tcPr>
          <w:p w14:paraId="6933481A" w14:textId="77777777" w:rsidR="00A604A9" w:rsidRPr="00537DBD" w:rsidRDefault="00A604A9" w:rsidP="000F22A3">
            <w:pPr>
              <w:spacing w:after="0" w:line="240" w:lineRule="auto"/>
              <w:jc w:val="center"/>
              <w:rPr>
                <w:rFonts w:ascii="Sylfaen" w:eastAsia="Times New Roman" w:hAnsi="Sylfaen"/>
                <w:b/>
                <w:bCs/>
                <w:color w:val="000000"/>
                <w:spacing w:val="-6"/>
                <w:sz w:val="16"/>
                <w:szCs w:val="16"/>
                <w:lang w:val="ka-GE" w:eastAsia="ka-GE"/>
              </w:rPr>
            </w:pPr>
            <w:r>
              <w:rPr>
                <w:rFonts w:ascii="Sylfaen" w:hAnsi="Sylfaen"/>
                <w:b/>
                <w:bCs/>
                <w:color w:val="000000"/>
                <w:sz w:val="16"/>
                <w:szCs w:val="16"/>
              </w:rPr>
              <w:t>2 102 510</w:t>
            </w:r>
          </w:p>
        </w:tc>
        <w:tc>
          <w:tcPr>
            <w:tcW w:w="304" w:type="pct"/>
            <w:tcBorders>
              <w:top w:val="nil"/>
              <w:left w:val="nil"/>
              <w:bottom w:val="single" w:sz="4" w:space="0" w:color="auto"/>
              <w:right w:val="single" w:sz="4" w:space="0" w:color="auto"/>
            </w:tcBorders>
            <w:shd w:val="clear" w:color="auto" w:fill="auto"/>
            <w:vAlign w:val="center"/>
            <w:hideMark/>
          </w:tcPr>
          <w:p w14:paraId="6F620CD2" w14:textId="77777777" w:rsidR="00A604A9" w:rsidRPr="00537DBD" w:rsidRDefault="00A604A9" w:rsidP="000F22A3">
            <w:pPr>
              <w:spacing w:after="0" w:line="240" w:lineRule="auto"/>
              <w:jc w:val="center"/>
              <w:rPr>
                <w:rFonts w:ascii="Sylfaen" w:eastAsia="Times New Roman" w:hAnsi="Sylfaen"/>
                <w:b/>
                <w:bCs/>
                <w:color w:val="000000"/>
                <w:spacing w:val="-6"/>
                <w:sz w:val="16"/>
                <w:szCs w:val="16"/>
                <w:lang w:val="ka-GE" w:eastAsia="ka-GE"/>
              </w:rPr>
            </w:pPr>
            <w:r>
              <w:rPr>
                <w:rFonts w:ascii="Sylfaen" w:hAnsi="Sylfaen"/>
                <w:b/>
                <w:bCs/>
                <w:color w:val="000000"/>
                <w:sz w:val="16"/>
                <w:szCs w:val="16"/>
              </w:rPr>
              <w:t>59 375</w:t>
            </w:r>
          </w:p>
        </w:tc>
        <w:tc>
          <w:tcPr>
            <w:tcW w:w="375" w:type="pct"/>
            <w:tcBorders>
              <w:top w:val="nil"/>
              <w:left w:val="nil"/>
              <w:bottom w:val="single" w:sz="4" w:space="0" w:color="auto"/>
              <w:right w:val="single" w:sz="4" w:space="0" w:color="auto"/>
            </w:tcBorders>
            <w:shd w:val="clear" w:color="auto" w:fill="auto"/>
            <w:vAlign w:val="center"/>
            <w:hideMark/>
          </w:tcPr>
          <w:p w14:paraId="1F92CC67" w14:textId="77777777" w:rsidR="00A604A9" w:rsidRPr="00537DBD" w:rsidRDefault="00A604A9" w:rsidP="000F22A3">
            <w:pPr>
              <w:spacing w:after="0" w:line="240" w:lineRule="auto"/>
              <w:jc w:val="center"/>
              <w:rPr>
                <w:rFonts w:ascii="Sylfaen" w:eastAsia="Times New Roman" w:hAnsi="Sylfaen"/>
                <w:b/>
                <w:bCs/>
                <w:color w:val="000000"/>
                <w:spacing w:val="-6"/>
                <w:sz w:val="16"/>
                <w:szCs w:val="16"/>
                <w:lang w:val="ka-GE" w:eastAsia="ka-GE"/>
              </w:rPr>
            </w:pPr>
            <w:r>
              <w:rPr>
                <w:rFonts w:ascii="Sylfaen" w:hAnsi="Sylfaen"/>
                <w:b/>
                <w:bCs/>
                <w:color w:val="000000"/>
                <w:sz w:val="16"/>
                <w:szCs w:val="16"/>
              </w:rPr>
              <w:t>19 600</w:t>
            </w:r>
          </w:p>
        </w:tc>
        <w:tc>
          <w:tcPr>
            <w:tcW w:w="521" w:type="pct"/>
            <w:tcBorders>
              <w:top w:val="nil"/>
              <w:left w:val="nil"/>
              <w:bottom w:val="single" w:sz="4" w:space="0" w:color="auto"/>
              <w:right w:val="single" w:sz="4" w:space="0" w:color="auto"/>
            </w:tcBorders>
            <w:shd w:val="clear" w:color="auto" w:fill="auto"/>
            <w:vAlign w:val="center"/>
            <w:hideMark/>
          </w:tcPr>
          <w:p w14:paraId="5DB8457C" w14:textId="77777777" w:rsidR="00A604A9" w:rsidRPr="00537DBD" w:rsidRDefault="00A604A9" w:rsidP="000F22A3">
            <w:pPr>
              <w:spacing w:after="0" w:line="240" w:lineRule="auto"/>
              <w:jc w:val="center"/>
              <w:rPr>
                <w:rFonts w:ascii="Sylfaen" w:eastAsia="Times New Roman" w:hAnsi="Sylfaen"/>
                <w:b/>
                <w:bCs/>
                <w:color w:val="000000"/>
                <w:spacing w:val="-6"/>
                <w:sz w:val="16"/>
                <w:szCs w:val="16"/>
                <w:lang w:val="ka-GE" w:eastAsia="ka-GE"/>
              </w:rPr>
            </w:pPr>
            <w:r>
              <w:rPr>
                <w:rFonts w:ascii="Sylfaen" w:hAnsi="Sylfaen"/>
                <w:b/>
                <w:bCs/>
                <w:color w:val="000000"/>
                <w:sz w:val="16"/>
                <w:szCs w:val="16"/>
              </w:rPr>
              <w:t>542 128</w:t>
            </w:r>
          </w:p>
        </w:tc>
      </w:tr>
    </w:tbl>
    <w:p w14:paraId="3FFC660E" w14:textId="77777777" w:rsidR="00A604A9" w:rsidRDefault="00A604A9" w:rsidP="00A604A9">
      <w:pPr>
        <w:rPr>
          <w:rFonts w:ascii="Sylfaen" w:eastAsia="Yu Gothic Light" w:hAnsi="Sylfaen" w:cs="Sylfaen"/>
          <w:b/>
          <w:color w:val="2E74B5"/>
          <w:spacing w:val="-8"/>
          <w:sz w:val="24"/>
          <w:szCs w:val="20"/>
          <w:lang w:val="ka-GE" w:eastAsia="x-none"/>
        </w:rPr>
      </w:pPr>
    </w:p>
    <w:p w14:paraId="7ED0827D" w14:textId="77777777" w:rsidR="00A604A9" w:rsidRPr="00EB296C" w:rsidRDefault="00A604A9" w:rsidP="00B33329">
      <w:pPr>
        <w:spacing w:line="240" w:lineRule="auto"/>
        <w:rPr>
          <w:rFonts w:ascii="Sylfaen" w:hAnsi="Sylfaen"/>
          <w:spacing w:val="-8"/>
          <w:sz w:val="20"/>
          <w:szCs w:val="20"/>
        </w:rPr>
      </w:pPr>
    </w:p>
    <w:p w14:paraId="2CF48751" w14:textId="77777777" w:rsidR="00AA1C43" w:rsidRPr="00EB296C" w:rsidRDefault="00AA1C43" w:rsidP="00B33329">
      <w:pPr>
        <w:spacing w:line="240" w:lineRule="auto"/>
        <w:rPr>
          <w:rFonts w:ascii="Sylfaen" w:hAnsi="Sylfaen"/>
          <w:spacing w:val="-8"/>
          <w:sz w:val="20"/>
          <w:szCs w:val="20"/>
          <w:lang w:val="ka-GE"/>
        </w:rPr>
      </w:pPr>
    </w:p>
    <w:p w14:paraId="3BF7EB7E" w14:textId="77777777" w:rsidR="00AA1C43" w:rsidRPr="00EB296C" w:rsidRDefault="00AA1C43" w:rsidP="00B33329">
      <w:pPr>
        <w:spacing w:line="240" w:lineRule="auto"/>
        <w:rPr>
          <w:rFonts w:ascii="Sylfaen" w:hAnsi="Sylfaen"/>
          <w:spacing w:val="-8"/>
          <w:sz w:val="20"/>
          <w:szCs w:val="20"/>
          <w:lang w:val="ka-GE"/>
        </w:rPr>
      </w:pPr>
    </w:p>
    <w:p w14:paraId="31121C0A" w14:textId="77777777" w:rsidR="00AA1C43" w:rsidRPr="00EB296C" w:rsidRDefault="00AA1C43" w:rsidP="00B33329">
      <w:pPr>
        <w:spacing w:line="240" w:lineRule="auto"/>
        <w:rPr>
          <w:rFonts w:ascii="Sylfaen" w:hAnsi="Sylfaen"/>
          <w:spacing w:val="-8"/>
          <w:sz w:val="20"/>
          <w:szCs w:val="20"/>
          <w:lang w:val="ka-GE"/>
        </w:rPr>
      </w:pPr>
    </w:p>
    <w:p w14:paraId="1ECA6841" w14:textId="39C30D5C" w:rsidR="00F16ACA" w:rsidRPr="00EB296C" w:rsidRDefault="00F16ACA">
      <w:pPr>
        <w:rPr>
          <w:rFonts w:ascii="Sylfaen" w:hAnsi="Sylfaen"/>
          <w:spacing w:val="-8"/>
          <w:sz w:val="20"/>
          <w:szCs w:val="20"/>
          <w:lang w:val="ka-GE"/>
        </w:rPr>
      </w:pPr>
      <w:r w:rsidRPr="00EB296C">
        <w:rPr>
          <w:rFonts w:ascii="Sylfaen" w:hAnsi="Sylfaen"/>
          <w:spacing w:val="-8"/>
          <w:sz w:val="20"/>
          <w:szCs w:val="20"/>
          <w:lang w:val="ka-GE"/>
        </w:rPr>
        <w:br w:type="page"/>
      </w:r>
    </w:p>
    <w:p w14:paraId="123BBED2" w14:textId="366E0F20" w:rsidR="00873069" w:rsidRPr="00EB296C" w:rsidRDefault="00873069" w:rsidP="00873069">
      <w:pPr>
        <w:pStyle w:val="Heading2"/>
        <w:spacing w:before="0" w:after="240" w:line="240" w:lineRule="auto"/>
        <w:jc w:val="both"/>
        <w:rPr>
          <w:rFonts w:ascii="Sylfaen" w:hAnsi="Sylfaen" w:cs="Sylfaen"/>
          <w:spacing w:val="-8"/>
          <w:sz w:val="22"/>
          <w:szCs w:val="20"/>
          <w:lang w:val="ka-GE"/>
        </w:rPr>
      </w:pPr>
      <w:bookmarkStart w:id="41" w:name="_Toc535223860"/>
      <w:r w:rsidRPr="00EB296C">
        <w:rPr>
          <w:rFonts w:ascii="Sylfaen" w:hAnsi="Sylfaen" w:cs="Sylfaen"/>
          <w:spacing w:val="-8"/>
          <w:sz w:val="22"/>
          <w:szCs w:val="20"/>
          <w:lang w:val="ka-GE"/>
        </w:rPr>
        <w:lastRenderedPageBreak/>
        <w:t xml:space="preserve">დანართი </w:t>
      </w:r>
      <w:r w:rsidR="00A604A9">
        <w:rPr>
          <w:rFonts w:ascii="Sylfaen" w:hAnsi="Sylfaen" w:cs="Sylfaen"/>
          <w:spacing w:val="-8"/>
          <w:sz w:val="22"/>
          <w:szCs w:val="20"/>
          <w:lang w:val="ka-GE"/>
        </w:rPr>
        <w:t>8</w:t>
      </w:r>
      <w:r w:rsidRPr="00EB296C">
        <w:rPr>
          <w:rFonts w:ascii="Sylfaen" w:hAnsi="Sylfaen" w:cs="Sylfaen"/>
          <w:spacing w:val="-8"/>
          <w:sz w:val="22"/>
          <w:szCs w:val="20"/>
          <w:lang w:val="ka-GE"/>
        </w:rPr>
        <w:t>. სსიპ აჭარის ა.რ. სავაჭრო–სამრეწველო პალატასთან არსებული ასოციაციები</w:t>
      </w:r>
      <w:bookmarkEnd w:id="41"/>
    </w:p>
    <w:tbl>
      <w:tblPr>
        <w:tblW w:w="5000" w:type="pct"/>
        <w:tblLook w:val="04A0" w:firstRow="1" w:lastRow="0" w:firstColumn="1" w:lastColumn="0" w:noHBand="0" w:noVBand="1"/>
      </w:tblPr>
      <w:tblGrid>
        <w:gridCol w:w="443"/>
        <w:gridCol w:w="8907"/>
      </w:tblGrid>
      <w:tr w:rsidR="00873069" w:rsidRPr="00EB296C" w14:paraId="0EA46638" w14:textId="77777777" w:rsidTr="00873069">
        <w:trPr>
          <w:trHeight w:val="300"/>
        </w:trPr>
        <w:tc>
          <w:tcPr>
            <w:tcW w:w="237"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76715D05"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Calibri"/>
                <w:b/>
                <w:bCs/>
                <w:spacing w:val="-8"/>
                <w:lang w:eastAsia="ka-GE"/>
              </w:rPr>
              <w:t>№</w:t>
            </w:r>
          </w:p>
        </w:tc>
        <w:tc>
          <w:tcPr>
            <w:tcW w:w="4763" w:type="pct"/>
            <w:tcBorders>
              <w:top w:val="single" w:sz="4" w:space="0" w:color="auto"/>
              <w:left w:val="nil"/>
              <w:bottom w:val="single" w:sz="4" w:space="0" w:color="auto"/>
              <w:right w:val="single" w:sz="4" w:space="0" w:color="auto"/>
            </w:tcBorders>
            <w:shd w:val="clear" w:color="000000" w:fill="BFBFBF"/>
            <w:vAlign w:val="center"/>
            <w:hideMark/>
          </w:tcPr>
          <w:p w14:paraId="760A9288" w14:textId="579B6DCE" w:rsidR="00873069" w:rsidRPr="00EB296C" w:rsidRDefault="0073626A" w:rsidP="00873069">
            <w:pPr>
              <w:spacing w:after="0" w:line="240" w:lineRule="auto"/>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ასოციაციის</w:t>
            </w:r>
            <w:r w:rsidR="00873069" w:rsidRPr="00EB296C">
              <w:rPr>
                <w:rFonts w:ascii="Sylfaen" w:eastAsia="Times New Roman" w:hAnsi="Sylfaen" w:cs="Arial"/>
                <w:b/>
                <w:bCs/>
                <w:spacing w:val="-8"/>
                <w:lang w:val="ka-GE" w:eastAsia="ka-GE"/>
              </w:rPr>
              <w:t xml:space="preserve"> დასახელება</w:t>
            </w:r>
          </w:p>
        </w:tc>
      </w:tr>
      <w:tr w:rsidR="00873069" w:rsidRPr="00EB296C" w14:paraId="15D910F1"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53F21ABB"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Tahoma"/>
                <w:b/>
                <w:bCs/>
                <w:spacing w:val="-8"/>
                <w:lang w:val="ka-GE" w:eastAsia="ka-GE"/>
              </w:rPr>
              <w:t>1</w:t>
            </w:r>
          </w:p>
        </w:tc>
        <w:tc>
          <w:tcPr>
            <w:tcW w:w="4763" w:type="pct"/>
            <w:tcBorders>
              <w:top w:val="nil"/>
              <w:left w:val="nil"/>
              <w:bottom w:val="single" w:sz="4" w:space="0" w:color="auto"/>
              <w:right w:val="single" w:sz="4" w:space="0" w:color="auto"/>
            </w:tcBorders>
            <w:shd w:val="clear" w:color="auto" w:fill="auto"/>
            <w:vAlign w:val="center"/>
            <w:hideMark/>
          </w:tcPr>
          <w:p w14:paraId="09F84E1B"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ექსპორტიორთა ასოციაცია</w:t>
            </w:r>
          </w:p>
        </w:tc>
      </w:tr>
      <w:tr w:rsidR="00873069" w:rsidRPr="00EB296C" w14:paraId="13EC8245"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436BAAB1"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2</w:t>
            </w:r>
          </w:p>
        </w:tc>
        <w:tc>
          <w:tcPr>
            <w:tcW w:w="4763" w:type="pct"/>
            <w:tcBorders>
              <w:top w:val="nil"/>
              <w:left w:val="nil"/>
              <w:bottom w:val="single" w:sz="4" w:space="0" w:color="auto"/>
              <w:right w:val="single" w:sz="4" w:space="0" w:color="auto"/>
            </w:tcBorders>
            <w:shd w:val="clear" w:color="auto" w:fill="auto"/>
            <w:vAlign w:val="center"/>
            <w:hideMark/>
          </w:tcPr>
          <w:p w14:paraId="14802A89"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იმპორტიორთა ასოციაცია</w:t>
            </w:r>
          </w:p>
        </w:tc>
      </w:tr>
      <w:tr w:rsidR="00873069" w:rsidRPr="00EB296C" w14:paraId="078AE36B"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734E42E4"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3</w:t>
            </w:r>
          </w:p>
        </w:tc>
        <w:tc>
          <w:tcPr>
            <w:tcW w:w="4763" w:type="pct"/>
            <w:tcBorders>
              <w:top w:val="nil"/>
              <w:left w:val="nil"/>
              <w:bottom w:val="single" w:sz="4" w:space="0" w:color="auto"/>
              <w:right w:val="single" w:sz="4" w:space="0" w:color="auto"/>
            </w:tcBorders>
            <w:shd w:val="clear" w:color="auto" w:fill="auto"/>
            <w:vAlign w:val="center"/>
            <w:hideMark/>
          </w:tcPr>
          <w:p w14:paraId="1C691D04"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საბითუმო ვაჭრობისა და დისტრიბუტორთა ასოციაცია</w:t>
            </w:r>
          </w:p>
        </w:tc>
      </w:tr>
      <w:tr w:rsidR="00873069" w:rsidRPr="00EB296C" w14:paraId="3FD7BDD2"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764345DA"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4</w:t>
            </w:r>
          </w:p>
        </w:tc>
        <w:tc>
          <w:tcPr>
            <w:tcW w:w="4763" w:type="pct"/>
            <w:tcBorders>
              <w:top w:val="nil"/>
              <w:left w:val="nil"/>
              <w:bottom w:val="single" w:sz="4" w:space="0" w:color="auto"/>
              <w:right w:val="single" w:sz="4" w:space="0" w:color="auto"/>
            </w:tcBorders>
            <w:shd w:val="clear" w:color="auto" w:fill="auto"/>
            <w:vAlign w:val="center"/>
            <w:hideMark/>
          </w:tcPr>
          <w:p w14:paraId="0DDBAF10"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ქალ ბიზნესმენთა ასოციაცია</w:t>
            </w:r>
          </w:p>
        </w:tc>
      </w:tr>
      <w:tr w:rsidR="00873069" w:rsidRPr="00EB296C" w14:paraId="10BCB87F"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529A064B"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5</w:t>
            </w:r>
          </w:p>
        </w:tc>
        <w:tc>
          <w:tcPr>
            <w:tcW w:w="4763" w:type="pct"/>
            <w:tcBorders>
              <w:top w:val="nil"/>
              <w:left w:val="nil"/>
              <w:bottom w:val="single" w:sz="4" w:space="0" w:color="auto"/>
              <w:right w:val="single" w:sz="4" w:space="0" w:color="auto"/>
            </w:tcBorders>
            <w:shd w:val="clear" w:color="auto" w:fill="auto"/>
            <w:vAlign w:val="center"/>
            <w:hideMark/>
          </w:tcPr>
          <w:p w14:paraId="79F03F63"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რძისა და რძის პროდუქტების ასოციაცია</w:t>
            </w:r>
          </w:p>
        </w:tc>
      </w:tr>
      <w:tr w:rsidR="00873069" w:rsidRPr="00EB296C" w14:paraId="7BD57365"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32FE999C"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6</w:t>
            </w:r>
          </w:p>
        </w:tc>
        <w:tc>
          <w:tcPr>
            <w:tcW w:w="4763" w:type="pct"/>
            <w:tcBorders>
              <w:top w:val="nil"/>
              <w:left w:val="nil"/>
              <w:bottom w:val="single" w:sz="4" w:space="0" w:color="auto"/>
              <w:right w:val="single" w:sz="4" w:space="0" w:color="auto"/>
            </w:tcBorders>
            <w:shd w:val="clear" w:color="auto" w:fill="auto"/>
            <w:vAlign w:val="center"/>
            <w:hideMark/>
          </w:tcPr>
          <w:p w14:paraId="6C57B55C"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მცირე და საშუალო ბიზნესმენთა  ასოციაცია</w:t>
            </w:r>
          </w:p>
        </w:tc>
      </w:tr>
      <w:tr w:rsidR="00873069" w:rsidRPr="00EB296C" w14:paraId="47661BA1"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46B8D5F6"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7</w:t>
            </w:r>
          </w:p>
        </w:tc>
        <w:tc>
          <w:tcPr>
            <w:tcW w:w="4763" w:type="pct"/>
            <w:tcBorders>
              <w:top w:val="nil"/>
              <w:left w:val="nil"/>
              <w:bottom w:val="single" w:sz="4" w:space="0" w:color="auto"/>
              <w:right w:val="single" w:sz="4" w:space="0" w:color="auto"/>
            </w:tcBorders>
            <w:shd w:val="clear" w:color="auto" w:fill="auto"/>
            <w:vAlign w:val="center"/>
            <w:hideMark/>
          </w:tcPr>
          <w:p w14:paraId="3BF52A57"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რესტორან–კაფე-ბარების ასოციაცია</w:t>
            </w:r>
          </w:p>
        </w:tc>
      </w:tr>
      <w:tr w:rsidR="00873069" w:rsidRPr="00EB296C" w14:paraId="0D55FC45"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333EC907"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eastAsia="ka-GE"/>
              </w:rPr>
              <w:t>8</w:t>
            </w:r>
          </w:p>
        </w:tc>
        <w:tc>
          <w:tcPr>
            <w:tcW w:w="4763" w:type="pct"/>
            <w:tcBorders>
              <w:top w:val="nil"/>
              <w:left w:val="nil"/>
              <w:bottom w:val="single" w:sz="4" w:space="0" w:color="auto"/>
              <w:right w:val="single" w:sz="4" w:space="0" w:color="auto"/>
            </w:tcBorders>
            <w:shd w:val="clear" w:color="auto" w:fill="auto"/>
            <w:vAlign w:val="center"/>
            <w:hideMark/>
          </w:tcPr>
          <w:p w14:paraId="0AB2EDB5"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ლოჯისტიკის, ტრანსპორტისა და გადამზიდავთა ასოციაცია</w:t>
            </w:r>
          </w:p>
        </w:tc>
      </w:tr>
      <w:tr w:rsidR="00873069" w:rsidRPr="00EB296C" w14:paraId="73D4FC24"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36BB896E"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9</w:t>
            </w:r>
          </w:p>
        </w:tc>
        <w:tc>
          <w:tcPr>
            <w:tcW w:w="4763" w:type="pct"/>
            <w:tcBorders>
              <w:top w:val="nil"/>
              <w:left w:val="nil"/>
              <w:bottom w:val="single" w:sz="4" w:space="0" w:color="auto"/>
              <w:right w:val="single" w:sz="4" w:space="0" w:color="auto"/>
            </w:tcBorders>
            <w:shd w:val="clear" w:color="auto" w:fill="auto"/>
            <w:vAlign w:val="center"/>
            <w:hideMark/>
          </w:tcPr>
          <w:p w14:paraId="53941ACD"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მშენებელთა და დეველოპერთა ასოციაცია</w:t>
            </w:r>
          </w:p>
        </w:tc>
      </w:tr>
      <w:tr w:rsidR="00873069" w:rsidRPr="00EB296C" w14:paraId="6B298AEE"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4CD9F0D5"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10</w:t>
            </w:r>
          </w:p>
        </w:tc>
        <w:tc>
          <w:tcPr>
            <w:tcW w:w="4763" w:type="pct"/>
            <w:tcBorders>
              <w:top w:val="nil"/>
              <w:left w:val="nil"/>
              <w:bottom w:val="single" w:sz="4" w:space="0" w:color="auto"/>
              <w:right w:val="single" w:sz="4" w:space="0" w:color="auto"/>
            </w:tcBorders>
            <w:shd w:val="clear" w:color="auto" w:fill="auto"/>
            <w:vAlign w:val="center"/>
            <w:hideMark/>
          </w:tcPr>
          <w:p w14:paraId="5FF8E9AD"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საქართველოს საერთაშორისო ინვესტორთა ასოციაცია</w:t>
            </w:r>
          </w:p>
        </w:tc>
      </w:tr>
      <w:tr w:rsidR="00873069" w:rsidRPr="00EB296C" w14:paraId="2B7F5A77"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33C3BAAE"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11</w:t>
            </w:r>
          </w:p>
        </w:tc>
        <w:tc>
          <w:tcPr>
            <w:tcW w:w="4763" w:type="pct"/>
            <w:tcBorders>
              <w:top w:val="nil"/>
              <w:left w:val="nil"/>
              <w:bottom w:val="single" w:sz="4" w:space="0" w:color="auto"/>
              <w:right w:val="single" w:sz="4" w:space="0" w:color="auto"/>
            </w:tcBorders>
            <w:shd w:val="clear" w:color="auto" w:fill="auto"/>
            <w:vAlign w:val="center"/>
            <w:hideMark/>
          </w:tcPr>
          <w:p w14:paraId="76DD868A"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ფარმაცევტთა რეგისტრირებული კავშირი</w:t>
            </w:r>
          </w:p>
        </w:tc>
      </w:tr>
      <w:tr w:rsidR="00873069" w:rsidRPr="00EB296C" w14:paraId="5CC837FE"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4FBE444C"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12</w:t>
            </w:r>
          </w:p>
        </w:tc>
        <w:tc>
          <w:tcPr>
            <w:tcW w:w="4763" w:type="pct"/>
            <w:tcBorders>
              <w:top w:val="nil"/>
              <w:left w:val="nil"/>
              <w:bottom w:val="single" w:sz="4" w:space="0" w:color="auto"/>
              <w:right w:val="single" w:sz="4" w:space="0" w:color="auto"/>
            </w:tcBorders>
            <w:shd w:val="clear" w:color="auto" w:fill="auto"/>
            <w:vAlign w:val="center"/>
            <w:hideMark/>
          </w:tcPr>
          <w:p w14:paraId="514EF2DF"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მსხვილ მეწარმეთა ასოციაცია</w:t>
            </w:r>
          </w:p>
        </w:tc>
      </w:tr>
      <w:tr w:rsidR="00873069" w:rsidRPr="00EB296C" w14:paraId="72BCAE98"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0818E318"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13</w:t>
            </w:r>
          </w:p>
        </w:tc>
        <w:tc>
          <w:tcPr>
            <w:tcW w:w="4763" w:type="pct"/>
            <w:tcBorders>
              <w:top w:val="nil"/>
              <w:left w:val="nil"/>
              <w:bottom w:val="single" w:sz="4" w:space="0" w:color="auto"/>
              <w:right w:val="single" w:sz="4" w:space="0" w:color="auto"/>
            </w:tcBorders>
            <w:shd w:val="clear" w:color="auto" w:fill="auto"/>
            <w:vAlign w:val="center"/>
            <w:hideMark/>
          </w:tcPr>
          <w:p w14:paraId="3DCCBEB3"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სამკურნალო მცენარეებისა და სანელებლების ასოციაცია</w:t>
            </w:r>
          </w:p>
        </w:tc>
      </w:tr>
      <w:tr w:rsidR="00873069" w:rsidRPr="00EB296C" w14:paraId="18992E40"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4B82E7B1"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14</w:t>
            </w:r>
          </w:p>
        </w:tc>
        <w:tc>
          <w:tcPr>
            <w:tcW w:w="4763" w:type="pct"/>
            <w:tcBorders>
              <w:top w:val="nil"/>
              <w:left w:val="nil"/>
              <w:bottom w:val="single" w:sz="4" w:space="0" w:color="auto"/>
              <w:right w:val="single" w:sz="4" w:space="0" w:color="auto"/>
            </w:tcBorders>
            <w:shd w:val="clear" w:color="auto" w:fill="auto"/>
            <w:vAlign w:val="center"/>
            <w:hideMark/>
          </w:tcPr>
          <w:p w14:paraId="77FF4F7C"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მეფუტკრეობის ბიზნეს ასოციაცია</w:t>
            </w:r>
          </w:p>
        </w:tc>
      </w:tr>
      <w:tr w:rsidR="00873069" w:rsidRPr="00EB296C" w14:paraId="25ECEE7E"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47901DCC"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15</w:t>
            </w:r>
          </w:p>
        </w:tc>
        <w:tc>
          <w:tcPr>
            <w:tcW w:w="4763" w:type="pct"/>
            <w:tcBorders>
              <w:top w:val="nil"/>
              <w:left w:val="nil"/>
              <w:bottom w:val="single" w:sz="4" w:space="0" w:color="auto"/>
              <w:right w:val="single" w:sz="4" w:space="0" w:color="auto"/>
            </w:tcBorders>
            <w:shd w:val="clear" w:color="auto" w:fill="auto"/>
            <w:vAlign w:val="center"/>
            <w:hideMark/>
          </w:tcPr>
          <w:p w14:paraId="7ED3FF0F"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Arial"/>
                <w:spacing w:val="-8"/>
                <w:lang w:val="ka-GE" w:eastAsia="ka-GE"/>
              </w:rPr>
              <w:t>აჭარის ახალგაზრდა ბიზნესმენთა  ასოციაცია</w:t>
            </w:r>
          </w:p>
        </w:tc>
      </w:tr>
      <w:tr w:rsidR="00873069" w:rsidRPr="00EB296C" w14:paraId="3FE50ACA"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0D861DFC"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16</w:t>
            </w:r>
          </w:p>
        </w:tc>
        <w:tc>
          <w:tcPr>
            <w:tcW w:w="4763" w:type="pct"/>
            <w:tcBorders>
              <w:top w:val="nil"/>
              <w:left w:val="nil"/>
              <w:bottom w:val="single" w:sz="4" w:space="0" w:color="auto"/>
              <w:right w:val="single" w:sz="4" w:space="0" w:color="auto"/>
            </w:tcBorders>
            <w:shd w:val="clear" w:color="auto" w:fill="auto"/>
            <w:vAlign w:val="center"/>
            <w:hideMark/>
          </w:tcPr>
          <w:p w14:paraId="6D390797"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Sylfaen"/>
                <w:spacing w:val="-8"/>
                <w:lang w:val="ka-GE" w:eastAsia="ka-GE"/>
              </w:rPr>
              <w:t>აჭარის ტურიზმის განვითარების ასოციაცია</w:t>
            </w:r>
          </w:p>
        </w:tc>
      </w:tr>
      <w:tr w:rsidR="00873069" w:rsidRPr="00EB296C" w14:paraId="5A5B1FC1"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50DBC69E"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17</w:t>
            </w:r>
          </w:p>
        </w:tc>
        <w:tc>
          <w:tcPr>
            <w:tcW w:w="4763" w:type="pct"/>
            <w:tcBorders>
              <w:top w:val="nil"/>
              <w:left w:val="nil"/>
              <w:bottom w:val="single" w:sz="4" w:space="0" w:color="auto"/>
              <w:right w:val="single" w:sz="4" w:space="0" w:color="auto"/>
            </w:tcBorders>
            <w:shd w:val="clear" w:color="auto" w:fill="auto"/>
            <w:vAlign w:val="center"/>
            <w:hideMark/>
          </w:tcPr>
          <w:p w14:paraId="1A5F7012"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Sylfaen"/>
                <w:spacing w:val="-8"/>
                <w:lang w:val="ka-GE" w:eastAsia="ka-GE"/>
              </w:rPr>
              <w:t>აჭარის მეთევზეობისა და აკვაკულტურის ასოციაცია</w:t>
            </w:r>
          </w:p>
        </w:tc>
      </w:tr>
      <w:tr w:rsidR="00873069" w:rsidRPr="00EB296C" w14:paraId="4534841D"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74DE184F"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18</w:t>
            </w:r>
          </w:p>
        </w:tc>
        <w:tc>
          <w:tcPr>
            <w:tcW w:w="4763" w:type="pct"/>
            <w:tcBorders>
              <w:top w:val="nil"/>
              <w:left w:val="nil"/>
              <w:bottom w:val="single" w:sz="4" w:space="0" w:color="auto"/>
              <w:right w:val="single" w:sz="4" w:space="0" w:color="auto"/>
            </w:tcBorders>
            <w:shd w:val="clear" w:color="auto" w:fill="auto"/>
            <w:vAlign w:val="center"/>
            <w:hideMark/>
          </w:tcPr>
          <w:p w14:paraId="07578FCE"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Sylfaen"/>
                <w:spacing w:val="-8"/>
                <w:lang w:val="ka-GE" w:eastAsia="ka-GE"/>
              </w:rPr>
              <w:t>აჭარის მეთევზეთა ასოციაცია</w:t>
            </w:r>
          </w:p>
        </w:tc>
      </w:tr>
      <w:tr w:rsidR="00873069" w:rsidRPr="00EB296C" w14:paraId="248552EC"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0ABD21CF"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eastAsia="ka-GE"/>
              </w:rPr>
              <w:t>19</w:t>
            </w:r>
          </w:p>
        </w:tc>
        <w:tc>
          <w:tcPr>
            <w:tcW w:w="4763" w:type="pct"/>
            <w:tcBorders>
              <w:top w:val="nil"/>
              <w:left w:val="nil"/>
              <w:bottom w:val="single" w:sz="4" w:space="0" w:color="auto"/>
              <w:right w:val="single" w:sz="4" w:space="0" w:color="auto"/>
            </w:tcBorders>
            <w:shd w:val="clear" w:color="auto" w:fill="auto"/>
            <w:vAlign w:val="center"/>
            <w:hideMark/>
          </w:tcPr>
          <w:p w14:paraId="14C6AA70"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Sylfaen"/>
                <w:spacing w:val="-8"/>
                <w:lang w:val="ka-GE" w:eastAsia="ka-GE"/>
              </w:rPr>
              <w:t>ფერმერთა ასოციაცია "სუბტროპიკი"</w:t>
            </w:r>
          </w:p>
        </w:tc>
      </w:tr>
      <w:tr w:rsidR="00873069" w:rsidRPr="00EB296C" w14:paraId="6B890A96" w14:textId="77777777" w:rsidTr="00873069">
        <w:trPr>
          <w:trHeight w:val="300"/>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29CADF1C"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val="ka-GE" w:eastAsia="ka-GE"/>
              </w:rPr>
              <w:t>20</w:t>
            </w:r>
          </w:p>
        </w:tc>
        <w:tc>
          <w:tcPr>
            <w:tcW w:w="4763" w:type="pct"/>
            <w:tcBorders>
              <w:top w:val="nil"/>
              <w:left w:val="nil"/>
              <w:bottom w:val="single" w:sz="4" w:space="0" w:color="auto"/>
              <w:right w:val="single" w:sz="4" w:space="0" w:color="auto"/>
            </w:tcBorders>
            <w:shd w:val="clear" w:color="auto" w:fill="auto"/>
            <w:vAlign w:val="center"/>
            <w:hideMark/>
          </w:tcPr>
          <w:p w14:paraId="66DDF190"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Sylfaen"/>
                <w:spacing w:val="-8"/>
                <w:lang w:val="ka-GE" w:eastAsia="ka-GE"/>
              </w:rPr>
              <w:t>ორგანული აკვაკულტურის  განვითარების ასოციაცია  „ფორეჯი“</w:t>
            </w:r>
          </w:p>
        </w:tc>
      </w:tr>
      <w:tr w:rsidR="00873069" w:rsidRPr="00EB296C" w14:paraId="709E2521" w14:textId="77777777" w:rsidTr="00966953">
        <w:trPr>
          <w:trHeight w:val="331"/>
        </w:trPr>
        <w:tc>
          <w:tcPr>
            <w:tcW w:w="237" w:type="pct"/>
            <w:tcBorders>
              <w:top w:val="nil"/>
              <w:left w:val="single" w:sz="4" w:space="0" w:color="auto"/>
              <w:bottom w:val="single" w:sz="4" w:space="0" w:color="auto"/>
              <w:right w:val="single" w:sz="4" w:space="0" w:color="auto"/>
            </w:tcBorders>
            <w:shd w:val="clear" w:color="000000" w:fill="BFBFBF"/>
            <w:vAlign w:val="center"/>
            <w:hideMark/>
          </w:tcPr>
          <w:p w14:paraId="0367FE34" w14:textId="77777777" w:rsidR="00873069" w:rsidRPr="00EB296C" w:rsidRDefault="00873069" w:rsidP="00873069">
            <w:pPr>
              <w:spacing w:after="0" w:line="240" w:lineRule="auto"/>
              <w:jc w:val="center"/>
              <w:rPr>
                <w:rFonts w:ascii="Sylfaen" w:eastAsia="Times New Roman" w:hAnsi="Sylfaen" w:cs="Arial"/>
                <w:b/>
                <w:bCs/>
                <w:spacing w:val="-8"/>
                <w:lang w:val="ka-GE" w:eastAsia="ka-GE"/>
              </w:rPr>
            </w:pPr>
            <w:r w:rsidRPr="00EB296C">
              <w:rPr>
                <w:rFonts w:ascii="Sylfaen" w:eastAsia="Times New Roman" w:hAnsi="Sylfaen" w:cs="Arial"/>
                <w:b/>
                <w:bCs/>
                <w:spacing w:val="-8"/>
                <w:lang w:eastAsia="ka-GE"/>
              </w:rPr>
              <w:t>21</w:t>
            </w:r>
          </w:p>
        </w:tc>
        <w:tc>
          <w:tcPr>
            <w:tcW w:w="4763" w:type="pct"/>
            <w:tcBorders>
              <w:top w:val="nil"/>
              <w:left w:val="nil"/>
              <w:bottom w:val="single" w:sz="4" w:space="0" w:color="auto"/>
              <w:right w:val="single" w:sz="4" w:space="0" w:color="auto"/>
            </w:tcBorders>
            <w:shd w:val="clear" w:color="auto" w:fill="auto"/>
            <w:vAlign w:val="center"/>
            <w:hideMark/>
          </w:tcPr>
          <w:p w14:paraId="478FBEF9" w14:textId="77777777" w:rsidR="00873069" w:rsidRPr="00EB296C" w:rsidRDefault="00873069" w:rsidP="00873069">
            <w:pPr>
              <w:spacing w:after="0" w:line="240" w:lineRule="auto"/>
              <w:rPr>
                <w:rFonts w:ascii="Sylfaen" w:eastAsia="Times New Roman" w:hAnsi="Sylfaen" w:cs="Arial"/>
                <w:spacing w:val="-8"/>
                <w:lang w:val="ka-GE" w:eastAsia="ka-GE"/>
              </w:rPr>
            </w:pPr>
            <w:r w:rsidRPr="00EB296C">
              <w:rPr>
                <w:rFonts w:ascii="Sylfaen" w:eastAsia="Times New Roman" w:hAnsi="Sylfaen" w:cs="Sylfaen"/>
                <w:spacing w:val="-8"/>
                <w:lang w:val="ka-GE" w:eastAsia="ka-GE"/>
              </w:rPr>
              <w:t>აჭარის მეხორცეობის, ხორცის ნაწარმის, მეთევზეობისა და  მეფრინველეობის ასოციაცია</w:t>
            </w:r>
          </w:p>
        </w:tc>
      </w:tr>
    </w:tbl>
    <w:p w14:paraId="0AE45AEA" w14:textId="77777777" w:rsidR="00AA1C43" w:rsidRPr="00EB296C" w:rsidRDefault="00AA1C43" w:rsidP="00B33329">
      <w:pPr>
        <w:spacing w:line="240" w:lineRule="auto"/>
        <w:rPr>
          <w:rFonts w:ascii="Sylfaen" w:hAnsi="Sylfaen"/>
          <w:spacing w:val="-8"/>
          <w:sz w:val="20"/>
          <w:szCs w:val="20"/>
          <w:lang w:val="ka-GE"/>
        </w:rPr>
      </w:pPr>
    </w:p>
    <w:p w14:paraId="560E3711" w14:textId="3CC1C791" w:rsidR="004677BD" w:rsidRPr="00EB296C" w:rsidRDefault="004677BD" w:rsidP="00B33329">
      <w:pPr>
        <w:pStyle w:val="Heading2"/>
        <w:spacing w:before="0" w:after="240" w:line="240" w:lineRule="auto"/>
        <w:jc w:val="both"/>
        <w:rPr>
          <w:rFonts w:ascii="Sylfaen" w:hAnsi="Sylfaen" w:cs="Sylfaen"/>
          <w:spacing w:val="-8"/>
          <w:sz w:val="22"/>
          <w:szCs w:val="20"/>
          <w:lang w:val="ka-GE"/>
        </w:rPr>
      </w:pPr>
      <w:bookmarkStart w:id="42" w:name="_Toc535223861"/>
      <w:r w:rsidRPr="00EB296C">
        <w:rPr>
          <w:rFonts w:ascii="Sylfaen" w:hAnsi="Sylfaen" w:cs="Sylfaen"/>
          <w:spacing w:val="-8"/>
          <w:sz w:val="22"/>
          <w:szCs w:val="20"/>
          <w:lang w:val="ka-GE"/>
        </w:rPr>
        <w:lastRenderedPageBreak/>
        <w:t xml:space="preserve">დანართი </w:t>
      </w:r>
      <w:r w:rsidR="00A604A9">
        <w:rPr>
          <w:rFonts w:ascii="Sylfaen" w:hAnsi="Sylfaen" w:cs="Sylfaen"/>
          <w:spacing w:val="-8"/>
          <w:sz w:val="22"/>
          <w:szCs w:val="20"/>
          <w:lang w:val="ka-GE"/>
        </w:rPr>
        <w:t>9</w:t>
      </w:r>
      <w:r w:rsidRPr="00EB296C">
        <w:rPr>
          <w:rFonts w:ascii="Sylfaen" w:hAnsi="Sylfaen" w:cs="Sylfaen"/>
          <w:spacing w:val="-8"/>
          <w:sz w:val="22"/>
          <w:szCs w:val="20"/>
          <w:lang w:val="ka-GE"/>
        </w:rPr>
        <w:t>. ეკონომიკური განვითარების გეგმის მომზადებასთან დაკავშირებული სამუშაო შეხვედრების ოქმები</w:t>
      </w:r>
      <w:bookmarkEnd w:id="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5399B" w:rsidRPr="00EB296C" w14:paraId="50E12FE2" w14:textId="77777777" w:rsidTr="002B15D3">
        <w:tc>
          <w:tcPr>
            <w:tcW w:w="9360" w:type="dxa"/>
          </w:tcPr>
          <w:p w14:paraId="7A635C84" w14:textId="58622638" w:rsidR="0085399B" w:rsidRPr="00EB296C" w:rsidRDefault="0085399B" w:rsidP="00B33329">
            <w:pPr>
              <w:rPr>
                <w:noProof/>
                <w:spacing w:val="-8"/>
              </w:rPr>
            </w:pPr>
            <w:r w:rsidRPr="00EB296C">
              <w:rPr>
                <w:noProof/>
                <w:spacing w:val="-8"/>
              </w:rPr>
              <w:drawing>
                <wp:inline distT="0" distB="0" distL="0" distR="0" wp14:anchorId="0E50849D" wp14:editId="41FC29CB">
                  <wp:extent cx="5277304" cy="7262495"/>
                  <wp:effectExtent l="0" t="0" r="635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ოქმი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9966" cy="7266159"/>
                          </a:xfrm>
                          <a:prstGeom prst="rect">
                            <a:avLst/>
                          </a:prstGeom>
                        </pic:spPr>
                      </pic:pic>
                    </a:graphicData>
                  </a:graphic>
                </wp:inline>
              </w:drawing>
            </w:r>
          </w:p>
        </w:tc>
      </w:tr>
      <w:tr w:rsidR="0085399B" w:rsidRPr="00EB296C" w14:paraId="3E583441" w14:textId="77777777" w:rsidTr="002B15D3">
        <w:tc>
          <w:tcPr>
            <w:tcW w:w="9360" w:type="dxa"/>
          </w:tcPr>
          <w:p w14:paraId="69F6DBB9" w14:textId="75652F19" w:rsidR="0085399B" w:rsidRPr="00EB296C" w:rsidRDefault="006D11F4" w:rsidP="00B33329">
            <w:pPr>
              <w:rPr>
                <w:noProof/>
                <w:spacing w:val="-8"/>
              </w:rPr>
            </w:pPr>
            <w:r w:rsidRPr="00EB296C">
              <w:rPr>
                <w:noProof/>
                <w:spacing w:val="-8"/>
              </w:rPr>
              <w:lastRenderedPageBreak/>
              <w:drawing>
                <wp:inline distT="0" distB="0" distL="0" distR="0" wp14:anchorId="58D45F2D" wp14:editId="18A6C7BD">
                  <wp:extent cx="5857875" cy="4526541"/>
                  <wp:effectExtent l="0" t="0" r="0" b="7620"/>
                  <wp:docPr id="78" name="Picture 78" descr="C:\Users\User\AppData\Local\Temp\Rar$DRa0.932\ოქმი 1 დანართი\ოქმი 1 დანართ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Ra0.932\ოქმი 1 დანართი\ოქმი 1 დანართი-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6435" cy="4533156"/>
                          </a:xfrm>
                          <a:prstGeom prst="rect">
                            <a:avLst/>
                          </a:prstGeom>
                          <a:noFill/>
                          <a:ln>
                            <a:noFill/>
                          </a:ln>
                        </pic:spPr>
                      </pic:pic>
                    </a:graphicData>
                  </a:graphic>
                </wp:inline>
              </w:drawing>
            </w:r>
          </w:p>
        </w:tc>
      </w:tr>
      <w:tr w:rsidR="006D11F4" w:rsidRPr="00EB296C" w14:paraId="06FC738F" w14:textId="77777777" w:rsidTr="002B15D3">
        <w:tc>
          <w:tcPr>
            <w:tcW w:w="9360" w:type="dxa"/>
          </w:tcPr>
          <w:p w14:paraId="2C5654B5" w14:textId="3E927E6F" w:rsidR="006D11F4" w:rsidRPr="00EB296C" w:rsidRDefault="006D11F4" w:rsidP="00B33329">
            <w:pPr>
              <w:rPr>
                <w:noProof/>
                <w:spacing w:val="-8"/>
              </w:rPr>
            </w:pPr>
            <w:r w:rsidRPr="00EB296C">
              <w:rPr>
                <w:noProof/>
                <w:spacing w:val="-8"/>
              </w:rPr>
              <w:drawing>
                <wp:inline distT="0" distB="0" distL="0" distR="0" wp14:anchorId="38F42D80" wp14:editId="3C674245">
                  <wp:extent cx="5772150" cy="3551555"/>
                  <wp:effectExtent l="0" t="0" r="0" b="0"/>
                  <wp:docPr id="80" name="Picture 80" descr="C:\Users\User\AppData\Local\Temp\Rar$DRa0.946\ოქმი 1 დანართი\ოქმი 1 დანართ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Ra0.946\ოქმი 1 დანართი\ოქმი 1 დანართი-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78823" cy="3555661"/>
                          </a:xfrm>
                          <a:prstGeom prst="rect">
                            <a:avLst/>
                          </a:prstGeom>
                          <a:noFill/>
                          <a:ln>
                            <a:noFill/>
                          </a:ln>
                        </pic:spPr>
                      </pic:pic>
                    </a:graphicData>
                  </a:graphic>
                </wp:inline>
              </w:drawing>
            </w:r>
          </w:p>
        </w:tc>
      </w:tr>
      <w:tr w:rsidR="004677BD" w:rsidRPr="00EB296C" w14:paraId="29F4A7BB" w14:textId="77777777" w:rsidTr="002B15D3">
        <w:tc>
          <w:tcPr>
            <w:tcW w:w="9360" w:type="dxa"/>
          </w:tcPr>
          <w:p w14:paraId="58D9789B" w14:textId="7F596E8A" w:rsidR="004677BD" w:rsidRPr="00EB296C" w:rsidRDefault="004677BD" w:rsidP="00B33329">
            <w:pPr>
              <w:rPr>
                <w:noProof/>
                <w:spacing w:val="-8"/>
              </w:rPr>
            </w:pPr>
            <w:r w:rsidRPr="00EB296C">
              <w:rPr>
                <w:noProof/>
                <w:spacing w:val="-8"/>
              </w:rPr>
              <w:lastRenderedPageBreak/>
              <w:drawing>
                <wp:inline distT="0" distB="0" distL="0" distR="0" wp14:anchorId="01DC286B" wp14:editId="760731E9">
                  <wp:extent cx="5593715" cy="7315234"/>
                  <wp:effectExtent l="0" t="0" r="6985" b="0"/>
                  <wp:docPr id="42" name="Picture 42" descr="C:\Users\User\Desktop\მერია\M4EG\led გეგმის დანართები\ტურიზმთა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მერია\M4EG\led გეგმის დანართები\ტურიზმთან.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8469" cy="7321451"/>
                          </a:xfrm>
                          <a:prstGeom prst="rect">
                            <a:avLst/>
                          </a:prstGeom>
                          <a:noFill/>
                          <a:ln>
                            <a:noFill/>
                          </a:ln>
                        </pic:spPr>
                      </pic:pic>
                    </a:graphicData>
                  </a:graphic>
                </wp:inline>
              </w:drawing>
            </w:r>
          </w:p>
        </w:tc>
      </w:tr>
      <w:tr w:rsidR="004677BD" w:rsidRPr="00EB296C" w14:paraId="2E275D29" w14:textId="77777777" w:rsidTr="002B15D3">
        <w:tc>
          <w:tcPr>
            <w:tcW w:w="9360" w:type="dxa"/>
          </w:tcPr>
          <w:p w14:paraId="29D3671C" w14:textId="29B10D9C" w:rsidR="004677BD" w:rsidRPr="00EB296C" w:rsidRDefault="004677BD" w:rsidP="00B33329">
            <w:pPr>
              <w:rPr>
                <w:noProof/>
                <w:spacing w:val="-8"/>
              </w:rPr>
            </w:pPr>
            <w:r w:rsidRPr="00EB296C">
              <w:rPr>
                <w:noProof/>
                <w:spacing w:val="-8"/>
              </w:rPr>
              <w:lastRenderedPageBreak/>
              <w:drawing>
                <wp:inline distT="0" distB="0" distL="0" distR="0" wp14:anchorId="0D12BBD3" wp14:editId="22BC41BB">
                  <wp:extent cx="5731521" cy="7943546"/>
                  <wp:effectExtent l="0" t="0" r="2540" b="635"/>
                  <wp:docPr id="44" name="Picture 44" descr="C:\Users\User\Desktop\მერია\M4EG\led გეგმის დანართები\შეხვედრა არ ეკონომიკისსამინისტროსთა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მერია\M4EG\led გეგმის დანართები\შეხვედრა არ ეკონომიკისსამინისტროსთან.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1019" cy="7956710"/>
                          </a:xfrm>
                          <a:prstGeom prst="rect">
                            <a:avLst/>
                          </a:prstGeom>
                          <a:noFill/>
                          <a:ln>
                            <a:noFill/>
                          </a:ln>
                        </pic:spPr>
                      </pic:pic>
                    </a:graphicData>
                  </a:graphic>
                </wp:inline>
              </w:drawing>
            </w:r>
          </w:p>
        </w:tc>
      </w:tr>
      <w:tr w:rsidR="0085399B" w:rsidRPr="00EB296C" w14:paraId="6A8C6EEB" w14:textId="77777777" w:rsidTr="002B15D3">
        <w:tc>
          <w:tcPr>
            <w:tcW w:w="9360" w:type="dxa"/>
          </w:tcPr>
          <w:p w14:paraId="5B8DD0B4" w14:textId="209E5217" w:rsidR="0085399B" w:rsidRPr="00EB296C" w:rsidRDefault="0085399B" w:rsidP="00B33329">
            <w:pPr>
              <w:rPr>
                <w:noProof/>
                <w:spacing w:val="-8"/>
              </w:rPr>
            </w:pPr>
            <w:r w:rsidRPr="00EB296C">
              <w:rPr>
                <w:noProof/>
                <w:spacing w:val="-8"/>
              </w:rPr>
              <w:lastRenderedPageBreak/>
              <w:drawing>
                <wp:inline distT="0" distB="0" distL="0" distR="0" wp14:anchorId="0DB4ED15" wp14:editId="70F7FD91">
                  <wp:extent cx="5826760" cy="822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ოქმი 2-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26760" cy="8229600"/>
                          </a:xfrm>
                          <a:prstGeom prst="rect">
                            <a:avLst/>
                          </a:prstGeom>
                        </pic:spPr>
                      </pic:pic>
                    </a:graphicData>
                  </a:graphic>
                </wp:inline>
              </w:drawing>
            </w:r>
          </w:p>
        </w:tc>
      </w:tr>
      <w:tr w:rsidR="0085399B" w:rsidRPr="00EB296C" w14:paraId="063E8C25" w14:textId="77777777" w:rsidTr="002B15D3">
        <w:tc>
          <w:tcPr>
            <w:tcW w:w="9360" w:type="dxa"/>
          </w:tcPr>
          <w:p w14:paraId="28880BEF" w14:textId="1276CBAC" w:rsidR="0085399B" w:rsidRPr="00EB296C" w:rsidRDefault="002B15D3" w:rsidP="00B33329">
            <w:pPr>
              <w:rPr>
                <w:noProof/>
                <w:spacing w:val="-8"/>
              </w:rPr>
            </w:pPr>
            <w:r w:rsidRPr="00EB296C">
              <w:rPr>
                <w:noProof/>
                <w:spacing w:val="-8"/>
              </w:rPr>
              <w:lastRenderedPageBreak/>
              <w:drawing>
                <wp:inline distT="0" distB="0" distL="0" distR="0" wp14:anchorId="3D414F1D" wp14:editId="26A5E251">
                  <wp:extent cx="582676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ოქმი 2-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26760" cy="8229600"/>
                          </a:xfrm>
                          <a:prstGeom prst="rect">
                            <a:avLst/>
                          </a:prstGeom>
                        </pic:spPr>
                      </pic:pic>
                    </a:graphicData>
                  </a:graphic>
                </wp:inline>
              </w:drawing>
            </w:r>
          </w:p>
        </w:tc>
      </w:tr>
      <w:tr w:rsidR="0085399B" w:rsidRPr="00EB296C" w14:paraId="2FC14C6E" w14:textId="77777777" w:rsidTr="002B15D3">
        <w:tc>
          <w:tcPr>
            <w:tcW w:w="9360" w:type="dxa"/>
          </w:tcPr>
          <w:p w14:paraId="28932363" w14:textId="21E2DD67" w:rsidR="0085399B" w:rsidRPr="00EB296C" w:rsidRDefault="002B15D3" w:rsidP="00B33329">
            <w:pPr>
              <w:rPr>
                <w:noProof/>
                <w:spacing w:val="-8"/>
              </w:rPr>
            </w:pPr>
            <w:r w:rsidRPr="00EB296C">
              <w:rPr>
                <w:noProof/>
                <w:spacing w:val="-8"/>
              </w:rPr>
              <w:lastRenderedPageBreak/>
              <w:drawing>
                <wp:inline distT="0" distB="0" distL="0" distR="0" wp14:anchorId="0908F187" wp14:editId="72D1C994">
                  <wp:extent cx="5826760" cy="8229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ოქმი 2-0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26760" cy="8229600"/>
                          </a:xfrm>
                          <a:prstGeom prst="rect">
                            <a:avLst/>
                          </a:prstGeom>
                        </pic:spPr>
                      </pic:pic>
                    </a:graphicData>
                  </a:graphic>
                </wp:inline>
              </w:drawing>
            </w:r>
          </w:p>
        </w:tc>
      </w:tr>
      <w:tr w:rsidR="0085399B" w:rsidRPr="00EB296C" w14:paraId="3674C11A" w14:textId="77777777" w:rsidTr="002B15D3">
        <w:tc>
          <w:tcPr>
            <w:tcW w:w="9360" w:type="dxa"/>
          </w:tcPr>
          <w:p w14:paraId="259DEC08" w14:textId="0FAE5B98" w:rsidR="0085399B" w:rsidRPr="00EB296C" w:rsidRDefault="002B15D3" w:rsidP="00B33329">
            <w:pPr>
              <w:rPr>
                <w:noProof/>
                <w:spacing w:val="-8"/>
              </w:rPr>
            </w:pPr>
            <w:r w:rsidRPr="00EB296C">
              <w:rPr>
                <w:noProof/>
                <w:spacing w:val="-8"/>
              </w:rPr>
              <w:lastRenderedPageBreak/>
              <w:drawing>
                <wp:inline distT="0" distB="0" distL="0" distR="0" wp14:anchorId="05B29DC6" wp14:editId="6E982F22">
                  <wp:extent cx="5826760" cy="822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ოქმი 2-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26760" cy="8229600"/>
                          </a:xfrm>
                          <a:prstGeom prst="rect">
                            <a:avLst/>
                          </a:prstGeom>
                        </pic:spPr>
                      </pic:pic>
                    </a:graphicData>
                  </a:graphic>
                </wp:inline>
              </w:drawing>
            </w:r>
          </w:p>
        </w:tc>
      </w:tr>
      <w:tr w:rsidR="0085399B" w:rsidRPr="00EB296C" w14:paraId="612DFCFD" w14:textId="77777777" w:rsidTr="002B15D3">
        <w:tc>
          <w:tcPr>
            <w:tcW w:w="9360" w:type="dxa"/>
          </w:tcPr>
          <w:p w14:paraId="3820E640" w14:textId="4DE826D1" w:rsidR="0085399B" w:rsidRPr="00EB296C" w:rsidRDefault="002B15D3" w:rsidP="00B33329">
            <w:pPr>
              <w:rPr>
                <w:noProof/>
                <w:spacing w:val="-8"/>
              </w:rPr>
            </w:pPr>
            <w:r w:rsidRPr="00EB296C">
              <w:rPr>
                <w:noProof/>
                <w:spacing w:val="-8"/>
              </w:rPr>
              <w:lastRenderedPageBreak/>
              <w:drawing>
                <wp:inline distT="0" distB="0" distL="0" distR="0" wp14:anchorId="329B833C" wp14:editId="2734F2D0">
                  <wp:extent cx="5826760" cy="822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ოქმი 2-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26760" cy="8229600"/>
                          </a:xfrm>
                          <a:prstGeom prst="rect">
                            <a:avLst/>
                          </a:prstGeom>
                        </pic:spPr>
                      </pic:pic>
                    </a:graphicData>
                  </a:graphic>
                </wp:inline>
              </w:drawing>
            </w:r>
          </w:p>
        </w:tc>
      </w:tr>
      <w:tr w:rsidR="0085399B" w:rsidRPr="00EB296C" w14:paraId="4DBB3BFE" w14:textId="77777777" w:rsidTr="002B15D3">
        <w:tc>
          <w:tcPr>
            <w:tcW w:w="9360" w:type="dxa"/>
          </w:tcPr>
          <w:p w14:paraId="3C4F6AA6" w14:textId="0898AE21" w:rsidR="0085399B" w:rsidRPr="00EB296C" w:rsidRDefault="002B15D3" w:rsidP="00B33329">
            <w:pPr>
              <w:rPr>
                <w:noProof/>
                <w:spacing w:val="-8"/>
              </w:rPr>
            </w:pPr>
            <w:r w:rsidRPr="00EB296C">
              <w:rPr>
                <w:noProof/>
                <w:spacing w:val="-8"/>
              </w:rPr>
              <w:lastRenderedPageBreak/>
              <w:drawing>
                <wp:inline distT="0" distB="0" distL="0" distR="0" wp14:anchorId="209C296C" wp14:editId="12202612">
                  <wp:extent cx="5826760" cy="8229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ოქმი 2-0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26760" cy="8229600"/>
                          </a:xfrm>
                          <a:prstGeom prst="rect">
                            <a:avLst/>
                          </a:prstGeom>
                        </pic:spPr>
                      </pic:pic>
                    </a:graphicData>
                  </a:graphic>
                </wp:inline>
              </w:drawing>
            </w:r>
          </w:p>
        </w:tc>
      </w:tr>
      <w:tr w:rsidR="0085399B" w:rsidRPr="00EB296C" w14:paraId="554C4324" w14:textId="77777777" w:rsidTr="002B15D3">
        <w:tc>
          <w:tcPr>
            <w:tcW w:w="9360" w:type="dxa"/>
          </w:tcPr>
          <w:p w14:paraId="22F96960" w14:textId="72702CFB" w:rsidR="0085399B" w:rsidRPr="00EB296C" w:rsidRDefault="002B15D3" w:rsidP="00B33329">
            <w:pPr>
              <w:rPr>
                <w:noProof/>
                <w:spacing w:val="-8"/>
              </w:rPr>
            </w:pPr>
            <w:r w:rsidRPr="00EB296C">
              <w:rPr>
                <w:noProof/>
                <w:spacing w:val="-8"/>
              </w:rPr>
              <w:lastRenderedPageBreak/>
              <w:drawing>
                <wp:inline distT="0" distB="0" distL="0" distR="0" wp14:anchorId="76440573" wp14:editId="6DB08034">
                  <wp:extent cx="5943600" cy="42081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ოქმი 2-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4208145"/>
                          </a:xfrm>
                          <a:prstGeom prst="rect">
                            <a:avLst/>
                          </a:prstGeom>
                        </pic:spPr>
                      </pic:pic>
                    </a:graphicData>
                  </a:graphic>
                </wp:inline>
              </w:drawing>
            </w:r>
          </w:p>
        </w:tc>
      </w:tr>
      <w:tr w:rsidR="0085399B" w:rsidRPr="00EB296C" w14:paraId="6D419D2A" w14:textId="77777777" w:rsidTr="002B15D3">
        <w:tc>
          <w:tcPr>
            <w:tcW w:w="9360" w:type="dxa"/>
          </w:tcPr>
          <w:p w14:paraId="69B8AFEA" w14:textId="6ECCF894" w:rsidR="0085399B" w:rsidRPr="00EB296C" w:rsidRDefault="002B15D3" w:rsidP="00B33329">
            <w:pPr>
              <w:rPr>
                <w:noProof/>
                <w:spacing w:val="-8"/>
              </w:rPr>
            </w:pPr>
            <w:r w:rsidRPr="00EB296C">
              <w:rPr>
                <w:noProof/>
                <w:spacing w:val="-8"/>
              </w:rPr>
              <w:lastRenderedPageBreak/>
              <w:drawing>
                <wp:inline distT="0" distB="0" distL="0" distR="0" wp14:anchorId="3186E11C" wp14:editId="34964318">
                  <wp:extent cx="5943600" cy="42081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ოქმი 2-0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4208145"/>
                          </a:xfrm>
                          <a:prstGeom prst="rect">
                            <a:avLst/>
                          </a:prstGeom>
                        </pic:spPr>
                      </pic:pic>
                    </a:graphicData>
                  </a:graphic>
                </wp:inline>
              </w:drawing>
            </w:r>
          </w:p>
        </w:tc>
      </w:tr>
      <w:tr w:rsidR="0085399B" w:rsidRPr="00EB296C" w14:paraId="2909778D" w14:textId="77777777" w:rsidTr="002B15D3">
        <w:tc>
          <w:tcPr>
            <w:tcW w:w="9360" w:type="dxa"/>
          </w:tcPr>
          <w:p w14:paraId="09374973" w14:textId="03C97705" w:rsidR="0085399B" w:rsidRPr="00EB296C" w:rsidRDefault="002B15D3" w:rsidP="00B33329">
            <w:pPr>
              <w:rPr>
                <w:noProof/>
                <w:spacing w:val="-8"/>
              </w:rPr>
            </w:pPr>
            <w:r w:rsidRPr="00EB296C">
              <w:rPr>
                <w:noProof/>
                <w:spacing w:val="-8"/>
              </w:rPr>
              <w:lastRenderedPageBreak/>
              <w:drawing>
                <wp:inline distT="0" distB="0" distL="0" distR="0" wp14:anchorId="40471B64" wp14:editId="7159D924">
                  <wp:extent cx="5943600" cy="420814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ოქმი 2-1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208145"/>
                          </a:xfrm>
                          <a:prstGeom prst="rect">
                            <a:avLst/>
                          </a:prstGeom>
                        </pic:spPr>
                      </pic:pic>
                    </a:graphicData>
                  </a:graphic>
                </wp:inline>
              </w:drawing>
            </w:r>
          </w:p>
        </w:tc>
      </w:tr>
      <w:tr w:rsidR="0085399B" w:rsidRPr="00EB296C" w14:paraId="7EAE0418" w14:textId="77777777" w:rsidTr="002B15D3">
        <w:tc>
          <w:tcPr>
            <w:tcW w:w="9360" w:type="dxa"/>
          </w:tcPr>
          <w:p w14:paraId="6B3C2D98" w14:textId="283C9D4B" w:rsidR="0085399B" w:rsidRPr="00EB296C" w:rsidRDefault="002B15D3" w:rsidP="00B33329">
            <w:pPr>
              <w:rPr>
                <w:noProof/>
                <w:spacing w:val="-8"/>
              </w:rPr>
            </w:pPr>
            <w:r w:rsidRPr="00EB296C">
              <w:rPr>
                <w:noProof/>
                <w:spacing w:val="-8"/>
              </w:rPr>
              <w:lastRenderedPageBreak/>
              <w:drawing>
                <wp:inline distT="0" distB="0" distL="0" distR="0" wp14:anchorId="29420386" wp14:editId="36F96AE3">
                  <wp:extent cx="5943600" cy="420814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ოქმი 2-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4208145"/>
                          </a:xfrm>
                          <a:prstGeom prst="rect">
                            <a:avLst/>
                          </a:prstGeom>
                        </pic:spPr>
                      </pic:pic>
                    </a:graphicData>
                  </a:graphic>
                </wp:inline>
              </w:drawing>
            </w:r>
          </w:p>
        </w:tc>
      </w:tr>
      <w:tr w:rsidR="00DA70D5" w:rsidRPr="00EB296C" w14:paraId="2CCB9FCE" w14:textId="77777777" w:rsidTr="002B15D3">
        <w:tc>
          <w:tcPr>
            <w:tcW w:w="9360" w:type="dxa"/>
          </w:tcPr>
          <w:p w14:paraId="4F4BDF8A" w14:textId="2DFC4F45" w:rsidR="00DA70D5" w:rsidRPr="00EB296C" w:rsidRDefault="00613BC1" w:rsidP="00B33329">
            <w:pPr>
              <w:rPr>
                <w:noProof/>
                <w:spacing w:val="-8"/>
              </w:rPr>
            </w:pPr>
            <w:r w:rsidRPr="00EB296C">
              <w:rPr>
                <w:noProof/>
                <w:spacing w:val="-8"/>
              </w:rPr>
              <w:lastRenderedPageBreak/>
              <w:drawing>
                <wp:inline distT="0" distB="0" distL="0" distR="0" wp14:anchorId="23639419" wp14:editId="7A4F44D4">
                  <wp:extent cx="5664155" cy="7848600"/>
                  <wp:effectExtent l="0" t="0" r="0" b="0"/>
                  <wp:docPr id="7" name="Picture 7" descr="C:\Users\User\AppData\Local\Microsoft\Windows\INetCache\Content.Word\შეხვედრა პალატასთან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შეხვედრა პალატასთან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75108" cy="7863777"/>
                          </a:xfrm>
                          <a:prstGeom prst="rect">
                            <a:avLst/>
                          </a:prstGeom>
                          <a:noFill/>
                          <a:ln>
                            <a:noFill/>
                          </a:ln>
                        </pic:spPr>
                      </pic:pic>
                    </a:graphicData>
                  </a:graphic>
                </wp:inline>
              </w:drawing>
            </w:r>
          </w:p>
        </w:tc>
      </w:tr>
      <w:tr w:rsidR="00DA70D5" w:rsidRPr="00EB296C" w14:paraId="6121A782" w14:textId="77777777" w:rsidTr="002B15D3">
        <w:tc>
          <w:tcPr>
            <w:tcW w:w="9360" w:type="dxa"/>
          </w:tcPr>
          <w:p w14:paraId="643F07F8" w14:textId="2906EA1C" w:rsidR="00DA70D5" w:rsidRPr="00EB296C" w:rsidRDefault="00DA70D5" w:rsidP="00B33329">
            <w:pPr>
              <w:rPr>
                <w:noProof/>
                <w:spacing w:val="-8"/>
              </w:rPr>
            </w:pPr>
            <w:r w:rsidRPr="00EB296C">
              <w:rPr>
                <w:noProof/>
                <w:spacing w:val="-8"/>
              </w:rPr>
              <w:lastRenderedPageBreak/>
              <w:drawing>
                <wp:inline distT="0" distB="0" distL="0" distR="0" wp14:anchorId="094FEBC6" wp14:editId="5A14B5DD">
                  <wp:extent cx="5725784" cy="7935595"/>
                  <wp:effectExtent l="0" t="0" r="8890" b="8255"/>
                  <wp:docPr id="43" name="Picture 43" descr="C:\Users\User\Desktop\მერია\M4EG\led გეგმის დანართები\შეხვედრა პალატასთან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მერია\M4EG\led გეგმის დანართები\შეხვედრა პალატასთან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2422" cy="7944794"/>
                          </a:xfrm>
                          <a:prstGeom prst="rect">
                            <a:avLst/>
                          </a:prstGeom>
                          <a:noFill/>
                          <a:ln>
                            <a:noFill/>
                          </a:ln>
                        </pic:spPr>
                      </pic:pic>
                    </a:graphicData>
                  </a:graphic>
                </wp:inline>
              </w:drawing>
            </w:r>
          </w:p>
        </w:tc>
      </w:tr>
      <w:tr w:rsidR="004677BD" w:rsidRPr="00EB296C" w14:paraId="02F7A2E4" w14:textId="77777777" w:rsidTr="002B15D3">
        <w:tc>
          <w:tcPr>
            <w:tcW w:w="9360" w:type="dxa"/>
          </w:tcPr>
          <w:p w14:paraId="0AFC0FD2" w14:textId="3AC0A298" w:rsidR="004677BD" w:rsidRPr="00EB296C" w:rsidRDefault="004677BD" w:rsidP="00B33329">
            <w:pPr>
              <w:rPr>
                <w:noProof/>
                <w:spacing w:val="-8"/>
              </w:rPr>
            </w:pPr>
            <w:r w:rsidRPr="00EB296C">
              <w:rPr>
                <w:noProof/>
                <w:spacing w:val="-8"/>
              </w:rPr>
              <w:lastRenderedPageBreak/>
              <w:drawing>
                <wp:inline distT="0" distB="0" distL="0" distR="0" wp14:anchorId="6B51CADD" wp14:editId="3BE07C97">
                  <wp:extent cx="5730896" cy="7942680"/>
                  <wp:effectExtent l="0" t="0" r="3175" b="1270"/>
                  <wp:docPr id="46" name="Picture 46" descr="C:\Users\User\Desktop\მერია\M4EG\led გეგმის დანართები\რედისონი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მერია\M4EG\led გეგმის დანართები\რედისონი 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0691" cy="7956255"/>
                          </a:xfrm>
                          <a:prstGeom prst="rect">
                            <a:avLst/>
                          </a:prstGeom>
                          <a:noFill/>
                          <a:ln>
                            <a:noFill/>
                          </a:ln>
                        </pic:spPr>
                      </pic:pic>
                    </a:graphicData>
                  </a:graphic>
                </wp:inline>
              </w:drawing>
            </w:r>
          </w:p>
        </w:tc>
      </w:tr>
      <w:tr w:rsidR="004677BD" w:rsidRPr="00EB296C" w14:paraId="73D3A8C0" w14:textId="77777777" w:rsidTr="002B15D3">
        <w:tc>
          <w:tcPr>
            <w:tcW w:w="9360" w:type="dxa"/>
          </w:tcPr>
          <w:p w14:paraId="7130AFC2" w14:textId="33F7E9FE" w:rsidR="004677BD" w:rsidRPr="00EB296C" w:rsidRDefault="004677BD" w:rsidP="00B33329">
            <w:pPr>
              <w:rPr>
                <w:noProof/>
                <w:spacing w:val="-8"/>
              </w:rPr>
            </w:pPr>
            <w:r w:rsidRPr="00EB296C">
              <w:rPr>
                <w:noProof/>
                <w:spacing w:val="-8"/>
              </w:rPr>
              <w:lastRenderedPageBreak/>
              <w:drawing>
                <wp:inline distT="0" distB="0" distL="0" distR="0" wp14:anchorId="2E1893E2" wp14:editId="7FEE1592">
                  <wp:extent cx="5720046" cy="7927643"/>
                  <wp:effectExtent l="0" t="0" r="0" b="0"/>
                  <wp:docPr id="55" name="Picture 55" descr="C:\Users\User\AppData\Roaming\Skype\live#3ade488b93671130d9\media_messaging\media_cache_v3\^41BD5852D85A8F3CBC391901555586750582A623677ECEB959^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Roaming\Skype\live#3ade488b93671130d9\media_messaging\media_cache_v3\^41BD5852D85A8F3CBC391901555586750582A623677ECEB959^pimgpsh_fullsize_dist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643" cy="7934015"/>
                          </a:xfrm>
                          <a:prstGeom prst="rect">
                            <a:avLst/>
                          </a:prstGeom>
                          <a:noFill/>
                          <a:ln>
                            <a:noFill/>
                          </a:ln>
                        </pic:spPr>
                      </pic:pic>
                    </a:graphicData>
                  </a:graphic>
                </wp:inline>
              </w:drawing>
            </w:r>
          </w:p>
        </w:tc>
      </w:tr>
      <w:tr w:rsidR="004677BD" w:rsidRPr="00EB296C" w14:paraId="37E16640" w14:textId="77777777" w:rsidTr="002B15D3">
        <w:tc>
          <w:tcPr>
            <w:tcW w:w="9360" w:type="dxa"/>
          </w:tcPr>
          <w:p w14:paraId="19FDC7A9" w14:textId="497B6B69" w:rsidR="004677BD" w:rsidRPr="00EB296C" w:rsidRDefault="004677BD" w:rsidP="00B33329">
            <w:pPr>
              <w:rPr>
                <w:noProof/>
                <w:spacing w:val="-8"/>
              </w:rPr>
            </w:pPr>
            <w:r w:rsidRPr="00EB296C">
              <w:rPr>
                <w:noProof/>
                <w:spacing w:val="-8"/>
              </w:rPr>
              <w:lastRenderedPageBreak/>
              <w:drawing>
                <wp:inline distT="0" distB="0" distL="0" distR="0" wp14:anchorId="6BBE8563" wp14:editId="071010D8">
                  <wp:extent cx="5754469" cy="7975351"/>
                  <wp:effectExtent l="0" t="0" r="0" b="6985"/>
                  <wp:docPr id="48" name="Picture 48" descr="C:\Users\User\Desktop\მერია\M4EG\led გეგმის დანართები\რედისონი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მერია\M4EG\led გეგმის დანართები\რედისონი 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550" cy="7985165"/>
                          </a:xfrm>
                          <a:prstGeom prst="rect">
                            <a:avLst/>
                          </a:prstGeom>
                          <a:noFill/>
                          <a:ln>
                            <a:noFill/>
                          </a:ln>
                        </pic:spPr>
                      </pic:pic>
                    </a:graphicData>
                  </a:graphic>
                </wp:inline>
              </w:drawing>
            </w:r>
          </w:p>
        </w:tc>
      </w:tr>
      <w:tr w:rsidR="004677BD" w:rsidRPr="00EB296C" w14:paraId="2A60FA3A" w14:textId="77777777" w:rsidTr="002B15D3">
        <w:tc>
          <w:tcPr>
            <w:tcW w:w="9360" w:type="dxa"/>
          </w:tcPr>
          <w:p w14:paraId="5D1C8681" w14:textId="10D2F90D" w:rsidR="004677BD" w:rsidRPr="00EB296C" w:rsidRDefault="004677BD" w:rsidP="00B33329">
            <w:pPr>
              <w:rPr>
                <w:noProof/>
                <w:spacing w:val="-8"/>
              </w:rPr>
            </w:pPr>
            <w:r w:rsidRPr="00EB296C">
              <w:rPr>
                <w:noProof/>
                <w:spacing w:val="-8"/>
              </w:rPr>
              <w:lastRenderedPageBreak/>
              <w:drawing>
                <wp:inline distT="0" distB="0" distL="0" distR="0" wp14:anchorId="0E62D4E9" wp14:editId="008EA918">
                  <wp:extent cx="5720046" cy="7927643"/>
                  <wp:effectExtent l="0" t="0" r="0" b="0"/>
                  <wp:docPr id="45" name="Picture 45" descr="C:\Users\User\Desktop\მერია\M4EG\led გეგმის დანართები\რედისონი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მერია\M4EG\led გეგმის დანართები\რედისონი 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5628" cy="7935379"/>
                          </a:xfrm>
                          <a:prstGeom prst="rect">
                            <a:avLst/>
                          </a:prstGeom>
                          <a:noFill/>
                          <a:ln>
                            <a:noFill/>
                          </a:ln>
                        </pic:spPr>
                      </pic:pic>
                    </a:graphicData>
                  </a:graphic>
                </wp:inline>
              </w:drawing>
            </w:r>
          </w:p>
        </w:tc>
      </w:tr>
      <w:tr w:rsidR="004677BD" w:rsidRPr="00EB296C" w14:paraId="057DB321" w14:textId="77777777" w:rsidTr="002B15D3">
        <w:tc>
          <w:tcPr>
            <w:tcW w:w="9360" w:type="dxa"/>
          </w:tcPr>
          <w:p w14:paraId="656C441B" w14:textId="5C933FFD" w:rsidR="004677BD" w:rsidRPr="00EB296C" w:rsidRDefault="004677BD" w:rsidP="00B33329">
            <w:pPr>
              <w:rPr>
                <w:rFonts w:ascii="Sylfaen" w:hAnsi="Sylfaen"/>
                <w:spacing w:val="-8"/>
                <w:sz w:val="20"/>
                <w:szCs w:val="20"/>
                <w:lang w:val="ka-GE"/>
              </w:rPr>
            </w:pPr>
            <w:r w:rsidRPr="00EB296C">
              <w:rPr>
                <w:noProof/>
                <w:spacing w:val="-8"/>
              </w:rPr>
              <w:lastRenderedPageBreak/>
              <w:drawing>
                <wp:inline distT="0" distB="0" distL="0" distR="0" wp14:anchorId="7BF9A4E7" wp14:editId="3338320C">
                  <wp:extent cx="5732493" cy="7442034"/>
                  <wp:effectExtent l="0" t="0" r="1905" b="6985"/>
                  <wp:docPr id="41" name="Picture 41" descr="C:\Users\User\Desktop\მერია\M4EG\led გეგმის დანართები\დასაქმებ.სააგ.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მერია\M4EG\led გეგმის დანართები\დასაქმებ.სააგ.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7081" cy="7460972"/>
                          </a:xfrm>
                          <a:prstGeom prst="rect">
                            <a:avLst/>
                          </a:prstGeom>
                          <a:noFill/>
                          <a:ln>
                            <a:noFill/>
                          </a:ln>
                        </pic:spPr>
                      </pic:pic>
                    </a:graphicData>
                  </a:graphic>
                </wp:inline>
              </w:drawing>
            </w:r>
          </w:p>
        </w:tc>
      </w:tr>
      <w:tr w:rsidR="004677BD" w:rsidRPr="00EB296C" w14:paraId="36406109" w14:textId="77777777" w:rsidTr="002B15D3">
        <w:tc>
          <w:tcPr>
            <w:tcW w:w="9360" w:type="dxa"/>
          </w:tcPr>
          <w:p w14:paraId="424D9B02" w14:textId="7F26E91D" w:rsidR="004677BD" w:rsidRPr="00EB296C" w:rsidRDefault="004677BD" w:rsidP="00B33329">
            <w:pPr>
              <w:rPr>
                <w:rFonts w:ascii="Sylfaen" w:hAnsi="Sylfaen"/>
                <w:spacing w:val="-8"/>
                <w:sz w:val="20"/>
                <w:szCs w:val="20"/>
                <w:lang w:val="ka-GE"/>
              </w:rPr>
            </w:pPr>
            <w:r w:rsidRPr="00EB296C">
              <w:rPr>
                <w:noProof/>
                <w:spacing w:val="-8"/>
              </w:rPr>
              <w:lastRenderedPageBreak/>
              <w:drawing>
                <wp:inline distT="0" distB="0" distL="0" distR="0" wp14:anchorId="0DE4CC9B" wp14:editId="1D8A0C69">
                  <wp:extent cx="5765944" cy="7991254"/>
                  <wp:effectExtent l="0" t="0" r="6350" b="0"/>
                  <wp:docPr id="40" name="Picture 40" descr="C:\Users\User\Desktop\მერია\M4EG\led გეგმის დანართები\დასაქმებ.სააგ.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მერია\M4EG\led გეგმის დანართები\დასაქმებ.სააგ.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1281" cy="7998651"/>
                          </a:xfrm>
                          <a:prstGeom prst="rect">
                            <a:avLst/>
                          </a:prstGeom>
                          <a:noFill/>
                          <a:ln>
                            <a:noFill/>
                          </a:ln>
                        </pic:spPr>
                      </pic:pic>
                    </a:graphicData>
                  </a:graphic>
                </wp:inline>
              </w:drawing>
            </w:r>
          </w:p>
        </w:tc>
      </w:tr>
      <w:tr w:rsidR="004677BD" w:rsidRPr="00EB296C" w14:paraId="0A0E92AF" w14:textId="77777777" w:rsidTr="002B15D3">
        <w:tc>
          <w:tcPr>
            <w:tcW w:w="9360" w:type="dxa"/>
          </w:tcPr>
          <w:p w14:paraId="5ED770C8" w14:textId="0083D636" w:rsidR="004677BD" w:rsidRPr="00EB296C" w:rsidRDefault="004677BD" w:rsidP="00B33329">
            <w:pPr>
              <w:rPr>
                <w:rFonts w:ascii="Sylfaen" w:hAnsi="Sylfaen"/>
                <w:spacing w:val="-8"/>
                <w:sz w:val="20"/>
                <w:szCs w:val="20"/>
                <w:lang w:val="ka-GE"/>
              </w:rPr>
            </w:pPr>
            <w:r w:rsidRPr="00EB296C">
              <w:rPr>
                <w:rFonts w:ascii="Sylfaen" w:hAnsi="Sylfaen"/>
                <w:noProof/>
                <w:spacing w:val="-8"/>
                <w:sz w:val="20"/>
                <w:szCs w:val="20"/>
              </w:rPr>
              <w:lastRenderedPageBreak/>
              <w:drawing>
                <wp:inline distT="0" distB="0" distL="0" distR="0" wp14:anchorId="540AD12A" wp14:editId="3E071ADD">
                  <wp:extent cx="5783155" cy="8015108"/>
                  <wp:effectExtent l="0" t="0" r="8255" b="5080"/>
                  <wp:docPr id="50" name="Picture 50" descr="C:\Users\User\Desktop\მერია\M4EG\led გეგმის დანართები\FABLA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მერია\M4EG\led გეგმის დანართები\FABLAB 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90461" cy="8025234"/>
                          </a:xfrm>
                          <a:prstGeom prst="rect">
                            <a:avLst/>
                          </a:prstGeom>
                          <a:noFill/>
                          <a:ln>
                            <a:noFill/>
                          </a:ln>
                        </pic:spPr>
                      </pic:pic>
                    </a:graphicData>
                  </a:graphic>
                </wp:inline>
              </w:drawing>
            </w:r>
          </w:p>
        </w:tc>
      </w:tr>
      <w:tr w:rsidR="004677BD" w:rsidRPr="00EB296C" w14:paraId="54BB1DF9" w14:textId="77777777" w:rsidTr="002B15D3">
        <w:tc>
          <w:tcPr>
            <w:tcW w:w="9360" w:type="dxa"/>
          </w:tcPr>
          <w:p w14:paraId="6C1DF7DF" w14:textId="06B792CC" w:rsidR="004677BD" w:rsidRPr="00EB296C" w:rsidRDefault="004677BD" w:rsidP="00B33329">
            <w:pPr>
              <w:rPr>
                <w:rFonts w:ascii="Sylfaen" w:hAnsi="Sylfaen"/>
                <w:spacing w:val="-8"/>
                <w:sz w:val="20"/>
                <w:szCs w:val="20"/>
                <w:lang w:val="ka-GE"/>
              </w:rPr>
            </w:pPr>
            <w:r w:rsidRPr="00EB296C">
              <w:rPr>
                <w:rFonts w:ascii="Sylfaen" w:hAnsi="Sylfaen"/>
                <w:noProof/>
                <w:spacing w:val="-8"/>
                <w:sz w:val="20"/>
                <w:szCs w:val="20"/>
              </w:rPr>
              <w:lastRenderedPageBreak/>
              <w:drawing>
                <wp:inline distT="0" distB="0" distL="0" distR="0" wp14:anchorId="319E6BA0" wp14:editId="25939CB6">
                  <wp:extent cx="5777418" cy="8007156"/>
                  <wp:effectExtent l="0" t="0" r="0" b="0"/>
                  <wp:docPr id="49" name="Picture 49" descr="C:\Users\User\Desktop\მერია\M4EG\led გეგმის დანართები\FABLA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მერია\M4EG\led გეგმის დანართები\FABLAB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3305" cy="8015314"/>
                          </a:xfrm>
                          <a:prstGeom prst="rect">
                            <a:avLst/>
                          </a:prstGeom>
                          <a:noFill/>
                          <a:ln>
                            <a:noFill/>
                          </a:ln>
                        </pic:spPr>
                      </pic:pic>
                    </a:graphicData>
                  </a:graphic>
                </wp:inline>
              </w:drawing>
            </w:r>
          </w:p>
        </w:tc>
      </w:tr>
      <w:tr w:rsidR="004677BD" w:rsidRPr="00EB296C" w14:paraId="3BC688F5" w14:textId="77777777" w:rsidTr="002B15D3">
        <w:tc>
          <w:tcPr>
            <w:tcW w:w="9360" w:type="dxa"/>
          </w:tcPr>
          <w:p w14:paraId="2979ABF4" w14:textId="650C6D76" w:rsidR="004677BD" w:rsidRPr="00EB296C" w:rsidRDefault="004677BD" w:rsidP="00B33329">
            <w:pPr>
              <w:rPr>
                <w:rFonts w:ascii="Sylfaen" w:hAnsi="Sylfaen"/>
                <w:spacing w:val="-8"/>
                <w:sz w:val="20"/>
                <w:szCs w:val="20"/>
                <w:lang w:val="ka-GE"/>
              </w:rPr>
            </w:pPr>
            <w:r w:rsidRPr="00EB296C">
              <w:rPr>
                <w:noProof/>
                <w:spacing w:val="-8"/>
              </w:rPr>
              <w:lastRenderedPageBreak/>
              <w:drawing>
                <wp:inline distT="0" distB="0" distL="0" distR="0" wp14:anchorId="2AEFC5D0" wp14:editId="4B849248">
                  <wp:extent cx="5760207" cy="7983303"/>
                  <wp:effectExtent l="0" t="0" r="0" b="0"/>
                  <wp:docPr id="52" name="Picture 52" descr="C:\Users\User\Desktop\მერია\M4EG\led გეგმის დანართები\გოლდენ სიი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მერია\M4EG\led გეგმის დანართები\გოლდენ სიი 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5055" cy="7990022"/>
                          </a:xfrm>
                          <a:prstGeom prst="rect">
                            <a:avLst/>
                          </a:prstGeom>
                          <a:noFill/>
                          <a:ln>
                            <a:noFill/>
                          </a:ln>
                        </pic:spPr>
                      </pic:pic>
                    </a:graphicData>
                  </a:graphic>
                </wp:inline>
              </w:drawing>
            </w:r>
          </w:p>
        </w:tc>
      </w:tr>
      <w:tr w:rsidR="004677BD" w:rsidRPr="00EB296C" w14:paraId="4E0E6836" w14:textId="77777777" w:rsidTr="002B15D3">
        <w:tc>
          <w:tcPr>
            <w:tcW w:w="9360" w:type="dxa"/>
          </w:tcPr>
          <w:p w14:paraId="4A80E643" w14:textId="2255B25E" w:rsidR="004677BD" w:rsidRPr="00EB296C" w:rsidRDefault="004677BD" w:rsidP="00B33329">
            <w:pPr>
              <w:rPr>
                <w:rFonts w:ascii="Sylfaen" w:hAnsi="Sylfaen"/>
                <w:spacing w:val="-8"/>
                <w:sz w:val="20"/>
                <w:szCs w:val="20"/>
                <w:lang w:val="ka-GE"/>
              </w:rPr>
            </w:pPr>
            <w:r w:rsidRPr="00EB296C">
              <w:rPr>
                <w:noProof/>
                <w:spacing w:val="-8"/>
              </w:rPr>
              <w:lastRenderedPageBreak/>
              <w:drawing>
                <wp:inline distT="0" distB="0" distL="0" distR="0" wp14:anchorId="37ECA634" wp14:editId="0CB0EEC3">
                  <wp:extent cx="5691361" cy="7887887"/>
                  <wp:effectExtent l="0" t="0" r="5080" b="0"/>
                  <wp:docPr id="51" name="Picture 51" descr="C:\Users\User\Desktop\მერია\M4EG\led გეგმის დანართები\გოლდენ სიი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მერია\M4EG\led გეგმის დანართები\გოლდენ სიი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99198" cy="7898748"/>
                          </a:xfrm>
                          <a:prstGeom prst="rect">
                            <a:avLst/>
                          </a:prstGeom>
                          <a:noFill/>
                          <a:ln>
                            <a:noFill/>
                          </a:ln>
                        </pic:spPr>
                      </pic:pic>
                    </a:graphicData>
                  </a:graphic>
                </wp:inline>
              </w:drawing>
            </w:r>
          </w:p>
        </w:tc>
      </w:tr>
      <w:tr w:rsidR="004677BD" w:rsidRPr="00EB296C" w14:paraId="15352589" w14:textId="77777777" w:rsidTr="002B15D3">
        <w:tc>
          <w:tcPr>
            <w:tcW w:w="9360" w:type="dxa"/>
          </w:tcPr>
          <w:p w14:paraId="19C0D196" w14:textId="418B7F51" w:rsidR="004677BD" w:rsidRPr="00EB296C" w:rsidRDefault="004677BD" w:rsidP="00B33329">
            <w:pPr>
              <w:rPr>
                <w:rFonts w:ascii="Sylfaen" w:hAnsi="Sylfaen"/>
                <w:spacing w:val="-8"/>
                <w:sz w:val="20"/>
                <w:szCs w:val="20"/>
                <w:lang w:val="ka-GE"/>
              </w:rPr>
            </w:pPr>
            <w:r w:rsidRPr="00EB296C">
              <w:rPr>
                <w:rFonts w:ascii="Sylfaen" w:hAnsi="Sylfaen"/>
                <w:noProof/>
                <w:spacing w:val="-8"/>
                <w:sz w:val="20"/>
                <w:szCs w:val="20"/>
              </w:rPr>
              <w:lastRenderedPageBreak/>
              <w:drawing>
                <wp:inline distT="0" distB="0" distL="0" distR="0" wp14:anchorId="7AC46875" wp14:editId="5BE8447E">
                  <wp:extent cx="5754469" cy="7975351"/>
                  <wp:effectExtent l="0" t="0" r="0" b="6985"/>
                  <wp:docPr id="53" name="Picture 53" descr="C:\Users\User\Desktop\მერია\M4EG\led გეგმის დანართები\ინკუბატორი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მერია\M4EG\led გეგმის დანართები\ინკუბატორი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547" cy="7982388"/>
                          </a:xfrm>
                          <a:prstGeom prst="rect">
                            <a:avLst/>
                          </a:prstGeom>
                          <a:noFill/>
                          <a:ln>
                            <a:noFill/>
                          </a:ln>
                        </pic:spPr>
                      </pic:pic>
                    </a:graphicData>
                  </a:graphic>
                </wp:inline>
              </w:drawing>
            </w:r>
          </w:p>
        </w:tc>
      </w:tr>
      <w:tr w:rsidR="004677BD" w:rsidRPr="00EB296C" w14:paraId="6540242D" w14:textId="77777777" w:rsidTr="002B15D3">
        <w:tc>
          <w:tcPr>
            <w:tcW w:w="9360" w:type="dxa"/>
          </w:tcPr>
          <w:p w14:paraId="32EDBB88" w14:textId="08133D56" w:rsidR="004677BD" w:rsidRPr="00EB296C" w:rsidRDefault="004677BD" w:rsidP="00B33329">
            <w:pPr>
              <w:rPr>
                <w:rFonts w:ascii="Sylfaen" w:hAnsi="Sylfaen"/>
                <w:spacing w:val="-8"/>
                <w:sz w:val="20"/>
                <w:szCs w:val="20"/>
                <w:lang w:val="ka-GE"/>
              </w:rPr>
            </w:pPr>
            <w:r w:rsidRPr="00EB296C">
              <w:rPr>
                <w:rFonts w:ascii="Sylfaen" w:hAnsi="Sylfaen"/>
                <w:noProof/>
                <w:spacing w:val="-8"/>
                <w:sz w:val="20"/>
                <w:szCs w:val="20"/>
              </w:rPr>
              <w:lastRenderedPageBreak/>
              <w:drawing>
                <wp:inline distT="0" distB="0" distL="0" distR="0" wp14:anchorId="78987681" wp14:editId="0C071FD0">
                  <wp:extent cx="5674150" cy="7864033"/>
                  <wp:effectExtent l="0" t="0" r="3175" b="3810"/>
                  <wp:docPr id="54" name="Picture 54" descr="C:\Users\User\AppData\Roaming\Skype\live#3ade488b93671130d9\media_messaging\media_cache_v3\^1E7415FDB98287001EC9092A32C4BF6F4180E89861A2F2B7D3^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Roaming\Skype\live#3ade488b93671130d9\media_messaging\media_cache_v3\^1E7415FDB98287001EC9092A32C4BF6F4180E89861A2F2B7D3^pimgpsh_fullsize_distr.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9187" cy="7871015"/>
                          </a:xfrm>
                          <a:prstGeom prst="rect">
                            <a:avLst/>
                          </a:prstGeom>
                          <a:noFill/>
                          <a:ln>
                            <a:noFill/>
                          </a:ln>
                        </pic:spPr>
                      </pic:pic>
                    </a:graphicData>
                  </a:graphic>
                </wp:inline>
              </w:drawing>
            </w:r>
          </w:p>
        </w:tc>
      </w:tr>
      <w:tr w:rsidR="0013134D" w:rsidRPr="00EB296C" w14:paraId="4B206A58" w14:textId="77777777" w:rsidTr="002B15D3">
        <w:tc>
          <w:tcPr>
            <w:tcW w:w="936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4"/>
            </w:tblGrid>
            <w:tr w:rsidR="0013134D" w:rsidRPr="00EB296C" w14:paraId="36064C80" w14:textId="77777777" w:rsidTr="0013134D">
              <w:tc>
                <w:tcPr>
                  <w:tcW w:w="9360" w:type="dxa"/>
                  <w:hideMark/>
                </w:tcPr>
                <w:p w14:paraId="76E7CF3D" w14:textId="04CEE8D2" w:rsidR="0013134D" w:rsidRPr="00EB296C" w:rsidRDefault="0013134D" w:rsidP="0013134D">
                  <w:pPr>
                    <w:rPr>
                      <w:rFonts w:ascii="Sylfaen" w:hAnsi="Sylfaen"/>
                      <w:noProof/>
                      <w:spacing w:val="-8"/>
                      <w:sz w:val="20"/>
                      <w:szCs w:val="20"/>
                    </w:rPr>
                  </w:pPr>
                  <w:r w:rsidRPr="00EB296C">
                    <w:rPr>
                      <w:noProof/>
                      <w:spacing w:val="-8"/>
                    </w:rPr>
                    <w:lastRenderedPageBreak/>
                    <w:drawing>
                      <wp:inline distT="0" distB="0" distL="0" distR="0" wp14:anchorId="3E9CD7F3" wp14:editId="7F2335AB">
                        <wp:extent cx="5943600" cy="822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8229600"/>
                                </a:xfrm>
                                <a:prstGeom prst="rect">
                                  <a:avLst/>
                                </a:prstGeom>
                                <a:noFill/>
                                <a:ln>
                                  <a:noFill/>
                                </a:ln>
                              </pic:spPr>
                            </pic:pic>
                          </a:graphicData>
                        </a:graphic>
                      </wp:inline>
                    </w:drawing>
                  </w:r>
                </w:p>
              </w:tc>
            </w:tr>
            <w:tr w:rsidR="0013134D" w:rsidRPr="00EB296C" w14:paraId="78D5937C" w14:textId="77777777" w:rsidTr="0013134D">
              <w:tc>
                <w:tcPr>
                  <w:tcW w:w="9360" w:type="dxa"/>
                  <w:hideMark/>
                </w:tcPr>
                <w:p w14:paraId="2AB18F5C" w14:textId="15AA575B" w:rsidR="0013134D" w:rsidRPr="00EB296C" w:rsidRDefault="0013134D" w:rsidP="0013134D">
                  <w:pPr>
                    <w:rPr>
                      <w:rFonts w:ascii="Sylfaen" w:hAnsi="Sylfaen"/>
                      <w:noProof/>
                      <w:spacing w:val="-8"/>
                      <w:sz w:val="20"/>
                      <w:szCs w:val="20"/>
                    </w:rPr>
                  </w:pPr>
                  <w:r w:rsidRPr="00EB296C">
                    <w:rPr>
                      <w:noProof/>
                      <w:spacing w:val="-8"/>
                    </w:rPr>
                    <w:lastRenderedPageBreak/>
                    <w:drawing>
                      <wp:inline distT="0" distB="0" distL="0" distR="0" wp14:anchorId="2215505C" wp14:editId="1F40D7FA">
                        <wp:extent cx="5943600" cy="822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8229600"/>
                                </a:xfrm>
                                <a:prstGeom prst="rect">
                                  <a:avLst/>
                                </a:prstGeom>
                                <a:noFill/>
                                <a:ln>
                                  <a:noFill/>
                                </a:ln>
                              </pic:spPr>
                            </pic:pic>
                          </a:graphicData>
                        </a:graphic>
                      </wp:inline>
                    </w:drawing>
                  </w:r>
                </w:p>
              </w:tc>
            </w:tr>
            <w:tr w:rsidR="0013134D" w:rsidRPr="00EB296C" w14:paraId="6046B099" w14:textId="77777777" w:rsidTr="0013134D">
              <w:tc>
                <w:tcPr>
                  <w:tcW w:w="9360" w:type="dxa"/>
                  <w:hideMark/>
                </w:tcPr>
                <w:p w14:paraId="3487FECC" w14:textId="6F353E04" w:rsidR="0013134D" w:rsidRPr="00EB296C" w:rsidRDefault="0013134D" w:rsidP="0013134D">
                  <w:pPr>
                    <w:rPr>
                      <w:rFonts w:ascii="Sylfaen" w:hAnsi="Sylfaen"/>
                      <w:noProof/>
                      <w:spacing w:val="-8"/>
                      <w:sz w:val="20"/>
                      <w:szCs w:val="20"/>
                    </w:rPr>
                  </w:pPr>
                  <w:r w:rsidRPr="00EB296C">
                    <w:rPr>
                      <w:noProof/>
                      <w:spacing w:val="-8"/>
                    </w:rPr>
                    <w:lastRenderedPageBreak/>
                    <w:drawing>
                      <wp:inline distT="0" distB="0" distL="0" distR="0" wp14:anchorId="26B88D0D" wp14:editId="2D09E224">
                        <wp:extent cx="594360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8229600"/>
                                </a:xfrm>
                                <a:prstGeom prst="rect">
                                  <a:avLst/>
                                </a:prstGeom>
                                <a:noFill/>
                                <a:ln>
                                  <a:noFill/>
                                </a:ln>
                              </pic:spPr>
                            </pic:pic>
                          </a:graphicData>
                        </a:graphic>
                      </wp:inline>
                    </w:drawing>
                  </w:r>
                </w:p>
              </w:tc>
            </w:tr>
            <w:tr w:rsidR="0013134D" w:rsidRPr="00EB296C" w14:paraId="611039A2" w14:textId="77777777" w:rsidTr="0013134D">
              <w:tc>
                <w:tcPr>
                  <w:tcW w:w="9360" w:type="dxa"/>
                  <w:hideMark/>
                </w:tcPr>
                <w:p w14:paraId="12F1CB48" w14:textId="49D16988" w:rsidR="0013134D" w:rsidRPr="00EB296C" w:rsidRDefault="0013134D" w:rsidP="0013134D">
                  <w:pPr>
                    <w:rPr>
                      <w:rFonts w:ascii="Sylfaen" w:hAnsi="Sylfaen"/>
                      <w:noProof/>
                      <w:spacing w:val="-8"/>
                      <w:sz w:val="20"/>
                      <w:szCs w:val="20"/>
                    </w:rPr>
                  </w:pPr>
                  <w:r w:rsidRPr="00EB296C">
                    <w:rPr>
                      <w:noProof/>
                      <w:spacing w:val="-8"/>
                    </w:rPr>
                    <w:lastRenderedPageBreak/>
                    <w:drawing>
                      <wp:inline distT="0" distB="0" distL="0" distR="0" wp14:anchorId="1107E4F9" wp14:editId="349B6DD6">
                        <wp:extent cx="5943600" cy="822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8229600"/>
                                </a:xfrm>
                                <a:prstGeom prst="rect">
                                  <a:avLst/>
                                </a:prstGeom>
                                <a:noFill/>
                                <a:ln>
                                  <a:noFill/>
                                </a:ln>
                              </pic:spPr>
                            </pic:pic>
                          </a:graphicData>
                        </a:graphic>
                      </wp:inline>
                    </w:drawing>
                  </w:r>
                </w:p>
              </w:tc>
            </w:tr>
          </w:tbl>
          <w:p w14:paraId="580B78A6" w14:textId="77777777" w:rsidR="0013134D" w:rsidRPr="00EB296C" w:rsidRDefault="0013134D" w:rsidP="00B33329">
            <w:pPr>
              <w:rPr>
                <w:rFonts w:ascii="Sylfaen" w:hAnsi="Sylfaen"/>
                <w:noProof/>
                <w:spacing w:val="-8"/>
                <w:sz w:val="20"/>
                <w:szCs w:val="20"/>
              </w:rPr>
            </w:pPr>
          </w:p>
        </w:tc>
      </w:tr>
    </w:tbl>
    <w:p w14:paraId="101FBA33" w14:textId="127ECB35" w:rsidR="00AA1C43" w:rsidRPr="00EB296C" w:rsidRDefault="00AA1C43" w:rsidP="00B33329">
      <w:pPr>
        <w:pStyle w:val="Heading2"/>
        <w:spacing w:before="0" w:after="240" w:line="240" w:lineRule="auto"/>
        <w:jc w:val="both"/>
        <w:rPr>
          <w:rFonts w:ascii="Sylfaen" w:hAnsi="Sylfaen" w:cs="Sylfaen"/>
          <w:spacing w:val="-8"/>
          <w:sz w:val="22"/>
          <w:szCs w:val="20"/>
          <w:lang w:val="ka-GE"/>
        </w:rPr>
      </w:pPr>
      <w:bookmarkStart w:id="43" w:name="_Toc535223862"/>
      <w:r w:rsidRPr="00EB296C">
        <w:rPr>
          <w:rFonts w:ascii="Sylfaen" w:hAnsi="Sylfaen" w:cs="Sylfaen"/>
          <w:spacing w:val="-8"/>
          <w:sz w:val="22"/>
          <w:szCs w:val="20"/>
          <w:lang w:val="ka-GE"/>
        </w:rPr>
        <w:lastRenderedPageBreak/>
        <w:t xml:space="preserve">დანართი </w:t>
      </w:r>
      <w:r w:rsidR="00A604A9">
        <w:rPr>
          <w:rFonts w:ascii="Sylfaen" w:hAnsi="Sylfaen" w:cs="Sylfaen"/>
          <w:spacing w:val="-8"/>
          <w:sz w:val="22"/>
          <w:szCs w:val="20"/>
          <w:lang w:val="ka-GE"/>
        </w:rPr>
        <w:t>10</w:t>
      </w:r>
      <w:r w:rsidRPr="00EB296C">
        <w:rPr>
          <w:rFonts w:ascii="Sylfaen" w:hAnsi="Sylfaen" w:cs="Sylfaen"/>
          <w:spacing w:val="-8"/>
          <w:sz w:val="22"/>
          <w:szCs w:val="20"/>
          <w:lang w:val="ka-GE"/>
        </w:rPr>
        <w:t>. ადგილობრივი ეკონომიკური განვითარების გეგმის სტეიკჰოლდერებთან განხილვის ამსახველი ფოტო-მასალა</w:t>
      </w:r>
      <w:bookmarkEnd w:id="43"/>
    </w:p>
    <w:tbl>
      <w:tblPr>
        <w:tblW w:w="11480" w:type="dxa"/>
        <w:tblInd w:w="-851" w:type="dxa"/>
        <w:tblLook w:val="04A0" w:firstRow="1" w:lastRow="0" w:firstColumn="1" w:lastColumn="0" w:noHBand="0" w:noVBand="1"/>
      </w:tblPr>
      <w:tblGrid>
        <w:gridCol w:w="5714"/>
        <w:gridCol w:w="5766"/>
      </w:tblGrid>
      <w:tr w:rsidR="00636B3B" w:rsidRPr="00EB296C" w14:paraId="064029E9" w14:textId="77777777" w:rsidTr="00D855CA">
        <w:tc>
          <w:tcPr>
            <w:tcW w:w="5714" w:type="dxa"/>
            <w:shd w:val="clear" w:color="auto" w:fill="auto"/>
          </w:tcPr>
          <w:p w14:paraId="2C36E668" w14:textId="010ADB18" w:rsidR="00AA1C43" w:rsidRPr="00EB296C" w:rsidRDefault="00AA1C43" w:rsidP="00D855CA">
            <w:pPr>
              <w:spacing w:line="240" w:lineRule="auto"/>
              <w:rPr>
                <w:rFonts w:ascii="Sylfaen" w:hAnsi="Sylfaen"/>
                <w:spacing w:val="-8"/>
                <w:sz w:val="20"/>
                <w:szCs w:val="20"/>
                <w:lang w:val="ka-GE"/>
              </w:rPr>
            </w:pPr>
            <w:r w:rsidRPr="00EB296C">
              <w:rPr>
                <w:noProof/>
                <w:spacing w:val="-8"/>
              </w:rPr>
              <w:drawing>
                <wp:inline distT="0" distB="0" distL="0" distR="0" wp14:anchorId="77658C08" wp14:editId="6270AA26">
                  <wp:extent cx="3276600" cy="2158532"/>
                  <wp:effectExtent l="0" t="0" r="0" b="0"/>
                  <wp:docPr id="25" name="Picture 25" descr="Description: F:\M4EG\photo\30741315_327170841144060_2201435927660724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escription: F:\M4EG\photo\30741315_327170841144060_2201435927660724224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79176" cy="2160229"/>
                          </a:xfrm>
                          <a:prstGeom prst="rect">
                            <a:avLst/>
                          </a:prstGeom>
                          <a:noFill/>
                          <a:ln>
                            <a:noFill/>
                          </a:ln>
                        </pic:spPr>
                      </pic:pic>
                    </a:graphicData>
                  </a:graphic>
                </wp:inline>
              </w:drawing>
            </w:r>
          </w:p>
        </w:tc>
        <w:tc>
          <w:tcPr>
            <w:tcW w:w="5766" w:type="dxa"/>
            <w:shd w:val="clear" w:color="auto" w:fill="auto"/>
          </w:tcPr>
          <w:p w14:paraId="5132003E" w14:textId="44469956" w:rsidR="00AA1C43" w:rsidRPr="00EB296C" w:rsidRDefault="00AA1C43" w:rsidP="00D855CA">
            <w:pPr>
              <w:spacing w:line="240" w:lineRule="auto"/>
              <w:rPr>
                <w:rFonts w:ascii="Sylfaen" w:hAnsi="Sylfaen"/>
                <w:spacing w:val="-8"/>
                <w:sz w:val="20"/>
                <w:szCs w:val="20"/>
                <w:lang w:val="ka-GE"/>
              </w:rPr>
            </w:pPr>
            <w:r w:rsidRPr="00EB296C">
              <w:rPr>
                <w:noProof/>
                <w:spacing w:val="-8"/>
              </w:rPr>
              <w:drawing>
                <wp:inline distT="0" distB="0" distL="0" distR="0" wp14:anchorId="3660F13B" wp14:editId="5DF79AAA">
                  <wp:extent cx="3388283" cy="2158365"/>
                  <wp:effectExtent l="0" t="0" r="3175" b="0"/>
                  <wp:docPr id="24" name="Picture 24" descr="Description: F:\M4EG\photo\30741417_370798740066084_8331049463934091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escription: F:\M4EG\photo\30741417_370798740066084_8331049463934091264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93467" cy="2161667"/>
                          </a:xfrm>
                          <a:prstGeom prst="rect">
                            <a:avLst/>
                          </a:prstGeom>
                          <a:noFill/>
                          <a:ln>
                            <a:noFill/>
                          </a:ln>
                        </pic:spPr>
                      </pic:pic>
                    </a:graphicData>
                  </a:graphic>
                </wp:inline>
              </w:drawing>
            </w:r>
          </w:p>
        </w:tc>
      </w:tr>
      <w:tr w:rsidR="00636B3B" w:rsidRPr="00EB296C" w14:paraId="5A8CC86C" w14:textId="77777777" w:rsidTr="00D855CA">
        <w:tc>
          <w:tcPr>
            <w:tcW w:w="5714" w:type="dxa"/>
            <w:shd w:val="clear" w:color="auto" w:fill="auto"/>
          </w:tcPr>
          <w:p w14:paraId="66948BE3" w14:textId="587231BE" w:rsidR="00AA1C43" w:rsidRPr="00EB296C" w:rsidRDefault="00636B3B" w:rsidP="00D855CA">
            <w:pPr>
              <w:spacing w:line="240" w:lineRule="auto"/>
              <w:rPr>
                <w:rFonts w:ascii="Sylfaen" w:hAnsi="Sylfaen"/>
                <w:spacing w:val="-8"/>
                <w:sz w:val="20"/>
                <w:szCs w:val="20"/>
                <w:lang w:val="ka-GE"/>
              </w:rPr>
            </w:pPr>
            <w:r w:rsidRPr="00EB296C">
              <w:rPr>
                <w:rFonts w:ascii="Sylfaen" w:hAnsi="Sylfaen"/>
                <w:noProof/>
                <w:spacing w:val="-8"/>
                <w:sz w:val="20"/>
                <w:szCs w:val="20"/>
              </w:rPr>
              <w:drawing>
                <wp:inline distT="0" distB="0" distL="0" distR="0" wp14:anchorId="1F894708" wp14:editId="041BD048">
                  <wp:extent cx="3286125" cy="2250153"/>
                  <wp:effectExtent l="0" t="0" r="0" b="0"/>
                  <wp:docPr id="63" name="Picture 63" descr="F:\Flash 11.2018\M4EG\გასწორებული\ოქმები\ფოტოები\IMG_9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lash 11.2018\M4EG\გასწორებული\ოქმები\ფოტოები\IMG_902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06387" cy="2264027"/>
                          </a:xfrm>
                          <a:prstGeom prst="rect">
                            <a:avLst/>
                          </a:prstGeom>
                          <a:noFill/>
                          <a:ln>
                            <a:noFill/>
                          </a:ln>
                        </pic:spPr>
                      </pic:pic>
                    </a:graphicData>
                  </a:graphic>
                </wp:inline>
              </w:drawing>
            </w:r>
          </w:p>
        </w:tc>
        <w:tc>
          <w:tcPr>
            <w:tcW w:w="5766" w:type="dxa"/>
            <w:shd w:val="clear" w:color="auto" w:fill="auto"/>
          </w:tcPr>
          <w:p w14:paraId="6BC75ECD" w14:textId="09C4181B" w:rsidR="00AA1C43" w:rsidRPr="00EB296C" w:rsidRDefault="00636B3B" w:rsidP="00D855CA">
            <w:pPr>
              <w:spacing w:line="240" w:lineRule="auto"/>
              <w:rPr>
                <w:rFonts w:ascii="Sylfaen" w:hAnsi="Sylfaen"/>
                <w:spacing w:val="-8"/>
                <w:sz w:val="20"/>
                <w:szCs w:val="20"/>
                <w:lang w:val="ka-GE"/>
              </w:rPr>
            </w:pPr>
            <w:r w:rsidRPr="00EB296C">
              <w:rPr>
                <w:rFonts w:ascii="Sylfaen" w:hAnsi="Sylfaen"/>
                <w:noProof/>
                <w:spacing w:val="-8"/>
                <w:sz w:val="20"/>
                <w:szCs w:val="20"/>
              </w:rPr>
              <w:drawing>
                <wp:inline distT="0" distB="0" distL="0" distR="0" wp14:anchorId="777F4268" wp14:editId="5B235BB2">
                  <wp:extent cx="3350895" cy="2233145"/>
                  <wp:effectExtent l="0" t="0" r="1905" b="0"/>
                  <wp:docPr id="64" name="Picture 64" descr="F:\Flash 11.2018\M4EG\გასწორებული\ოქმები\ფოტოები\IMG_9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lash 11.2018\M4EG\გასწორებული\ოქმები\ფოტოები\IMG_903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57490" cy="2237540"/>
                          </a:xfrm>
                          <a:prstGeom prst="rect">
                            <a:avLst/>
                          </a:prstGeom>
                          <a:noFill/>
                          <a:ln>
                            <a:noFill/>
                          </a:ln>
                        </pic:spPr>
                      </pic:pic>
                    </a:graphicData>
                  </a:graphic>
                </wp:inline>
              </w:drawing>
            </w:r>
          </w:p>
        </w:tc>
      </w:tr>
      <w:tr w:rsidR="00636B3B" w:rsidRPr="00EB296C" w14:paraId="567F848A" w14:textId="77777777" w:rsidTr="00D855CA">
        <w:tc>
          <w:tcPr>
            <w:tcW w:w="5714" w:type="dxa"/>
            <w:shd w:val="clear" w:color="auto" w:fill="auto"/>
          </w:tcPr>
          <w:p w14:paraId="65F1AB14" w14:textId="1CC97AA0" w:rsidR="00AA1C43" w:rsidRPr="00EB296C" w:rsidRDefault="00636B3B" w:rsidP="00D855CA">
            <w:pPr>
              <w:spacing w:line="240" w:lineRule="auto"/>
              <w:rPr>
                <w:rFonts w:ascii="Sylfaen" w:hAnsi="Sylfaen"/>
                <w:spacing w:val="-8"/>
                <w:sz w:val="20"/>
                <w:szCs w:val="20"/>
                <w:lang w:val="ka-GE"/>
              </w:rPr>
            </w:pPr>
            <w:r w:rsidRPr="00EB296C">
              <w:rPr>
                <w:rFonts w:ascii="Sylfaen" w:hAnsi="Sylfaen"/>
                <w:noProof/>
                <w:spacing w:val="-8"/>
                <w:sz w:val="20"/>
                <w:szCs w:val="20"/>
              </w:rPr>
              <w:drawing>
                <wp:inline distT="0" distB="0" distL="0" distR="0" wp14:anchorId="553B4C17" wp14:editId="2E6A56DF">
                  <wp:extent cx="3353879" cy="2235134"/>
                  <wp:effectExtent l="0" t="0" r="0" b="0"/>
                  <wp:docPr id="65" name="Picture 65" descr="F:\Flash 11.2018\M4EG\გასწორებული\ოქმები\ფოტოები\IMG_9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lash 11.2018\M4EG\გასწორებული\ოქმები\ფოტოები\IMG_904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57898" cy="2237813"/>
                          </a:xfrm>
                          <a:prstGeom prst="rect">
                            <a:avLst/>
                          </a:prstGeom>
                          <a:noFill/>
                          <a:ln>
                            <a:noFill/>
                          </a:ln>
                        </pic:spPr>
                      </pic:pic>
                    </a:graphicData>
                  </a:graphic>
                </wp:inline>
              </w:drawing>
            </w:r>
          </w:p>
        </w:tc>
        <w:tc>
          <w:tcPr>
            <w:tcW w:w="5766" w:type="dxa"/>
            <w:shd w:val="clear" w:color="auto" w:fill="auto"/>
          </w:tcPr>
          <w:p w14:paraId="033D01ED" w14:textId="38D9C1A8" w:rsidR="00AA1C43" w:rsidRPr="00EB296C" w:rsidRDefault="00636B3B" w:rsidP="00D855CA">
            <w:pPr>
              <w:spacing w:line="240" w:lineRule="auto"/>
              <w:rPr>
                <w:rFonts w:ascii="Sylfaen" w:hAnsi="Sylfaen"/>
                <w:spacing w:val="-8"/>
                <w:sz w:val="20"/>
                <w:szCs w:val="20"/>
                <w:lang w:val="ka-GE"/>
              </w:rPr>
            </w:pPr>
            <w:r w:rsidRPr="00EB296C">
              <w:rPr>
                <w:rFonts w:ascii="Sylfaen" w:hAnsi="Sylfaen"/>
                <w:noProof/>
                <w:spacing w:val="-8"/>
                <w:sz w:val="20"/>
                <w:szCs w:val="20"/>
              </w:rPr>
              <w:drawing>
                <wp:inline distT="0" distB="0" distL="0" distR="0" wp14:anchorId="5AC5BEE1" wp14:editId="2F6EA884">
                  <wp:extent cx="3324225" cy="2215372"/>
                  <wp:effectExtent l="0" t="0" r="0" b="0"/>
                  <wp:docPr id="66" name="Picture 66" descr="F:\Flash 11.2018\M4EG\გასწორებული\ოქმები\ფოტოები\IMG_9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lash 11.2018\M4EG\გასწორებული\ოქმები\ფოტოები\IMG_906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28129" cy="2217974"/>
                          </a:xfrm>
                          <a:prstGeom prst="rect">
                            <a:avLst/>
                          </a:prstGeom>
                          <a:noFill/>
                          <a:ln>
                            <a:noFill/>
                          </a:ln>
                        </pic:spPr>
                      </pic:pic>
                    </a:graphicData>
                  </a:graphic>
                </wp:inline>
              </w:drawing>
            </w:r>
          </w:p>
        </w:tc>
      </w:tr>
      <w:tr w:rsidR="00636B3B" w:rsidRPr="00EB296C" w14:paraId="4D8E6787" w14:textId="77777777" w:rsidTr="00D855CA">
        <w:tc>
          <w:tcPr>
            <w:tcW w:w="5714" w:type="dxa"/>
            <w:shd w:val="clear" w:color="auto" w:fill="auto"/>
          </w:tcPr>
          <w:p w14:paraId="750C78C0" w14:textId="29F3BA1C" w:rsidR="00AA1C43" w:rsidRPr="00EB296C" w:rsidRDefault="00636B3B" w:rsidP="00D855CA">
            <w:pPr>
              <w:spacing w:line="240" w:lineRule="auto"/>
              <w:rPr>
                <w:rFonts w:ascii="Sylfaen" w:hAnsi="Sylfaen"/>
                <w:spacing w:val="-8"/>
                <w:sz w:val="20"/>
                <w:szCs w:val="20"/>
                <w:lang w:val="ka-GE"/>
              </w:rPr>
            </w:pPr>
            <w:r w:rsidRPr="00EB296C">
              <w:rPr>
                <w:rFonts w:ascii="Sylfaen" w:hAnsi="Sylfaen"/>
                <w:noProof/>
                <w:spacing w:val="-8"/>
                <w:sz w:val="20"/>
                <w:szCs w:val="20"/>
              </w:rPr>
              <w:lastRenderedPageBreak/>
              <w:drawing>
                <wp:inline distT="0" distB="0" distL="0" distR="0" wp14:anchorId="0AD4CCA3" wp14:editId="6DE20B7C">
                  <wp:extent cx="3491230" cy="2326669"/>
                  <wp:effectExtent l="0" t="0" r="0" b="0"/>
                  <wp:docPr id="67" name="Picture 67" descr="F:\Flash 11.2018\M4EG\გასწორებული\ოქმები\ფოტოები\IMG_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lash 11.2018\M4EG\გასწორებული\ოქმები\ფოტოები\IMG_906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93814" cy="2328391"/>
                          </a:xfrm>
                          <a:prstGeom prst="rect">
                            <a:avLst/>
                          </a:prstGeom>
                          <a:noFill/>
                          <a:ln>
                            <a:noFill/>
                          </a:ln>
                        </pic:spPr>
                      </pic:pic>
                    </a:graphicData>
                  </a:graphic>
                </wp:inline>
              </w:drawing>
            </w:r>
          </w:p>
        </w:tc>
        <w:tc>
          <w:tcPr>
            <w:tcW w:w="5766" w:type="dxa"/>
            <w:shd w:val="clear" w:color="auto" w:fill="auto"/>
          </w:tcPr>
          <w:p w14:paraId="7A814DB1" w14:textId="77A02B52" w:rsidR="00AA1C43" w:rsidRPr="00EB296C" w:rsidRDefault="00636B3B" w:rsidP="00D855CA">
            <w:pPr>
              <w:spacing w:line="240" w:lineRule="auto"/>
              <w:rPr>
                <w:rFonts w:ascii="Sylfaen" w:hAnsi="Sylfaen"/>
                <w:spacing w:val="-8"/>
                <w:sz w:val="20"/>
                <w:szCs w:val="20"/>
                <w:lang w:val="ka-GE"/>
              </w:rPr>
            </w:pPr>
            <w:r w:rsidRPr="00EB296C">
              <w:rPr>
                <w:rFonts w:ascii="Sylfaen" w:hAnsi="Sylfaen"/>
                <w:noProof/>
                <w:spacing w:val="-8"/>
                <w:sz w:val="20"/>
                <w:szCs w:val="20"/>
              </w:rPr>
              <w:drawing>
                <wp:inline distT="0" distB="0" distL="0" distR="0" wp14:anchorId="30D4ADB8" wp14:editId="20EDF569">
                  <wp:extent cx="3519488" cy="2345752"/>
                  <wp:effectExtent l="0" t="0" r="5080" b="0"/>
                  <wp:docPr id="69" name="Picture 69" descr="F:\Flash 11.2018\M4EG\photo\48408717_2170285456344360_30723740216233820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lash 11.2018\M4EG\photo\48408717_2170285456344360_3072374021623382016_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25370" cy="2349672"/>
                          </a:xfrm>
                          <a:prstGeom prst="rect">
                            <a:avLst/>
                          </a:prstGeom>
                          <a:noFill/>
                          <a:ln>
                            <a:noFill/>
                          </a:ln>
                        </pic:spPr>
                      </pic:pic>
                    </a:graphicData>
                  </a:graphic>
                </wp:inline>
              </w:drawing>
            </w:r>
          </w:p>
        </w:tc>
      </w:tr>
      <w:tr w:rsidR="00636B3B" w:rsidRPr="00EB296C" w14:paraId="1FC7AA47" w14:textId="77777777" w:rsidTr="00D855CA">
        <w:tc>
          <w:tcPr>
            <w:tcW w:w="5714" w:type="dxa"/>
            <w:shd w:val="clear" w:color="auto" w:fill="auto"/>
          </w:tcPr>
          <w:p w14:paraId="6B2672FE" w14:textId="3640EDBC" w:rsidR="00AA1C43" w:rsidRPr="00EB296C" w:rsidRDefault="00636B3B" w:rsidP="00D855CA">
            <w:pPr>
              <w:spacing w:line="240" w:lineRule="auto"/>
              <w:rPr>
                <w:noProof/>
                <w:spacing w:val="-8"/>
              </w:rPr>
            </w:pPr>
            <w:r w:rsidRPr="00EB296C">
              <w:rPr>
                <w:noProof/>
                <w:spacing w:val="-8"/>
              </w:rPr>
              <w:drawing>
                <wp:inline distT="0" distB="0" distL="0" distR="0" wp14:anchorId="47E4432B" wp14:editId="51514B3B">
                  <wp:extent cx="3444127" cy="2295525"/>
                  <wp:effectExtent l="0" t="0" r="4445" b="0"/>
                  <wp:docPr id="68" name="Picture 68" descr="F:\Flash 11.2018\M4EG\photo\48382130_2170285136344392_53043526643168051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lash 11.2018\M4EG\photo\48382130_2170285136344392_5304352664316805120_o.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50575" cy="2299823"/>
                          </a:xfrm>
                          <a:prstGeom prst="rect">
                            <a:avLst/>
                          </a:prstGeom>
                          <a:noFill/>
                          <a:ln>
                            <a:noFill/>
                          </a:ln>
                        </pic:spPr>
                      </pic:pic>
                    </a:graphicData>
                  </a:graphic>
                </wp:inline>
              </w:drawing>
            </w:r>
          </w:p>
        </w:tc>
        <w:tc>
          <w:tcPr>
            <w:tcW w:w="5766" w:type="dxa"/>
            <w:shd w:val="clear" w:color="auto" w:fill="auto"/>
          </w:tcPr>
          <w:p w14:paraId="3D166905" w14:textId="2E005BD8" w:rsidR="00AA1C43" w:rsidRPr="00EB296C" w:rsidRDefault="00FE032A" w:rsidP="00D855CA">
            <w:pPr>
              <w:spacing w:line="240" w:lineRule="auto"/>
              <w:rPr>
                <w:noProof/>
                <w:spacing w:val="-8"/>
              </w:rPr>
            </w:pPr>
            <w:r w:rsidRPr="00EB296C">
              <w:rPr>
                <w:noProof/>
                <w:spacing w:val="-8"/>
              </w:rPr>
              <w:drawing>
                <wp:inline distT="0" distB="0" distL="0" distR="0" wp14:anchorId="2CCD143D" wp14:editId="74516B08">
                  <wp:extent cx="3447939" cy="2298065"/>
                  <wp:effectExtent l="0" t="0" r="635" b="6985"/>
                  <wp:docPr id="70" name="Picture 70" descr="F:\Flash 11.2018\M4EG\photo\48408840_2170285179677721_4305552543548702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lash 11.2018\M4EG\photo\48408840_2170285179677721_4305552543548702720_o.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50782" cy="2299960"/>
                          </a:xfrm>
                          <a:prstGeom prst="rect">
                            <a:avLst/>
                          </a:prstGeom>
                          <a:noFill/>
                          <a:ln>
                            <a:noFill/>
                          </a:ln>
                        </pic:spPr>
                      </pic:pic>
                    </a:graphicData>
                  </a:graphic>
                </wp:inline>
              </w:drawing>
            </w:r>
          </w:p>
        </w:tc>
      </w:tr>
      <w:tr w:rsidR="00636B3B" w:rsidRPr="00EB296C" w14:paraId="0569FDBC" w14:textId="77777777" w:rsidTr="00D855CA">
        <w:tc>
          <w:tcPr>
            <w:tcW w:w="5714" w:type="dxa"/>
            <w:shd w:val="clear" w:color="auto" w:fill="auto"/>
          </w:tcPr>
          <w:p w14:paraId="49DC27E1" w14:textId="2BD1D564" w:rsidR="00AA1C43" w:rsidRPr="00EB296C" w:rsidRDefault="00FE032A" w:rsidP="00D855CA">
            <w:pPr>
              <w:spacing w:line="240" w:lineRule="auto"/>
              <w:rPr>
                <w:noProof/>
                <w:spacing w:val="-8"/>
              </w:rPr>
            </w:pPr>
            <w:r w:rsidRPr="00EB296C">
              <w:rPr>
                <w:noProof/>
                <w:spacing w:val="-8"/>
              </w:rPr>
              <w:drawing>
                <wp:inline distT="0" distB="0" distL="0" distR="0" wp14:anchorId="02499F1D" wp14:editId="5D69D1DB">
                  <wp:extent cx="3458419" cy="2305050"/>
                  <wp:effectExtent l="0" t="0" r="8890" b="0"/>
                  <wp:docPr id="72" name="Picture 72" descr="F:\Flash 11.2018\M4EG\photo\48418423_2170285186344387_840345299181790822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lash 11.2018\M4EG\photo\48418423_2170285186344387_8403452991817908224_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65704" cy="2309906"/>
                          </a:xfrm>
                          <a:prstGeom prst="rect">
                            <a:avLst/>
                          </a:prstGeom>
                          <a:noFill/>
                          <a:ln>
                            <a:noFill/>
                          </a:ln>
                        </pic:spPr>
                      </pic:pic>
                    </a:graphicData>
                  </a:graphic>
                </wp:inline>
              </w:drawing>
            </w:r>
          </w:p>
        </w:tc>
        <w:tc>
          <w:tcPr>
            <w:tcW w:w="5766" w:type="dxa"/>
            <w:shd w:val="clear" w:color="auto" w:fill="auto"/>
          </w:tcPr>
          <w:p w14:paraId="1DF2C486" w14:textId="7363073C" w:rsidR="00AA1C43" w:rsidRPr="00EB296C" w:rsidRDefault="00FE032A" w:rsidP="00D855CA">
            <w:pPr>
              <w:spacing w:line="240" w:lineRule="auto"/>
              <w:rPr>
                <w:noProof/>
                <w:spacing w:val="-8"/>
              </w:rPr>
            </w:pPr>
            <w:r w:rsidRPr="00EB296C">
              <w:rPr>
                <w:noProof/>
                <w:spacing w:val="-8"/>
              </w:rPr>
              <w:drawing>
                <wp:inline distT="0" distB="0" distL="0" distR="0" wp14:anchorId="18EDD1F1" wp14:editId="1D085364">
                  <wp:extent cx="3447415" cy="2305050"/>
                  <wp:effectExtent l="0" t="0" r="635" b="0"/>
                  <wp:docPr id="73" name="Picture 73" descr="F:\Flash 11.2018\M4EG\photo\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lash 11.2018\M4EG\photo\unnamed.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5323"/>
                          <a:stretch/>
                        </pic:blipFill>
                        <pic:spPr bwMode="auto">
                          <a:xfrm>
                            <a:off x="0" y="0"/>
                            <a:ext cx="3452273" cy="230829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4BB6413" w14:textId="6CAAA0E3" w:rsidR="00AA1C43" w:rsidRPr="00EB296C" w:rsidRDefault="00AA1C43" w:rsidP="00B33329">
      <w:pPr>
        <w:spacing w:line="240" w:lineRule="auto"/>
        <w:rPr>
          <w:rFonts w:ascii="Sylfaen" w:hAnsi="Sylfaen"/>
          <w:spacing w:val="-8"/>
          <w:sz w:val="20"/>
          <w:szCs w:val="20"/>
          <w:lang w:val="ka-GE"/>
        </w:rPr>
      </w:pPr>
    </w:p>
    <w:p w14:paraId="68EB1AA0" w14:textId="77777777" w:rsidR="00D855CA" w:rsidRPr="00EB296C" w:rsidRDefault="00D855CA" w:rsidP="00B33329">
      <w:pPr>
        <w:spacing w:line="240" w:lineRule="auto"/>
        <w:rPr>
          <w:rFonts w:ascii="Sylfaen" w:hAnsi="Sylfaen"/>
          <w:spacing w:val="-8"/>
          <w:sz w:val="20"/>
          <w:szCs w:val="20"/>
          <w:lang w:val="ka-GE"/>
        </w:rPr>
      </w:pPr>
    </w:p>
    <w:p w14:paraId="43FAF356" w14:textId="7C03F685" w:rsidR="00AA1C43" w:rsidRPr="00EB296C" w:rsidRDefault="00D855CA" w:rsidP="00D855CA">
      <w:pPr>
        <w:pStyle w:val="Heading2"/>
        <w:spacing w:before="0" w:after="240" w:line="240" w:lineRule="auto"/>
        <w:rPr>
          <w:rFonts w:ascii="Sylfaen" w:hAnsi="Sylfaen" w:cs="Sylfaen"/>
          <w:spacing w:val="-8"/>
          <w:sz w:val="22"/>
          <w:szCs w:val="20"/>
          <w:lang w:val="ka-GE"/>
        </w:rPr>
      </w:pPr>
      <w:bookmarkStart w:id="44" w:name="_Toc535223863"/>
      <w:r w:rsidRPr="00EB296C">
        <w:rPr>
          <w:rFonts w:ascii="Sylfaen" w:hAnsi="Sylfaen" w:cs="Sylfaen"/>
          <w:spacing w:val="-8"/>
          <w:sz w:val="22"/>
          <w:szCs w:val="20"/>
          <w:lang w:val="ka-GE"/>
        </w:rPr>
        <w:lastRenderedPageBreak/>
        <w:t xml:space="preserve">დანართი </w:t>
      </w:r>
      <w:r w:rsidR="00A604A9">
        <w:rPr>
          <w:rFonts w:ascii="Sylfaen" w:hAnsi="Sylfaen" w:cs="Sylfaen"/>
          <w:spacing w:val="-8"/>
          <w:sz w:val="22"/>
          <w:szCs w:val="20"/>
          <w:lang w:val="ka-GE"/>
        </w:rPr>
        <w:t>11</w:t>
      </w:r>
      <w:r w:rsidRPr="00EB296C">
        <w:rPr>
          <w:rFonts w:ascii="Sylfaen" w:hAnsi="Sylfaen" w:cs="Sylfaen"/>
          <w:spacing w:val="-8"/>
          <w:sz w:val="22"/>
          <w:szCs w:val="20"/>
          <w:lang w:val="ka-GE"/>
        </w:rPr>
        <w:t>. ვიდეო-ლინკები</w:t>
      </w:r>
      <w:bookmarkEnd w:id="44"/>
    </w:p>
    <w:p w14:paraId="61612CE2" w14:textId="5C8F7D9A" w:rsidR="008C4481" w:rsidRPr="00EB296C" w:rsidRDefault="008C4481" w:rsidP="007902C6">
      <w:pPr>
        <w:pStyle w:val="ListParagraph"/>
        <w:numPr>
          <w:ilvl w:val="0"/>
          <w:numId w:val="27"/>
        </w:numPr>
        <w:spacing w:line="240" w:lineRule="auto"/>
        <w:rPr>
          <w:rFonts w:ascii="Sylfaen" w:hAnsi="Sylfaen"/>
          <w:spacing w:val="-8"/>
          <w:sz w:val="20"/>
          <w:szCs w:val="20"/>
          <w:lang w:val="ka-GE"/>
        </w:rPr>
      </w:pPr>
      <w:r w:rsidRPr="00EB296C">
        <w:rPr>
          <w:rFonts w:ascii="Sylfaen" w:hAnsi="Sylfaen"/>
          <w:spacing w:val="-8"/>
          <w:sz w:val="20"/>
          <w:szCs w:val="20"/>
          <w:lang w:val="ka-GE"/>
        </w:rPr>
        <w:t xml:space="preserve">ადგილობრივი ეკონომიკური განვითარების გეგმის სამუშაო ვერსიი წარდგინება დაინტერესებულ მხარეებთან: </w:t>
      </w:r>
      <w:hyperlink r:id="rId65" w:history="1">
        <w:r w:rsidRPr="00EB296C">
          <w:rPr>
            <w:rStyle w:val="Hyperlink"/>
            <w:rFonts w:ascii="Sylfaen" w:hAnsi="Sylfaen"/>
            <w:spacing w:val="-8"/>
            <w:sz w:val="20"/>
            <w:szCs w:val="20"/>
            <w:lang w:val="ka-GE"/>
          </w:rPr>
          <w:t>https://bit.ly/2AJy8Jw</w:t>
        </w:r>
      </w:hyperlink>
      <w:r w:rsidRPr="00EB296C">
        <w:rPr>
          <w:rFonts w:ascii="Sylfaen" w:hAnsi="Sylfaen"/>
          <w:spacing w:val="-8"/>
          <w:sz w:val="20"/>
          <w:szCs w:val="20"/>
          <w:lang w:val="ka-GE"/>
        </w:rPr>
        <w:t xml:space="preserve"> </w:t>
      </w:r>
    </w:p>
    <w:p w14:paraId="3CCB01F1" w14:textId="1ADF60D1" w:rsidR="007902C6" w:rsidRPr="00EB296C" w:rsidRDefault="007902C6" w:rsidP="007902C6">
      <w:pPr>
        <w:pStyle w:val="ListParagraph"/>
        <w:numPr>
          <w:ilvl w:val="0"/>
          <w:numId w:val="27"/>
        </w:numPr>
        <w:spacing w:line="240" w:lineRule="auto"/>
        <w:rPr>
          <w:rFonts w:ascii="Sylfaen" w:hAnsi="Sylfaen"/>
          <w:spacing w:val="-8"/>
          <w:sz w:val="20"/>
          <w:szCs w:val="20"/>
          <w:lang w:val="ka-GE"/>
        </w:rPr>
      </w:pPr>
      <w:r w:rsidRPr="00EB296C">
        <w:rPr>
          <w:rFonts w:ascii="Sylfaen" w:hAnsi="Sylfaen"/>
          <w:spacing w:val="-8"/>
          <w:sz w:val="20"/>
          <w:szCs w:val="20"/>
          <w:lang w:val="ka-GE"/>
        </w:rPr>
        <w:t xml:space="preserve">ადგილობრივი ეკონომიკური განვითარების გეგმის </w:t>
      </w:r>
      <w:r w:rsidR="00BD17FE" w:rsidRPr="00EB296C">
        <w:rPr>
          <w:rFonts w:ascii="Sylfaen" w:hAnsi="Sylfaen"/>
          <w:spacing w:val="-8"/>
          <w:sz w:val="20"/>
          <w:szCs w:val="20"/>
          <w:lang w:val="ka-GE"/>
        </w:rPr>
        <w:t>სამუშაო ვერსიი</w:t>
      </w:r>
      <w:r w:rsidRPr="00EB296C">
        <w:rPr>
          <w:rFonts w:ascii="Sylfaen" w:hAnsi="Sylfaen"/>
          <w:spacing w:val="-8"/>
          <w:sz w:val="20"/>
          <w:szCs w:val="20"/>
          <w:lang w:val="ka-GE"/>
        </w:rPr>
        <w:t xml:space="preserve"> წარდგინება</w:t>
      </w:r>
      <w:r w:rsidR="00BD17FE" w:rsidRPr="00EB296C">
        <w:rPr>
          <w:rFonts w:ascii="Sylfaen" w:hAnsi="Sylfaen"/>
          <w:spacing w:val="-8"/>
          <w:sz w:val="20"/>
          <w:szCs w:val="20"/>
          <w:lang w:val="ka-GE"/>
        </w:rPr>
        <w:t xml:space="preserve"> დაინტერესებულ მხარეებთან</w:t>
      </w:r>
      <w:r w:rsidRPr="00EB296C">
        <w:rPr>
          <w:rFonts w:ascii="Sylfaen" w:hAnsi="Sylfaen"/>
          <w:spacing w:val="-8"/>
          <w:sz w:val="20"/>
          <w:szCs w:val="20"/>
          <w:lang w:val="ka-GE"/>
        </w:rPr>
        <w:t xml:space="preserve">:  </w:t>
      </w:r>
      <w:hyperlink r:id="rId66" w:history="1">
        <w:r w:rsidRPr="00EB296C">
          <w:rPr>
            <w:rStyle w:val="Hyperlink"/>
            <w:rFonts w:ascii="Sylfaen" w:hAnsi="Sylfaen"/>
            <w:spacing w:val="-8"/>
            <w:sz w:val="20"/>
            <w:szCs w:val="20"/>
            <w:lang w:val="ka-GE"/>
          </w:rPr>
          <w:t>https://bit.ly/2TM4ZEH</w:t>
        </w:r>
      </w:hyperlink>
      <w:r w:rsidRPr="00EB296C">
        <w:rPr>
          <w:rFonts w:ascii="Sylfaen" w:hAnsi="Sylfaen"/>
          <w:spacing w:val="-8"/>
          <w:sz w:val="20"/>
          <w:szCs w:val="20"/>
          <w:lang w:val="ka-GE"/>
        </w:rPr>
        <w:t xml:space="preserve"> </w:t>
      </w:r>
      <w:r w:rsidR="0042584A" w:rsidRPr="00EB296C">
        <w:rPr>
          <w:rFonts w:ascii="Sylfaen" w:hAnsi="Sylfaen"/>
          <w:spacing w:val="-8"/>
          <w:sz w:val="20"/>
          <w:szCs w:val="20"/>
          <w:lang w:val="ka-GE"/>
        </w:rPr>
        <w:t xml:space="preserve">/  </w:t>
      </w:r>
      <w:hyperlink r:id="rId67" w:history="1">
        <w:r w:rsidR="0042584A" w:rsidRPr="00EB296C">
          <w:rPr>
            <w:rStyle w:val="Hyperlink"/>
            <w:rFonts w:ascii="Sylfaen" w:hAnsi="Sylfaen"/>
            <w:spacing w:val="-8"/>
            <w:sz w:val="20"/>
            <w:szCs w:val="20"/>
            <w:lang w:val="ka-GE"/>
          </w:rPr>
          <w:t>https://bit.ly/2HbfeRG</w:t>
        </w:r>
      </w:hyperlink>
      <w:r w:rsidR="0042584A" w:rsidRPr="00EB296C">
        <w:rPr>
          <w:rFonts w:ascii="Sylfaen" w:hAnsi="Sylfaen"/>
          <w:spacing w:val="-8"/>
          <w:sz w:val="20"/>
          <w:szCs w:val="20"/>
          <w:lang w:val="ka-GE"/>
        </w:rPr>
        <w:t xml:space="preserve"> </w:t>
      </w:r>
    </w:p>
    <w:p w14:paraId="5950FD81" w14:textId="170B3CEF" w:rsidR="007902C6" w:rsidRPr="00EB296C" w:rsidRDefault="007902C6" w:rsidP="007902C6">
      <w:pPr>
        <w:pStyle w:val="ListParagraph"/>
        <w:numPr>
          <w:ilvl w:val="0"/>
          <w:numId w:val="27"/>
        </w:numPr>
        <w:spacing w:line="240" w:lineRule="auto"/>
        <w:rPr>
          <w:rFonts w:ascii="Sylfaen" w:hAnsi="Sylfaen"/>
          <w:spacing w:val="-8"/>
          <w:sz w:val="20"/>
          <w:szCs w:val="20"/>
          <w:lang w:val="ka-GE"/>
        </w:rPr>
      </w:pPr>
      <w:r w:rsidRPr="00EB296C">
        <w:rPr>
          <w:rFonts w:ascii="Sylfaen" w:hAnsi="Sylfaen"/>
          <w:spacing w:val="-8"/>
          <w:sz w:val="20"/>
          <w:szCs w:val="20"/>
          <w:lang w:val="ka-GE"/>
        </w:rPr>
        <w:t>ადგილობრივი ეკონომიკური განვითარების გეგმის საბოლოო წარდგინება</w:t>
      </w:r>
      <w:r w:rsidR="00BD17FE" w:rsidRPr="00EB296C">
        <w:rPr>
          <w:rFonts w:ascii="Sylfaen" w:hAnsi="Sylfaen"/>
          <w:spacing w:val="-8"/>
          <w:sz w:val="20"/>
          <w:szCs w:val="20"/>
          <w:lang w:val="ka-GE"/>
        </w:rPr>
        <w:t xml:space="preserve"> დაინტერესებულ მხარეებთან: </w:t>
      </w:r>
      <w:hyperlink r:id="rId68" w:history="1">
        <w:r w:rsidRPr="00EB296C">
          <w:rPr>
            <w:rStyle w:val="Hyperlink"/>
            <w:rFonts w:ascii="Sylfaen" w:hAnsi="Sylfaen"/>
            <w:spacing w:val="-8"/>
            <w:sz w:val="20"/>
            <w:szCs w:val="20"/>
            <w:lang w:val="ka-GE"/>
          </w:rPr>
          <w:t>https://bit.ly/2TM3XZl</w:t>
        </w:r>
      </w:hyperlink>
      <w:r w:rsidRPr="00EB296C">
        <w:rPr>
          <w:rFonts w:ascii="Sylfaen" w:hAnsi="Sylfaen"/>
          <w:spacing w:val="-8"/>
          <w:sz w:val="20"/>
          <w:szCs w:val="20"/>
          <w:lang w:val="ka-GE"/>
        </w:rPr>
        <w:t xml:space="preserve"> </w:t>
      </w:r>
    </w:p>
    <w:p w14:paraId="252D4DD4" w14:textId="0DDB710B" w:rsidR="000342A9" w:rsidRPr="00EB296C" w:rsidRDefault="00F87E94" w:rsidP="007902C6">
      <w:pPr>
        <w:pStyle w:val="ListParagraph"/>
        <w:numPr>
          <w:ilvl w:val="0"/>
          <w:numId w:val="27"/>
        </w:numPr>
        <w:spacing w:line="240" w:lineRule="auto"/>
        <w:rPr>
          <w:rFonts w:ascii="Sylfaen" w:hAnsi="Sylfaen"/>
          <w:spacing w:val="-8"/>
          <w:sz w:val="20"/>
          <w:szCs w:val="20"/>
          <w:lang w:val="ka-GE"/>
        </w:rPr>
      </w:pPr>
      <w:r w:rsidRPr="00EB296C">
        <w:rPr>
          <w:rFonts w:ascii="Sylfaen" w:hAnsi="Sylfaen"/>
          <w:spacing w:val="-8"/>
          <w:sz w:val="20"/>
          <w:szCs w:val="20"/>
          <w:lang w:val="ka-GE"/>
        </w:rPr>
        <w:t xml:space="preserve">ადგილობრივი ეკონომიკური განვითარების სატელევიზიო წარდგენა: </w:t>
      </w:r>
      <w:r w:rsidR="000342A9" w:rsidRPr="00EB296C">
        <w:rPr>
          <w:rFonts w:ascii="Sylfaen" w:hAnsi="Sylfaen"/>
          <w:spacing w:val="-8"/>
          <w:sz w:val="20"/>
          <w:szCs w:val="20"/>
          <w:lang w:val="ka-GE"/>
        </w:rPr>
        <w:t xml:space="preserve">  </w:t>
      </w:r>
      <w:hyperlink r:id="rId69" w:history="1">
        <w:r w:rsidR="000342A9" w:rsidRPr="00EB296C">
          <w:rPr>
            <w:rStyle w:val="Hyperlink"/>
            <w:rFonts w:ascii="Sylfaen" w:hAnsi="Sylfaen"/>
            <w:spacing w:val="-8"/>
            <w:sz w:val="20"/>
            <w:szCs w:val="20"/>
            <w:lang w:val="ka-GE"/>
          </w:rPr>
          <w:t>https://bit.ly/2VQXI8s</w:t>
        </w:r>
      </w:hyperlink>
      <w:r w:rsidR="000342A9" w:rsidRPr="00EB296C">
        <w:rPr>
          <w:rFonts w:ascii="Sylfaen" w:hAnsi="Sylfaen"/>
          <w:spacing w:val="-8"/>
          <w:sz w:val="20"/>
          <w:szCs w:val="20"/>
          <w:lang w:val="ka-GE"/>
        </w:rPr>
        <w:t xml:space="preserve"> </w:t>
      </w:r>
    </w:p>
    <w:p w14:paraId="0D55FA32" w14:textId="77777777" w:rsidR="00AA1C43" w:rsidRPr="00EB296C" w:rsidRDefault="00AA1C43" w:rsidP="00B33329">
      <w:pPr>
        <w:spacing w:line="240" w:lineRule="auto"/>
        <w:rPr>
          <w:rFonts w:ascii="Sylfaen" w:hAnsi="Sylfaen"/>
          <w:b/>
          <w:spacing w:val="-8"/>
          <w:sz w:val="20"/>
          <w:szCs w:val="20"/>
          <w:lang w:val="ka-GE"/>
        </w:rPr>
      </w:pPr>
    </w:p>
    <w:p w14:paraId="72015D3E" w14:textId="55549D42"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45" w:name="_Toc535223864"/>
      <w:r w:rsidRPr="00EB296C">
        <w:rPr>
          <w:rFonts w:ascii="Sylfaen" w:hAnsi="Sylfaen" w:cs="Sylfaen"/>
          <w:spacing w:val="-8"/>
          <w:sz w:val="22"/>
          <w:szCs w:val="20"/>
          <w:lang w:val="ka-GE"/>
        </w:rPr>
        <w:t>დანართი</w:t>
      </w:r>
      <w:r w:rsidR="00F21A49" w:rsidRPr="00EB296C">
        <w:rPr>
          <w:rFonts w:ascii="Sylfaen" w:hAnsi="Sylfaen" w:cs="Sylfaen"/>
          <w:spacing w:val="-8"/>
          <w:sz w:val="22"/>
          <w:szCs w:val="20"/>
          <w:lang w:val="ka-GE"/>
        </w:rPr>
        <w:t xml:space="preserve"> </w:t>
      </w:r>
      <w:r w:rsidR="00A604A9">
        <w:rPr>
          <w:rFonts w:ascii="Sylfaen" w:hAnsi="Sylfaen" w:cs="Sylfaen"/>
          <w:spacing w:val="-8"/>
          <w:sz w:val="22"/>
          <w:szCs w:val="20"/>
          <w:lang w:val="ka-GE"/>
        </w:rPr>
        <w:t>12</w:t>
      </w:r>
      <w:r w:rsidRPr="00EB296C">
        <w:rPr>
          <w:rFonts w:ascii="Sylfaen" w:hAnsi="Sylfaen" w:cs="Sylfaen"/>
          <w:spacing w:val="-8"/>
          <w:sz w:val="22"/>
          <w:szCs w:val="20"/>
          <w:lang w:val="ka-GE"/>
        </w:rPr>
        <w:t>. ქ. ბათუმის მოსახლეობის დინამიკა, 2012-2018</w:t>
      </w:r>
      <w:bookmarkEnd w:id="45"/>
      <w:r w:rsidRPr="00EB296C">
        <w:rPr>
          <w:rFonts w:ascii="Sylfaen" w:hAnsi="Sylfaen" w:cs="Sylfaen"/>
          <w:spacing w:val="-8"/>
          <w:sz w:val="22"/>
          <w:szCs w:val="20"/>
          <w:lang w:val="ka-GE"/>
        </w:rPr>
        <w:t xml:space="preserve"> </w:t>
      </w:r>
    </w:p>
    <w:p w14:paraId="39630A23" w14:textId="34A47F23" w:rsidR="00664BF1" w:rsidRPr="00EB296C" w:rsidRDefault="00664BF1" w:rsidP="00B33329">
      <w:pPr>
        <w:spacing w:line="240" w:lineRule="auto"/>
        <w:jc w:val="both"/>
        <w:rPr>
          <w:rFonts w:ascii="Sylfaen" w:hAnsi="Sylfaen" w:cs="Sylfaen"/>
          <w:b/>
          <w:spacing w:val="-8"/>
          <w:sz w:val="20"/>
          <w:szCs w:val="20"/>
          <w:lang w:val="ka-GE"/>
        </w:rPr>
      </w:pPr>
      <w:r w:rsidRPr="00EB296C">
        <w:rPr>
          <w:noProof/>
          <w:spacing w:val="-8"/>
        </w:rPr>
        <w:drawing>
          <wp:inline distT="0" distB="0" distL="0" distR="0" wp14:anchorId="514EA716" wp14:editId="79C851E7">
            <wp:extent cx="5426710" cy="2176780"/>
            <wp:effectExtent l="0" t="0" r="2540" b="13970"/>
            <wp:docPr id="37" name="Chart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788A8DF" w14:textId="2F2C3E6A"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46" w:name="_Toc535223865"/>
      <w:r w:rsidRPr="00EB296C">
        <w:rPr>
          <w:rFonts w:ascii="Sylfaen" w:hAnsi="Sylfaen" w:cs="Sylfaen"/>
          <w:spacing w:val="-8"/>
          <w:sz w:val="22"/>
          <w:szCs w:val="20"/>
          <w:lang w:val="ka-GE"/>
        </w:rPr>
        <w:t>დანართი</w:t>
      </w:r>
      <w:r w:rsidR="00F21A49" w:rsidRPr="00EB296C">
        <w:rPr>
          <w:rFonts w:ascii="Sylfaen" w:hAnsi="Sylfaen" w:cs="Sylfaen"/>
          <w:spacing w:val="-8"/>
          <w:sz w:val="22"/>
          <w:szCs w:val="20"/>
          <w:lang w:val="ka-GE"/>
        </w:rPr>
        <w:t xml:space="preserve"> </w:t>
      </w:r>
      <w:r w:rsidR="00A604A9">
        <w:rPr>
          <w:rFonts w:ascii="Sylfaen" w:hAnsi="Sylfaen" w:cs="Sylfaen"/>
          <w:spacing w:val="-8"/>
          <w:sz w:val="22"/>
          <w:szCs w:val="20"/>
          <w:lang w:val="ka-GE"/>
        </w:rPr>
        <w:t>13</w:t>
      </w:r>
      <w:r w:rsidRPr="00EB296C">
        <w:rPr>
          <w:rFonts w:ascii="Sylfaen" w:hAnsi="Sylfaen" w:cs="Sylfaen"/>
          <w:spacing w:val="-8"/>
          <w:sz w:val="22"/>
          <w:szCs w:val="20"/>
          <w:lang w:val="ka-GE"/>
        </w:rPr>
        <w:t>. ქ. ბათუმის მოსახლეობა, ასაკისა და სქესის მიხედვით, 2014 წელი</w:t>
      </w:r>
      <w:bookmarkEnd w:id="46"/>
    </w:p>
    <w:p w14:paraId="40C349C7" w14:textId="586539DF" w:rsidR="00664BF1" w:rsidRPr="00EB296C" w:rsidRDefault="00664BF1" w:rsidP="00B33329">
      <w:pPr>
        <w:spacing w:line="240" w:lineRule="auto"/>
        <w:jc w:val="both"/>
        <w:rPr>
          <w:noProof/>
          <w:spacing w:val="-8"/>
        </w:rPr>
      </w:pPr>
      <w:r w:rsidRPr="00EB296C">
        <w:rPr>
          <w:noProof/>
          <w:spacing w:val="-8"/>
        </w:rPr>
        <w:drawing>
          <wp:inline distT="0" distB="0" distL="0" distR="0" wp14:anchorId="565DAF82" wp14:editId="3870B642">
            <wp:extent cx="5471160" cy="31775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1160" cy="3177540"/>
                    </a:xfrm>
                    <a:prstGeom prst="rect">
                      <a:avLst/>
                    </a:prstGeom>
                    <a:noFill/>
                  </pic:spPr>
                </pic:pic>
              </a:graphicData>
            </a:graphic>
          </wp:inline>
        </w:drawing>
      </w:r>
    </w:p>
    <w:p w14:paraId="7C2F448B" w14:textId="5F7F52C8"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47" w:name="_Toc535223866"/>
      <w:r w:rsidRPr="00EB296C">
        <w:rPr>
          <w:rFonts w:ascii="Sylfaen" w:hAnsi="Sylfaen" w:cs="Sylfaen"/>
          <w:spacing w:val="-8"/>
          <w:sz w:val="22"/>
          <w:szCs w:val="20"/>
          <w:lang w:val="ka-GE"/>
        </w:rPr>
        <w:lastRenderedPageBreak/>
        <w:t>დანართი</w:t>
      </w:r>
      <w:r w:rsidR="00F21A49" w:rsidRPr="00EB296C">
        <w:rPr>
          <w:rFonts w:ascii="Sylfaen" w:hAnsi="Sylfaen" w:cs="Sylfaen"/>
          <w:spacing w:val="-8"/>
          <w:sz w:val="22"/>
          <w:szCs w:val="20"/>
          <w:lang w:val="ka-GE"/>
        </w:rPr>
        <w:t xml:space="preserve"> </w:t>
      </w:r>
      <w:r w:rsidR="00A604A9">
        <w:rPr>
          <w:rFonts w:ascii="Sylfaen" w:hAnsi="Sylfaen" w:cs="Sylfaen"/>
          <w:spacing w:val="-8"/>
          <w:sz w:val="22"/>
          <w:szCs w:val="20"/>
          <w:lang w:val="ka-GE"/>
        </w:rPr>
        <w:t>14</w:t>
      </w:r>
      <w:r w:rsidRPr="00EB296C">
        <w:rPr>
          <w:rFonts w:ascii="Sylfaen" w:hAnsi="Sylfaen" w:cs="Sylfaen"/>
          <w:spacing w:val="-8"/>
          <w:sz w:val="22"/>
          <w:szCs w:val="20"/>
          <w:lang w:val="ka-GE"/>
        </w:rPr>
        <w:t>. მოქმედი ბიზნეს სუბიექტების რაოდენობა ქ. ბათუმში (იურ</w:t>
      </w:r>
      <w:r w:rsidR="00FB20E1" w:rsidRPr="00EB296C">
        <w:rPr>
          <w:rFonts w:ascii="Sylfaen" w:hAnsi="Sylfaen" w:cs="Sylfaen"/>
          <w:spacing w:val="-8"/>
          <w:sz w:val="22"/>
          <w:szCs w:val="20"/>
          <w:lang w:val="ka-GE"/>
        </w:rPr>
        <w:t>.</w:t>
      </w:r>
      <w:r w:rsidRPr="00EB296C">
        <w:rPr>
          <w:rFonts w:ascii="Sylfaen" w:hAnsi="Sylfaen" w:cs="Sylfaen"/>
          <w:spacing w:val="-8"/>
          <w:sz w:val="22"/>
          <w:szCs w:val="20"/>
          <w:lang w:val="ka-GE"/>
        </w:rPr>
        <w:t xml:space="preserve"> მისამართით)</w:t>
      </w:r>
      <w:bookmarkEnd w:id="47"/>
    </w:p>
    <w:p w14:paraId="3C657BA9" w14:textId="7017B7B3" w:rsidR="00664BF1" w:rsidRDefault="00664BF1" w:rsidP="00B33329">
      <w:pPr>
        <w:spacing w:line="240" w:lineRule="auto"/>
        <w:rPr>
          <w:rFonts w:ascii="Sylfaen" w:hAnsi="Sylfaen"/>
          <w:spacing w:val="-8"/>
          <w:sz w:val="20"/>
          <w:szCs w:val="20"/>
          <w:lang w:val="ka-GE"/>
        </w:rPr>
      </w:pPr>
      <w:r w:rsidRPr="00EB296C">
        <w:rPr>
          <w:noProof/>
          <w:spacing w:val="-8"/>
        </w:rPr>
        <w:drawing>
          <wp:inline distT="0" distB="0" distL="0" distR="0" wp14:anchorId="4D58C3E8" wp14:editId="61608394">
            <wp:extent cx="5297170" cy="2825750"/>
            <wp:effectExtent l="0" t="0" r="17780" b="12700"/>
            <wp:docPr id="36"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8EF4BD5" w14:textId="77777777" w:rsidR="00A604A9" w:rsidRPr="00EB296C" w:rsidRDefault="00A604A9" w:rsidP="00B33329">
      <w:pPr>
        <w:spacing w:line="240" w:lineRule="auto"/>
        <w:rPr>
          <w:rFonts w:ascii="Sylfaen" w:hAnsi="Sylfaen"/>
          <w:spacing w:val="-8"/>
          <w:sz w:val="20"/>
          <w:szCs w:val="20"/>
          <w:lang w:val="ka-GE"/>
        </w:rPr>
      </w:pPr>
    </w:p>
    <w:p w14:paraId="1C45E348" w14:textId="7EC89561"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48" w:name="_Toc535223867"/>
      <w:r w:rsidRPr="00EB296C">
        <w:rPr>
          <w:rFonts w:ascii="Sylfaen" w:hAnsi="Sylfaen" w:cs="Sylfaen"/>
          <w:spacing w:val="-8"/>
          <w:sz w:val="22"/>
          <w:szCs w:val="20"/>
          <w:lang w:val="ka-GE"/>
        </w:rPr>
        <w:t>დანართი</w:t>
      </w:r>
      <w:r w:rsidR="00F21A49" w:rsidRPr="00EB296C">
        <w:rPr>
          <w:rFonts w:ascii="Sylfaen" w:hAnsi="Sylfaen" w:cs="Sylfaen"/>
          <w:spacing w:val="-8"/>
          <w:sz w:val="22"/>
          <w:szCs w:val="20"/>
          <w:lang w:val="ka-GE"/>
        </w:rPr>
        <w:t xml:space="preserve"> </w:t>
      </w:r>
      <w:r w:rsidR="00D855CA" w:rsidRPr="00EB296C">
        <w:rPr>
          <w:rFonts w:ascii="Sylfaen" w:hAnsi="Sylfaen" w:cs="Sylfaen"/>
          <w:spacing w:val="-8"/>
          <w:sz w:val="22"/>
          <w:szCs w:val="20"/>
          <w:lang w:val="ka-GE"/>
        </w:rPr>
        <w:t>1</w:t>
      </w:r>
      <w:r w:rsidR="00A604A9">
        <w:rPr>
          <w:rFonts w:ascii="Sylfaen" w:hAnsi="Sylfaen" w:cs="Sylfaen"/>
          <w:spacing w:val="-8"/>
          <w:sz w:val="22"/>
          <w:szCs w:val="20"/>
          <w:lang w:val="ka-GE"/>
        </w:rPr>
        <w:t>5</w:t>
      </w:r>
      <w:r w:rsidRPr="00EB296C">
        <w:rPr>
          <w:rFonts w:ascii="Sylfaen" w:hAnsi="Sylfaen" w:cs="Sylfaen"/>
          <w:spacing w:val="-8"/>
          <w:sz w:val="22"/>
          <w:szCs w:val="20"/>
          <w:lang w:val="ka-GE"/>
        </w:rPr>
        <w:t>.  კერძო სექტორის მიერ ბათუმის მუნიციპალიტეტში განხორციელებული ინვესტიციების მოცულობა დარგების მიხედვით (აშშ დოლარი)</w:t>
      </w:r>
      <w:bookmarkEnd w:id="48"/>
    </w:p>
    <w:p w14:paraId="402CEF50" w14:textId="1A4B9709" w:rsidR="00664BF1" w:rsidRPr="00EB296C" w:rsidRDefault="00664BF1" w:rsidP="00B33329">
      <w:pPr>
        <w:spacing w:line="240" w:lineRule="auto"/>
        <w:jc w:val="both"/>
        <w:rPr>
          <w:rFonts w:ascii="Sylfaen" w:hAnsi="Sylfaen" w:cs="Sylfaen"/>
          <w:b/>
          <w:spacing w:val="-8"/>
          <w:sz w:val="20"/>
          <w:szCs w:val="20"/>
          <w:lang w:val="ka-GE"/>
        </w:rPr>
      </w:pPr>
      <w:r w:rsidRPr="00EB296C">
        <w:rPr>
          <w:noProof/>
          <w:spacing w:val="-8"/>
        </w:rPr>
        <w:drawing>
          <wp:inline distT="0" distB="0" distL="0" distR="0" wp14:anchorId="4EA4BEF9" wp14:editId="213F3A1D">
            <wp:extent cx="5295265" cy="2751455"/>
            <wp:effectExtent l="0" t="0" r="635"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73">
                      <a:extLst>
                        <a:ext uri="{28A0092B-C50C-407E-A947-70E740481C1C}">
                          <a14:useLocalDpi xmlns:a14="http://schemas.microsoft.com/office/drawing/2010/main" val="0"/>
                        </a:ext>
                      </a:extLst>
                    </a:blip>
                    <a:srcRect l="4523" t="5630" r="2104" b="9914"/>
                    <a:stretch>
                      <a:fillRect/>
                    </a:stretch>
                  </pic:blipFill>
                  <pic:spPr bwMode="auto">
                    <a:xfrm>
                      <a:off x="0" y="0"/>
                      <a:ext cx="5295265" cy="2751455"/>
                    </a:xfrm>
                    <a:prstGeom prst="rect">
                      <a:avLst/>
                    </a:prstGeom>
                    <a:noFill/>
                    <a:ln>
                      <a:noFill/>
                    </a:ln>
                  </pic:spPr>
                </pic:pic>
              </a:graphicData>
            </a:graphic>
          </wp:inline>
        </w:drawing>
      </w:r>
    </w:p>
    <w:p w14:paraId="16E5A5B5"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0312DBD6"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0588545F"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5A1979C2"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1E60EF9F"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07D55D63"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1F6C6267" w14:textId="12B52B92"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49" w:name="_Toc535223868"/>
      <w:r w:rsidRPr="00EB296C">
        <w:rPr>
          <w:rFonts w:ascii="Sylfaen" w:hAnsi="Sylfaen" w:cs="Sylfaen"/>
          <w:spacing w:val="-8"/>
          <w:sz w:val="22"/>
          <w:szCs w:val="20"/>
          <w:lang w:val="ka-GE"/>
        </w:rPr>
        <w:lastRenderedPageBreak/>
        <w:t>დანართი</w:t>
      </w:r>
      <w:r w:rsidR="00F21A49" w:rsidRPr="00EB296C">
        <w:rPr>
          <w:rFonts w:ascii="Sylfaen" w:hAnsi="Sylfaen" w:cs="Sylfaen"/>
          <w:spacing w:val="-8"/>
          <w:sz w:val="22"/>
          <w:szCs w:val="20"/>
          <w:lang w:val="ka-GE"/>
        </w:rPr>
        <w:t xml:space="preserve"> </w:t>
      </w:r>
      <w:r w:rsidR="00873069" w:rsidRPr="00EB296C">
        <w:rPr>
          <w:rFonts w:ascii="Sylfaen" w:hAnsi="Sylfaen" w:cs="Sylfaen"/>
          <w:spacing w:val="-8"/>
          <w:sz w:val="22"/>
          <w:szCs w:val="20"/>
          <w:lang w:val="ka-GE"/>
        </w:rPr>
        <w:t>1</w:t>
      </w:r>
      <w:r w:rsidR="00A604A9">
        <w:rPr>
          <w:rFonts w:ascii="Sylfaen" w:hAnsi="Sylfaen" w:cs="Sylfaen"/>
          <w:spacing w:val="-8"/>
          <w:sz w:val="22"/>
          <w:szCs w:val="20"/>
          <w:lang w:val="ka-GE"/>
        </w:rPr>
        <w:t>6</w:t>
      </w:r>
      <w:r w:rsidRPr="00EB296C">
        <w:rPr>
          <w:rFonts w:ascii="Sylfaen" w:hAnsi="Sylfaen" w:cs="Sylfaen"/>
          <w:spacing w:val="-8"/>
          <w:sz w:val="22"/>
          <w:szCs w:val="20"/>
          <w:lang w:val="ka-GE"/>
        </w:rPr>
        <w:t>. მშენებლობის სექტორში განხორციელებული ინვესტიციების მოცულობა (აშშ დოლარი)</w:t>
      </w:r>
      <w:bookmarkEnd w:id="49"/>
    </w:p>
    <w:p w14:paraId="1C07CF2E" w14:textId="3E06F9E5" w:rsidR="00664BF1" w:rsidRPr="00EB296C" w:rsidRDefault="00664BF1" w:rsidP="00B33329">
      <w:pPr>
        <w:spacing w:line="240" w:lineRule="auto"/>
        <w:rPr>
          <w:noProof/>
          <w:spacing w:val="-8"/>
        </w:rPr>
      </w:pPr>
      <w:r w:rsidRPr="00EB296C">
        <w:rPr>
          <w:noProof/>
          <w:spacing w:val="-8"/>
        </w:rPr>
        <w:drawing>
          <wp:inline distT="0" distB="0" distL="0" distR="0" wp14:anchorId="11A53458" wp14:editId="09D5C43A">
            <wp:extent cx="5264785" cy="3015615"/>
            <wp:effectExtent l="0" t="0" r="12065" b="13335"/>
            <wp:docPr id="34" name="Char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2A3CF4E" w14:textId="20440E01"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50" w:name="_Toc535223869"/>
      <w:r w:rsidRPr="00EB296C">
        <w:rPr>
          <w:rFonts w:ascii="Sylfaen" w:hAnsi="Sylfaen" w:cs="Sylfaen"/>
          <w:spacing w:val="-8"/>
          <w:sz w:val="22"/>
          <w:szCs w:val="20"/>
          <w:lang w:val="ka-GE"/>
        </w:rPr>
        <w:t>დანართი</w:t>
      </w:r>
      <w:r w:rsidR="00F21A49" w:rsidRPr="00EB296C">
        <w:rPr>
          <w:rFonts w:ascii="Sylfaen" w:hAnsi="Sylfaen" w:cs="Sylfaen"/>
          <w:spacing w:val="-8"/>
          <w:sz w:val="22"/>
          <w:szCs w:val="20"/>
          <w:lang w:val="ka-GE"/>
        </w:rPr>
        <w:t xml:space="preserve"> </w:t>
      </w:r>
      <w:r w:rsidR="004677BD" w:rsidRPr="00EB296C">
        <w:rPr>
          <w:rFonts w:ascii="Sylfaen" w:hAnsi="Sylfaen" w:cs="Sylfaen"/>
          <w:spacing w:val="-8"/>
          <w:sz w:val="22"/>
          <w:szCs w:val="20"/>
          <w:lang w:val="ka-GE"/>
        </w:rPr>
        <w:t>1</w:t>
      </w:r>
      <w:r w:rsidR="00A604A9">
        <w:rPr>
          <w:rFonts w:ascii="Sylfaen" w:hAnsi="Sylfaen" w:cs="Sylfaen"/>
          <w:spacing w:val="-8"/>
          <w:sz w:val="22"/>
          <w:szCs w:val="20"/>
          <w:lang w:val="ka-GE"/>
        </w:rPr>
        <w:t>7</w:t>
      </w:r>
      <w:r w:rsidRPr="00EB296C">
        <w:rPr>
          <w:rFonts w:ascii="Sylfaen" w:hAnsi="Sylfaen" w:cs="Sylfaen"/>
          <w:spacing w:val="-8"/>
          <w:sz w:val="22"/>
          <w:szCs w:val="20"/>
          <w:lang w:val="ka-GE"/>
        </w:rPr>
        <w:t>. ტურიზმის სექტორში განხორციელებული ინვესტიციების მოცულობა (აშშ დოლარი)</w:t>
      </w:r>
      <w:bookmarkEnd w:id="50"/>
    </w:p>
    <w:p w14:paraId="1154DB00" w14:textId="720B568A" w:rsidR="00664BF1" w:rsidRPr="00EB296C" w:rsidRDefault="00664BF1" w:rsidP="00B33329">
      <w:pPr>
        <w:spacing w:line="240" w:lineRule="auto"/>
        <w:jc w:val="both"/>
        <w:rPr>
          <w:noProof/>
          <w:spacing w:val="-8"/>
        </w:rPr>
      </w:pPr>
      <w:r w:rsidRPr="00EB296C">
        <w:rPr>
          <w:noProof/>
          <w:spacing w:val="-8"/>
        </w:rPr>
        <w:drawing>
          <wp:inline distT="0" distB="0" distL="0" distR="0" wp14:anchorId="68D597A5" wp14:editId="65278615">
            <wp:extent cx="5322570" cy="2910840"/>
            <wp:effectExtent l="0" t="0" r="11430" b="3810"/>
            <wp:docPr id="33"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F62459F"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7815CE8F"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77A23011"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241B0093" w14:textId="77777777" w:rsidR="00664BF1" w:rsidRPr="00EB296C" w:rsidRDefault="00664BF1" w:rsidP="00B33329">
      <w:pPr>
        <w:spacing w:after="0" w:line="240" w:lineRule="auto"/>
        <w:jc w:val="both"/>
        <w:rPr>
          <w:rFonts w:ascii="Sylfaen" w:hAnsi="Sylfaen" w:cs="Sylfaen"/>
          <w:b/>
          <w:spacing w:val="-8"/>
          <w:sz w:val="20"/>
          <w:szCs w:val="20"/>
          <w:lang w:val="ka-GE"/>
        </w:rPr>
      </w:pPr>
    </w:p>
    <w:p w14:paraId="3AF1DFBE" w14:textId="5FCF7A60"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51" w:name="_Toc535223870"/>
      <w:r w:rsidRPr="00EB296C">
        <w:rPr>
          <w:rFonts w:ascii="Sylfaen" w:hAnsi="Sylfaen" w:cs="Sylfaen"/>
          <w:spacing w:val="-8"/>
          <w:sz w:val="22"/>
          <w:szCs w:val="20"/>
          <w:lang w:val="ka-GE"/>
        </w:rPr>
        <w:lastRenderedPageBreak/>
        <w:t>დანართი</w:t>
      </w:r>
      <w:r w:rsidR="00F21A49" w:rsidRPr="00EB296C">
        <w:rPr>
          <w:rFonts w:ascii="Sylfaen" w:hAnsi="Sylfaen" w:cs="Sylfaen"/>
          <w:spacing w:val="-8"/>
          <w:sz w:val="22"/>
          <w:szCs w:val="20"/>
          <w:lang w:val="ka-GE"/>
        </w:rPr>
        <w:t xml:space="preserve"> </w:t>
      </w:r>
      <w:r w:rsidR="004677BD" w:rsidRPr="00EB296C">
        <w:rPr>
          <w:rFonts w:ascii="Sylfaen" w:hAnsi="Sylfaen" w:cs="Sylfaen"/>
          <w:spacing w:val="-8"/>
          <w:sz w:val="22"/>
          <w:szCs w:val="20"/>
          <w:lang w:val="ka-GE"/>
        </w:rPr>
        <w:t>1</w:t>
      </w:r>
      <w:r w:rsidR="00A604A9">
        <w:rPr>
          <w:rFonts w:ascii="Sylfaen" w:hAnsi="Sylfaen" w:cs="Sylfaen"/>
          <w:spacing w:val="-8"/>
          <w:sz w:val="22"/>
          <w:szCs w:val="20"/>
          <w:lang w:val="ka-GE"/>
        </w:rPr>
        <w:t>8</w:t>
      </w:r>
      <w:r w:rsidRPr="00EB296C">
        <w:rPr>
          <w:rFonts w:ascii="Sylfaen" w:hAnsi="Sylfaen" w:cs="Sylfaen"/>
          <w:spacing w:val="-8"/>
          <w:sz w:val="22"/>
          <w:szCs w:val="20"/>
          <w:lang w:val="ka-GE"/>
        </w:rPr>
        <w:t>. მრეწველობის სექტორში განხორციელებული ინვესტიციების მოცულობა (აშშ დოლარი)</w:t>
      </w:r>
      <w:bookmarkEnd w:id="51"/>
    </w:p>
    <w:p w14:paraId="6C215BC8" w14:textId="37E4B1E0" w:rsidR="00664BF1" w:rsidRPr="00EB296C" w:rsidRDefault="00664BF1" w:rsidP="00B33329">
      <w:pPr>
        <w:spacing w:line="240" w:lineRule="auto"/>
        <w:jc w:val="both"/>
        <w:rPr>
          <w:noProof/>
          <w:spacing w:val="-8"/>
        </w:rPr>
      </w:pPr>
      <w:r w:rsidRPr="00EB296C">
        <w:rPr>
          <w:noProof/>
          <w:spacing w:val="-8"/>
        </w:rPr>
        <w:drawing>
          <wp:inline distT="0" distB="0" distL="0" distR="0" wp14:anchorId="384FB81C" wp14:editId="6556D3E6">
            <wp:extent cx="5360670" cy="2849880"/>
            <wp:effectExtent l="0" t="0" r="11430" b="7620"/>
            <wp:docPr id="32" name="Char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6CAE6BD" w14:textId="6E4F38BC"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52" w:name="_Toc525862612"/>
      <w:bookmarkStart w:id="53" w:name="_Toc535223871"/>
      <w:r w:rsidRPr="00EB296C">
        <w:rPr>
          <w:rFonts w:ascii="Sylfaen" w:hAnsi="Sylfaen" w:cs="Sylfaen"/>
          <w:spacing w:val="-8"/>
          <w:sz w:val="22"/>
          <w:szCs w:val="20"/>
          <w:lang w:val="ka-GE"/>
        </w:rPr>
        <w:t>დანართი</w:t>
      </w:r>
      <w:r w:rsidR="00F21A49" w:rsidRPr="00EB296C">
        <w:rPr>
          <w:rFonts w:ascii="Sylfaen" w:hAnsi="Sylfaen" w:cs="Sylfaen"/>
          <w:spacing w:val="-8"/>
          <w:sz w:val="22"/>
          <w:szCs w:val="20"/>
          <w:lang w:val="ka-GE"/>
        </w:rPr>
        <w:t xml:space="preserve"> </w:t>
      </w:r>
      <w:r w:rsidR="004677BD" w:rsidRPr="00EB296C">
        <w:rPr>
          <w:rFonts w:ascii="Sylfaen" w:hAnsi="Sylfaen" w:cs="Sylfaen"/>
          <w:spacing w:val="-8"/>
          <w:sz w:val="22"/>
          <w:szCs w:val="20"/>
          <w:lang w:val="ka-GE"/>
        </w:rPr>
        <w:t>1</w:t>
      </w:r>
      <w:r w:rsidR="00A604A9">
        <w:rPr>
          <w:rFonts w:ascii="Sylfaen" w:hAnsi="Sylfaen" w:cs="Sylfaen"/>
          <w:spacing w:val="-8"/>
          <w:sz w:val="22"/>
          <w:szCs w:val="20"/>
          <w:lang w:val="ka-GE"/>
        </w:rPr>
        <w:t>9</w:t>
      </w:r>
      <w:r w:rsidRPr="00EB296C">
        <w:rPr>
          <w:rFonts w:ascii="Sylfaen" w:hAnsi="Sylfaen" w:cs="Sylfaen"/>
          <w:spacing w:val="-8"/>
          <w:sz w:val="22"/>
          <w:szCs w:val="20"/>
          <w:lang w:val="ka-GE"/>
        </w:rPr>
        <w:t>. ბათუმის ბიუჯეტიდან სახელმწიფო შესყიდვებით ხელმისაწვდომი თანხები (</w:t>
      </w:r>
      <w:r w:rsidR="00D245CE" w:rsidRPr="00EB296C">
        <w:rPr>
          <w:rFonts w:ascii="Sylfaen" w:hAnsi="Sylfaen" w:cs="Sylfaen"/>
          <w:spacing w:val="-8"/>
          <w:sz w:val="22"/>
          <w:szCs w:val="20"/>
        </w:rPr>
        <w:t>GEL</w:t>
      </w:r>
      <w:r w:rsidRPr="00EB296C">
        <w:rPr>
          <w:rFonts w:ascii="Sylfaen" w:hAnsi="Sylfaen" w:cs="Sylfaen"/>
          <w:spacing w:val="-8"/>
          <w:sz w:val="22"/>
          <w:szCs w:val="20"/>
          <w:lang w:val="ka-GE"/>
        </w:rPr>
        <w:t>)</w:t>
      </w:r>
      <w:bookmarkEnd w:id="52"/>
      <w:bookmarkEnd w:id="53"/>
      <w:r w:rsidRPr="00EB296C">
        <w:rPr>
          <w:rFonts w:ascii="Sylfaen" w:hAnsi="Sylfaen" w:cs="Sylfaen"/>
          <w:spacing w:val="-8"/>
          <w:sz w:val="22"/>
          <w:szCs w:val="20"/>
          <w:lang w:val="ka-GE"/>
        </w:rPr>
        <w:t xml:space="preserve"> </w:t>
      </w:r>
    </w:p>
    <w:p w14:paraId="4102CDD5" w14:textId="21447809" w:rsidR="00664BF1" w:rsidRPr="00EB296C" w:rsidRDefault="00664BF1" w:rsidP="00B33329">
      <w:pPr>
        <w:spacing w:line="240" w:lineRule="auto"/>
        <w:jc w:val="both"/>
        <w:rPr>
          <w:rFonts w:ascii="Sylfaen" w:hAnsi="Sylfaen" w:cs="Sylfaen"/>
          <w:b/>
          <w:spacing w:val="-8"/>
          <w:sz w:val="20"/>
          <w:szCs w:val="20"/>
          <w:lang w:val="ka-GE"/>
        </w:rPr>
      </w:pPr>
      <w:r w:rsidRPr="00EB296C">
        <w:rPr>
          <w:noProof/>
          <w:spacing w:val="-8"/>
        </w:rPr>
        <w:drawing>
          <wp:inline distT="0" distB="0" distL="0" distR="0" wp14:anchorId="4F0C1491" wp14:editId="1D7DDBBD">
            <wp:extent cx="5368290" cy="2738755"/>
            <wp:effectExtent l="0" t="0" r="3810" b="4445"/>
            <wp:docPr id="31"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39F30CF" w14:textId="77777777" w:rsidR="00664BF1" w:rsidRPr="00EB296C" w:rsidRDefault="00664BF1" w:rsidP="00B33329">
      <w:pPr>
        <w:spacing w:line="240" w:lineRule="auto"/>
        <w:jc w:val="both"/>
        <w:rPr>
          <w:rFonts w:ascii="Sylfaen" w:hAnsi="Sylfaen" w:cs="Sylfaen"/>
          <w:b/>
          <w:spacing w:val="-8"/>
          <w:sz w:val="20"/>
          <w:szCs w:val="20"/>
          <w:lang w:val="ka-GE"/>
        </w:rPr>
      </w:pPr>
    </w:p>
    <w:p w14:paraId="2D20332B" w14:textId="77777777" w:rsidR="00664BF1" w:rsidRPr="00EB296C" w:rsidRDefault="00664BF1" w:rsidP="00B33329">
      <w:pPr>
        <w:spacing w:line="240" w:lineRule="auto"/>
        <w:jc w:val="both"/>
        <w:rPr>
          <w:rFonts w:ascii="Sylfaen" w:hAnsi="Sylfaen" w:cs="Sylfaen"/>
          <w:b/>
          <w:spacing w:val="-8"/>
          <w:sz w:val="20"/>
          <w:szCs w:val="20"/>
          <w:lang w:val="ka-GE"/>
        </w:rPr>
      </w:pPr>
    </w:p>
    <w:p w14:paraId="4757B46A" w14:textId="77777777" w:rsidR="00664BF1" w:rsidRPr="00EB296C" w:rsidRDefault="00664BF1" w:rsidP="00B33329">
      <w:pPr>
        <w:spacing w:line="240" w:lineRule="auto"/>
        <w:jc w:val="both"/>
        <w:rPr>
          <w:rFonts w:ascii="Sylfaen" w:hAnsi="Sylfaen" w:cs="Sylfaen"/>
          <w:b/>
          <w:spacing w:val="-8"/>
          <w:sz w:val="20"/>
          <w:szCs w:val="20"/>
          <w:lang w:val="ka-GE"/>
        </w:rPr>
      </w:pPr>
    </w:p>
    <w:p w14:paraId="0AB11E67" w14:textId="77777777" w:rsidR="00664BF1" w:rsidRPr="00EB296C" w:rsidRDefault="00664BF1" w:rsidP="00B33329">
      <w:pPr>
        <w:spacing w:line="240" w:lineRule="auto"/>
        <w:jc w:val="both"/>
        <w:rPr>
          <w:rFonts w:ascii="Sylfaen" w:hAnsi="Sylfaen" w:cs="Sylfaen"/>
          <w:b/>
          <w:spacing w:val="-8"/>
          <w:sz w:val="20"/>
          <w:szCs w:val="20"/>
          <w:lang w:val="ka-GE"/>
        </w:rPr>
      </w:pPr>
    </w:p>
    <w:p w14:paraId="47E80B5E" w14:textId="64E72A6C"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54" w:name="_Toc535223872"/>
      <w:r w:rsidRPr="00EB296C">
        <w:rPr>
          <w:rFonts w:ascii="Sylfaen" w:hAnsi="Sylfaen" w:cs="Sylfaen"/>
          <w:spacing w:val="-8"/>
          <w:sz w:val="22"/>
          <w:szCs w:val="20"/>
          <w:lang w:val="ka-GE"/>
        </w:rPr>
        <w:lastRenderedPageBreak/>
        <w:t>დანართი</w:t>
      </w:r>
      <w:r w:rsidR="00F21A49" w:rsidRPr="00EB296C">
        <w:rPr>
          <w:rFonts w:ascii="Sylfaen" w:hAnsi="Sylfaen" w:cs="Sylfaen"/>
          <w:spacing w:val="-8"/>
          <w:sz w:val="22"/>
          <w:szCs w:val="20"/>
          <w:lang w:val="ka-GE"/>
        </w:rPr>
        <w:t xml:space="preserve"> </w:t>
      </w:r>
      <w:r w:rsidR="00A604A9">
        <w:rPr>
          <w:rFonts w:ascii="Sylfaen" w:hAnsi="Sylfaen" w:cs="Sylfaen"/>
          <w:spacing w:val="-8"/>
          <w:sz w:val="22"/>
          <w:szCs w:val="20"/>
          <w:lang w:val="ka-GE"/>
        </w:rPr>
        <w:t>20</w:t>
      </w:r>
      <w:r w:rsidRPr="00EB296C">
        <w:rPr>
          <w:rFonts w:ascii="Sylfaen" w:hAnsi="Sylfaen" w:cs="Sylfaen"/>
          <w:spacing w:val="-8"/>
          <w:sz w:val="22"/>
          <w:szCs w:val="20"/>
          <w:lang w:val="ka-GE"/>
        </w:rPr>
        <w:t>. საერათაშორისო ვიზიტორების მიერ განხორციელებული ვიზიტები ქ. ბათუმში</w:t>
      </w:r>
      <w:bookmarkEnd w:id="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5395"/>
        <w:gridCol w:w="2205"/>
        <w:gridCol w:w="1273"/>
      </w:tblGrid>
      <w:tr w:rsidR="00664BF1" w:rsidRPr="00EB296C" w14:paraId="5B8BDCCB" w14:textId="77777777" w:rsidTr="00AA1C43">
        <w:trPr>
          <w:trHeight w:val="385"/>
        </w:trPr>
        <w:tc>
          <w:tcPr>
            <w:tcW w:w="255" w:type="pct"/>
            <w:shd w:val="clear" w:color="auto" w:fill="2E74B5" w:themeFill="accent1" w:themeFillShade="BF"/>
            <w:vAlign w:val="center"/>
            <w:hideMark/>
          </w:tcPr>
          <w:p w14:paraId="2C08E699" w14:textId="77777777" w:rsidR="00664BF1" w:rsidRPr="00EB296C" w:rsidRDefault="00493164" w:rsidP="00B33329">
            <w:pPr>
              <w:spacing w:after="0" w:line="240" w:lineRule="auto"/>
              <w:jc w:val="center"/>
              <w:rPr>
                <w:rFonts w:ascii="Sylfaen" w:eastAsia="Times New Roman" w:hAnsi="Sylfaen" w:cs="Arial"/>
                <w:color w:val="FFFFFF"/>
                <w:spacing w:val="-8"/>
                <w:sz w:val="20"/>
                <w:szCs w:val="20"/>
              </w:rPr>
            </w:pPr>
            <w:r w:rsidRPr="00EB296C">
              <w:rPr>
                <w:rFonts w:ascii="Sylfaen" w:eastAsia="Times New Roman" w:hAnsi="Sylfaen" w:cs="Arial"/>
                <w:color w:val="FFFFFF"/>
                <w:spacing w:val="-8"/>
                <w:sz w:val="20"/>
                <w:szCs w:val="20"/>
                <w:lang w:val="ka-GE"/>
              </w:rPr>
              <w:t>#</w:t>
            </w:r>
            <w:r w:rsidR="00664BF1" w:rsidRPr="00EB296C">
              <w:rPr>
                <w:rFonts w:ascii="Sylfaen" w:eastAsia="Times New Roman" w:hAnsi="Sylfaen" w:cs="Arial"/>
                <w:color w:val="FFFFFF"/>
                <w:spacing w:val="-8"/>
                <w:sz w:val="20"/>
                <w:szCs w:val="20"/>
              </w:rPr>
              <w:t> </w:t>
            </w:r>
          </w:p>
        </w:tc>
        <w:tc>
          <w:tcPr>
            <w:tcW w:w="2885" w:type="pct"/>
            <w:shd w:val="clear" w:color="auto" w:fill="2E74B5" w:themeFill="accent1" w:themeFillShade="BF"/>
            <w:vAlign w:val="center"/>
            <w:hideMark/>
          </w:tcPr>
          <w:p w14:paraId="6C834010" w14:textId="77777777" w:rsidR="00664BF1" w:rsidRPr="00EB296C" w:rsidRDefault="00664BF1" w:rsidP="00B33329">
            <w:pPr>
              <w:spacing w:after="0" w:line="240" w:lineRule="auto"/>
              <w:rPr>
                <w:rFonts w:ascii="Sylfaen" w:eastAsia="Times New Roman" w:hAnsi="Sylfaen" w:cs="Arial"/>
                <w:b/>
                <w:bCs/>
                <w:color w:val="FFFFFF"/>
                <w:spacing w:val="-8"/>
                <w:sz w:val="20"/>
                <w:szCs w:val="20"/>
              </w:rPr>
            </w:pPr>
            <w:proofErr w:type="spellStart"/>
            <w:r w:rsidRPr="00EB296C">
              <w:rPr>
                <w:rFonts w:ascii="Sylfaen" w:eastAsia="Times New Roman" w:hAnsi="Sylfaen" w:cs="Sylfaen"/>
                <w:b/>
                <w:bCs/>
                <w:color w:val="FFFFFF"/>
                <w:spacing w:val="-8"/>
                <w:sz w:val="20"/>
                <w:szCs w:val="20"/>
              </w:rPr>
              <w:t>ქვეყანა</w:t>
            </w:r>
            <w:proofErr w:type="spellEnd"/>
          </w:p>
        </w:tc>
        <w:tc>
          <w:tcPr>
            <w:tcW w:w="1179" w:type="pct"/>
            <w:shd w:val="clear" w:color="auto" w:fill="2E74B5" w:themeFill="accent1" w:themeFillShade="BF"/>
            <w:vAlign w:val="center"/>
            <w:hideMark/>
          </w:tcPr>
          <w:p w14:paraId="023DA6C5" w14:textId="77777777" w:rsidR="00664BF1" w:rsidRPr="00EB296C" w:rsidRDefault="00664BF1" w:rsidP="00B33329">
            <w:pPr>
              <w:spacing w:after="0" w:line="240" w:lineRule="auto"/>
              <w:jc w:val="center"/>
              <w:rPr>
                <w:rFonts w:ascii="Sylfaen" w:eastAsia="Times New Roman" w:hAnsi="Sylfaen" w:cs="Arial"/>
                <w:b/>
                <w:bCs/>
                <w:color w:val="FFFFFF"/>
                <w:spacing w:val="-8"/>
                <w:sz w:val="20"/>
                <w:szCs w:val="20"/>
              </w:rPr>
            </w:pPr>
            <w:r w:rsidRPr="00EB296C">
              <w:rPr>
                <w:rFonts w:ascii="Sylfaen" w:eastAsia="Times New Roman" w:hAnsi="Sylfaen" w:cs="Arial"/>
                <w:b/>
                <w:bCs/>
                <w:color w:val="FFFFFF"/>
                <w:spacing w:val="-8"/>
                <w:sz w:val="20"/>
                <w:szCs w:val="20"/>
              </w:rPr>
              <w:t>2017</w:t>
            </w:r>
          </w:p>
        </w:tc>
        <w:tc>
          <w:tcPr>
            <w:tcW w:w="681" w:type="pct"/>
            <w:shd w:val="clear" w:color="auto" w:fill="2E74B5" w:themeFill="accent1" w:themeFillShade="BF"/>
            <w:vAlign w:val="center"/>
            <w:hideMark/>
          </w:tcPr>
          <w:p w14:paraId="123377E9" w14:textId="77777777" w:rsidR="00664BF1" w:rsidRPr="00EB296C" w:rsidRDefault="00664BF1" w:rsidP="00B33329">
            <w:pPr>
              <w:spacing w:after="0" w:line="240" w:lineRule="auto"/>
              <w:jc w:val="center"/>
              <w:rPr>
                <w:rFonts w:ascii="Sylfaen" w:eastAsia="Times New Roman" w:hAnsi="Sylfaen" w:cs="Arial"/>
                <w:b/>
                <w:bCs/>
                <w:color w:val="FFFFFF"/>
                <w:spacing w:val="-8"/>
                <w:sz w:val="20"/>
                <w:szCs w:val="20"/>
              </w:rPr>
            </w:pPr>
            <w:proofErr w:type="spellStart"/>
            <w:r w:rsidRPr="00EB296C">
              <w:rPr>
                <w:rFonts w:ascii="Sylfaen" w:eastAsia="Times New Roman" w:hAnsi="Sylfaen" w:cs="Sylfaen"/>
                <w:b/>
                <w:bCs/>
                <w:color w:val="FFFFFF"/>
                <w:spacing w:val="-8"/>
                <w:sz w:val="20"/>
                <w:szCs w:val="20"/>
              </w:rPr>
              <w:t>წილი</w:t>
            </w:r>
            <w:proofErr w:type="spellEnd"/>
          </w:p>
        </w:tc>
      </w:tr>
      <w:tr w:rsidR="00664BF1" w:rsidRPr="00EB296C" w14:paraId="11CDCF67" w14:textId="77777777" w:rsidTr="00AA1C43">
        <w:trPr>
          <w:trHeight w:val="264"/>
        </w:trPr>
        <w:tc>
          <w:tcPr>
            <w:tcW w:w="255" w:type="pct"/>
            <w:shd w:val="clear" w:color="auto" w:fill="auto"/>
            <w:noWrap/>
            <w:vAlign w:val="center"/>
            <w:hideMark/>
          </w:tcPr>
          <w:p w14:paraId="1FA23C9A"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w:t>
            </w:r>
          </w:p>
        </w:tc>
        <w:tc>
          <w:tcPr>
            <w:tcW w:w="2885" w:type="pct"/>
            <w:shd w:val="clear" w:color="000000" w:fill="FFFFFF"/>
            <w:noWrap/>
            <w:vAlign w:val="center"/>
            <w:hideMark/>
          </w:tcPr>
          <w:p w14:paraId="2DFBA628"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თურქეთი</w:t>
            </w:r>
            <w:proofErr w:type="spellEnd"/>
          </w:p>
        </w:tc>
        <w:tc>
          <w:tcPr>
            <w:tcW w:w="1179" w:type="pct"/>
            <w:shd w:val="clear" w:color="auto" w:fill="auto"/>
            <w:noWrap/>
            <w:vAlign w:val="center"/>
            <w:hideMark/>
          </w:tcPr>
          <w:p w14:paraId="2A220794"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693217</w:t>
            </w:r>
          </w:p>
        </w:tc>
        <w:tc>
          <w:tcPr>
            <w:tcW w:w="681" w:type="pct"/>
            <w:shd w:val="clear" w:color="auto" w:fill="auto"/>
            <w:noWrap/>
            <w:vAlign w:val="center"/>
            <w:hideMark/>
          </w:tcPr>
          <w:p w14:paraId="76897155"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53,00%</w:t>
            </w:r>
          </w:p>
        </w:tc>
      </w:tr>
      <w:tr w:rsidR="00664BF1" w:rsidRPr="00EB296C" w14:paraId="4A2BCA8B" w14:textId="77777777" w:rsidTr="00AA1C43">
        <w:trPr>
          <w:trHeight w:val="264"/>
        </w:trPr>
        <w:tc>
          <w:tcPr>
            <w:tcW w:w="255" w:type="pct"/>
            <w:shd w:val="clear" w:color="auto" w:fill="auto"/>
            <w:noWrap/>
            <w:vAlign w:val="center"/>
            <w:hideMark/>
          </w:tcPr>
          <w:p w14:paraId="1F9A7045"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2</w:t>
            </w:r>
          </w:p>
        </w:tc>
        <w:tc>
          <w:tcPr>
            <w:tcW w:w="2885" w:type="pct"/>
            <w:shd w:val="clear" w:color="000000" w:fill="FFFFFF"/>
            <w:noWrap/>
            <w:vAlign w:val="center"/>
            <w:hideMark/>
          </w:tcPr>
          <w:p w14:paraId="02D1D658"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აზერბაიჯანი</w:t>
            </w:r>
            <w:proofErr w:type="spellEnd"/>
          </w:p>
        </w:tc>
        <w:tc>
          <w:tcPr>
            <w:tcW w:w="1179" w:type="pct"/>
            <w:shd w:val="clear" w:color="auto" w:fill="auto"/>
            <w:noWrap/>
            <w:vAlign w:val="center"/>
            <w:hideMark/>
          </w:tcPr>
          <w:p w14:paraId="4718A830"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164664</w:t>
            </w:r>
          </w:p>
        </w:tc>
        <w:tc>
          <w:tcPr>
            <w:tcW w:w="681" w:type="pct"/>
            <w:shd w:val="clear" w:color="auto" w:fill="auto"/>
            <w:noWrap/>
            <w:vAlign w:val="center"/>
            <w:hideMark/>
          </w:tcPr>
          <w:p w14:paraId="17F91874"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12,59%</w:t>
            </w:r>
          </w:p>
        </w:tc>
      </w:tr>
      <w:tr w:rsidR="00664BF1" w:rsidRPr="00EB296C" w14:paraId="79ECA11C" w14:textId="77777777" w:rsidTr="00AA1C43">
        <w:trPr>
          <w:trHeight w:val="264"/>
        </w:trPr>
        <w:tc>
          <w:tcPr>
            <w:tcW w:w="255" w:type="pct"/>
            <w:shd w:val="clear" w:color="auto" w:fill="auto"/>
            <w:noWrap/>
            <w:vAlign w:val="center"/>
            <w:hideMark/>
          </w:tcPr>
          <w:p w14:paraId="0D061D60"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3</w:t>
            </w:r>
          </w:p>
        </w:tc>
        <w:tc>
          <w:tcPr>
            <w:tcW w:w="2885" w:type="pct"/>
            <w:shd w:val="clear" w:color="000000" w:fill="FFFFFF"/>
            <w:noWrap/>
            <w:vAlign w:val="center"/>
            <w:hideMark/>
          </w:tcPr>
          <w:p w14:paraId="3EA1AE69"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რუსეთი</w:t>
            </w:r>
            <w:proofErr w:type="spellEnd"/>
          </w:p>
        </w:tc>
        <w:tc>
          <w:tcPr>
            <w:tcW w:w="1179" w:type="pct"/>
            <w:shd w:val="clear" w:color="auto" w:fill="auto"/>
            <w:noWrap/>
            <w:vAlign w:val="center"/>
            <w:hideMark/>
          </w:tcPr>
          <w:p w14:paraId="5BACD75F"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89276</w:t>
            </w:r>
          </w:p>
        </w:tc>
        <w:tc>
          <w:tcPr>
            <w:tcW w:w="681" w:type="pct"/>
            <w:shd w:val="clear" w:color="auto" w:fill="auto"/>
            <w:noWrap/>
            <w:vAlign w:val="center"/>
            <w:hideMark/>
          </w:tcPr>
          <w:p w14:paraId="10CF4090"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6,83%</w:t>
            </w:r>
          </w:p>
        </w:tc>
      </w:tr>
      <w:tr w:rsidR="00664BF1" w:rsidRPr="00EB296C" w14:paraId="1D5E5964" w14:textId="77777777" w:rsidTr="00AA1C43">
        <w:trPr>
          <w:trHeight w:val="224"/>
        </w:trPr>
        <w:tc>
          <w:tcPr>
            <w:tcW w:w="255" w:type="pct"/>
            <w:shd w:val="clear" w:color="auto" w:fill="auto"/>
            <w:noWrap/>
            <w:vAlign w:val="center"/>
            <w:hideMark/>
          </w:tcPr>
          <w:p w14:paraId="05EDB659"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4</w:t>
            </w:r>
          </w:p>
        </w:tc>
        <w:tc>
          <w:tcPr>
            <w:tcW w:w="2885" w:type="pct"/>
            <w:shd w:val="clear" w:color="000000" w:fill="FFFFFF"/>
            <w:noWrap/>
            <w:vAlign w:val="center"/>
            <w:hideMark/>
          </w:tcPr>
          <w:p w14:paraId="0B791B86"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ირანი</w:t>
            </w:r>
            <w:proofErr w:type="spellEnd"/>
          </w:p>
        </w:tc>
        <w:tc>
          <w:tcPr>
            <w:tcW w:w="1179" w:type="pct"/>
            <w:shd w:val="clear" w:color="auto" w:fill="auto"/>
            <w:noWrap/>
            <w:vAlign w:val="center"/>
            <w:hideMark/>
          </w:tcPr>
          <w:p w14:paraId="40219715"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65592</w:t>
            </w:r>
          </w:p>
        </w:tc>
        <w:tc>
          <w:tcPr>
            <w:tcW w:w="681" w:type="pct"/>
            <w:shd w:val="clear" w:color="auto" w:fill="auto"/>
            <w:noWrap/>
            <w:vAlign w:val="center"/>
            <w:hideMark/>
          </w:tcPr>
          <w:p w14:paraId="63ADCB55"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5,01%</w:t>
            </w:r>
          </w:p>
        </w:tc>
      </w:tr>
      <w:tr w:rsidR="00664BF1" w:rsidRPr="00EB296C" w14:paraId="2B473EC4" w14:textId="77777777" w:rsidTr="00AA1C43">
        <w:trPr>
          <w:trHeight w:val="264"/>
        </w:trPr>
        <w:tc>
          <w:tcPr>
            <w:tcW w:w="255" w:type="pct"/>
            <w:shd w:val="clear" w:color="auto" w:fill="auto"/>
            <w:noWrap/>
            <w:vAlign w:val="center"/>
            <w:hideMark/>
          </w:tcPr>
          <w:p w14:paraId="47981F2E"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5</w:t>
            </w:r>
          </w:p>
        </w:tc>
        <w:tc>
          <w:tcPr>
            <w:tcW w:w="2885" w:type="pct"/>
            <w:shd w:val="clear" w:color="000000" w:fill="FFFFFF"/>
            <w:noWrap/>
            <w:vAlign w:val="center"/>
            <w:hideMark/>
          </w:tcPr>
          <w:p w14:paraId="31F0F6FC"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ისრაელი</w:t>
            </w:r>
            <w:proofErr w:type="spellEnd"/>
          </w:p>
        </w:tc>
        <w:tc>
          <w:tcPr>
            <w:tcW w:w="1179" w:type="pct"/>
            <w:shd w:val="clear" w:color="auto" w:fill="auto"/>
            <w:noWrap/>
            <w:vAlign w:val="center"/>
            <w:hideMark/>
          </w:tcPr>
          <w:p w14:paraId="04400222"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47625</w:t>
            </w:r>
          </w:p>
        </w:tc>
        <w:tc>
          <w:tcPr>
            <w:tcW w:w="681" w:type="pct"/>
            <w:shd w:val="clear" w:color="auto" w:fill="auto"/>
            <w:noWrap/>
            <w:vAlign w:val="center"/>
            <w:hideMark/>
          </w:tcPr>
          <w:p w14:paraId="269E8B00"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3,64%</w:t>
            </w:r>
          </w:p>
        </w:tc>
      </w:tr>
      <w:tr w:rsidR="00664BF1" w:rsidRPr="00EB296C" w14:paraId="61C6249B" w14:textId="77777777" w:rsidTr="00AA1C43">
        <w:trPr>
          <w:trHeight w:val="264"/>
        </w:trPr>
        <w:tc>
          <w:tcPr>
            <w:tcW w:w="255" w:type="pct"/>
            <w:shd w:val="clear" w:color="auto" w:fill="auto"/>
            <w:noWrap/>
            <w:vAlign w:val="center"/>
            <w:hideMark/>
          </w:tcPr>
          <w:p w14:paraId="673FAEC8"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6</w:t>
            </w:r>
          </w:p>
        </w:tc>
        <w:tc>
          <w:tcPr>
            <w:tcW w:w="2885" w:type="pct"/>
            <w:shd w:val="clear" w:color="000000" w:fill="FFFFFF"/>
            <w:noWrap/>
            <w:vAlign w:val="center"/>
            <w:hideMark/>
          </w:tcPr>
          <w:p w14:paraId="112116BC"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უკრაინა</w:t>
            </w:r>
            <w:proofErr w:type="spellEnd"/>
          </w:p>
        </w:tc>
        <w:tc>
          <w:tcPr>
            <w:tcW w:w="1179" w:type="pct"/>
            <w:shd w:val="clear" w:color="auto" w:fill="auto"/>
            <w:noWrap/>
            <w:vAlign w:val="center"/>
            <w:hideMark/>
          </w:tcPr>
          <w:p w14:paraId="3D71E93D"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31785</w:t>
            </w:r>
          </w:p>
        </w:tc>
        <w:tc>
          <w:tcPr>
            <w:tcW w:w="681" w:type="pct"/>
            <w:shd w:val="clear" w:color="auto" w:fill="auto"/>
            <w:noWrap/>
            <w:vAlign w:val="center"/>
            <w:hideMark/>
          </w:tcPr>
          <w:p w14:paraId="560D92D0"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2,43%</w:t>
            </w:r>
          </w:p>
        </w:tc>
      </w:tr>
      <w:tr w:rsidR="00664BF1" w:rsidRPr="00EB296C" w14:paraId="7D15D1E1" w14:textId="77777777" w:rsidTr="00AA1C43">
        <w:trPr>
          <w:trHeight w:val="224"/>
        </w:trPr>
        <w:tc>
          <w:tcPr>
            <w:tcW w:w="255" w:type="pct"/>
            <w:shd w:val="clear" w:color="auto" w:fill="auto"/>
            <w:noWrap/>
            <w:vAlign w:val="center"/>
            <w:hideMark/>
          </w:tcPr>
          <w:p w14:paraId="09772F7F"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7</w:t>
            </w:r>
          </w:p>
        </w:tc>
        <w:tc>
          <w:tcPr>
            <w:tcW w:w="2885" w:type="pct"/>
            <w:shd w:val="clear" w:color="000000" w:fill="FFFFFF"/>
            <w:noWrap/>
            <w:vAlign w:val="center"/>
            <w:hideMark/>
          </w:tcPr>
          <w:p w14:paraId="3C65BECE"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სომხეთი</w:t>
            </w:r>
            <w:proofErr w:type="spellEnd"/>
          </w:p>
        </w:tc>
        <w:tc>
          <w:tcPr>
            <w:tcW w:w="1179" w:type="pct"/>
            <w:shd w:val="clear" w:color="auto" w:fill="auto"/>
            <w:noWrap/>
            <w:vAlign w:val="center"/>
            <w:hideMark/>
          </w:tcPr>
          <w:p w14:paraId="2655A9FF"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15413</w:t>
            </w:r>
          </w:p>
        </w:tc>
        <w:tc>
          <w:tcPr>
            <w:tcW w:w="681" w:type="pct"/>
            <w:shd w:val="clear" w:color="auto" w:fill="auto"/>
            <w:noWrap/>
            <w:vAlign w:val="center"/>
            <w:hideMark/>
          </w:tcPr>
          <w:p w14:paraId="3F676837"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1,18%</w:t>
            </w:r>
          </w:p>
        </w:tc>
      </w:tr>
      <w:tr w:rsidR="00664BF1" w:rsidRPr="00EB296C" w14:paraId="1369C5D3" w14:textId="77777777" w:rsidTr="00AA1C43">
        <w:trPr>
          <w:trHeight w:val="264"/>
        </w:trPr>
        <w:tc>
          <w:tcPr>
            <w:tcW w:w="255" w:type="pct"/>
            <w:shd w:val="clear" w:color="auto" w:fill="auto"/>
            <w:noWrap/>
            <w:vAlign w:val="center"/>
            <w:hideMark/>
          </w:tcPr>
          <w:p w14:paraId="4921A504"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8</w:t>
            </w:r>
          </w:p>
        </w:tc>
        <w:tc>
          <w:tcPr>
            <w:tcW w:w="2885" w:type="pct"/>
            <w:shd w:val="clear" w:color="000000" w:fill="FFFFFF"/>
            <w:noWrap/>
            <w:vAlign w:val="center"/>
            <w:hideMark/>
          </w:tcPr>
          <w:p w14:paraId="2AC46318"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ბელარუსი</w:t>
            </w:r>
            <w:proofErr w:type="spellEnd"/>
          </w:p>
        </w:tc>
        <w:tc>
          <w:tcPr>
            <w:tcW w:w="1179" w:type="pct"/>
            <w:shd w:val="clear" w:color="auto" w:fill="auto"/>
            <w:noWrap/>
            <w:vAlign w:val="center"/>
            <w:hideMark/>
          </w:tcPr>
          <w:p w14:paraId="4B1A64FD"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13859</w:t>
            </w:r>
          </w:p>
        </w:tc>
        <w:tc>
          <w:tcPr>
            <w:tcW w:w="681" w:type="pct"/>
            <w:shd w:val="clear" w:color="auto" w:fill="auto"/>
            <w:noWrap/>
            <w:vAlign w:val="center"/>
            <w:hideMark/>
          </w:tcPr>
          <w:p w14:paraId="4EA10C82"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1,06%</w:t>
            </w:r>
          </w:p>
        </w:tc>
      </w:tr>
      <w:tr w:rsidR="00664BF1" w:rsidRPr="00EB296C" w14:paraId="7571C2D3" w14:textId="77777777" w:rsidTr="00AA1C43">
        <w:trPr>
          <w:trHeight w:val="224"/>
        </w:trPr>
        <w:tc>
          <w:tcPr>
            <w:tcW w:w="255" w:type="pct"/>
            <w:shd w:val="clear" w:color="auto" w:fill="auto"/>
            <w:noWrap/>
            <w:vAlign w:val="center"/>
            <w:hideMark/>
          </w:tcPr>
          <w:p w14:paraId="5BD6E706"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9</w:t>
            </w:r>
          </w:p>
        </w:tc>
        <w:tc>
          <w:tcPr>
            <w:tcW w:w="2885" w:type="pct"/>
            <w:shd w:val="clear" w:color="000000" w:fill="FFFFFF"/>
            <w:noWrap/>
            <w:vAlign w:val="center"/>
            <w:hideMark/>
          </w:tcPr>
          <w:p w14:paraId="5E69B3EF"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საუდის</w:t>
            </w:r>
            <w:proofErr w:type="spellEnd"/>
            <w:r w:rsidRPr="00EB296C">
              <w:rPr>
                <w:rFonts w:ascii="Sylfaen" w:eastAsia="Times New Roman" w:hAnsi="Sylfaen" w:cs="Arial"/>
                <w:color w:val="000000"/>
                <w:spacing w:val="-8"/>
                <w:sz w:val="20"/>
                <w:szCs w:val="20"/>
              </w:rPr>
              <w:t xml:space="preserve"> </w:t>
            </w:r>
            <w:proofErr w:type="spellStart"/>
            <w:r w:rsidRPr="00EB296C">
              <w:rPr>
                <w:rFonts w:ascii="Sylfaen" w:eastAsia="Times New Roman" w:hAnsi="Sylfaen" w:cs="Sylfaen"/>
                <w:color w:val="000000"/>
                <w:spacing w:val="-8"/>
                <w:sz w:val="20"/>
                <w:szCs w:val="20"/>
              </w:rPr>
              <w:t>არაბეთი</w:t>
            </w:r>
            <w:proofErr w:type="spellEnd"/>
          </w:p>
        </w:tc>
        <w:tc>
          <w:tcPr>
            <w:tcW w:w="1179" w:type="pct"/>
            <w:shd w:val="clear" w:color="auto" w:fill="auto"/>
            <w:noWrap/>
            <w:vAlign w:val="center"/>
            <w:hideMark/>
          </w:tcPr>
          <w:p w14:paraId="1828C11A"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11762</w:t>
            </w:r>
          </w:p>
        </w:tc>
        <w:tc>
          <w:tcPr>
            <w:tcW w:w="681" w:type="pct"/>
            <w:shd w:val="clear" w:color="auto" w:fill="auto"/>
            <w:noWrap/>
            <w:vAlign w:val="center"/>
            <w:hideMark/>
          </w:tcPr>
          <w:p w14:paraId="6E84BDC9"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0,90%</w:t>
            </w:r>
          </w:p>
        </w:tc>
      </w:tr>
      <w:tr w:rsidR="00664BF1" w:rsidRPr="00EB296C" w14:paraId="63A48415" w14:textId="77777777" w:rsidTr="00AA1C43">
        <w:trPr>
          <w:trHeight w:val="264"/>
        </w:trPr>
        <w:tc>
          <w:tcPr>
            <w:tcW w:w="255" w:type="pct"/>
            <w:shd w:val="clear" w:color="auto" w:fill="auto"/>
            <w:noWrap/>
            <w:vAlign w:val="center"/>
            <w:hideMark/>
          </w:tcPr>
          <w:p w14:paraId="284C0DC4"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10</w:t>
            </w:r>
          </w:p>
        </w:tc>
        <w:tc>
          <w:tcPr>
            <w:tcW w:w="2885" w:type="pct"/>
            <w:shd w:val="clear" w:color="000000" w:fill="FFFFFF"/>
            <w:noWrap/>
            <w:vAlign w:val="center"/>
            <w:hideMark/>
          </w:tcPr>
          <w:p w14:paraId="08B8EE73" w14:textId="77777777" w:rsidR="00664BF1" w:rsidRPr="00EB296C" w:rsidRDefault="00664BF1" w:rsidP="00B33329">
            <w:pPr>
              <w:spacing w:after="0" w:line="240" w:lineRule="auto"/>
              <w:rPr>
                <w:rFonts w:ascii="Sylfaen" w:eastAsia="Times New Roman" w:hAnsi="Sylfaen" w:cs="Arial"/>
                <w:color w:val="000000"/>
                <w:spacing w:val="-8"/>
                <w:sz w:val="20"/>
                <w:szCs w:val="20"/>
              </w:rPr>
            </w:pPr>
            <w:proofErr w:type="spellStart"/>
            <w:r w:rsidRPr="00EB296C">
              <w:rPr>
                <w:rFonts w:ascii="Sylfaen" w:eastAsia="Times New Roman" w:hAnsi="Sylfaen" w:cs="Sylfaen"/>
                <w:color w:val="000000"/>
                <w:spacing w:val="-8"/>
                <w:sz w:val="20"/>
                <w:szCs w:val="20"/>
              </w:rPr>
              <w:t>ყაზახეთი</w:t>
            </w:r>
            <w:proofErr w:type="spellEnd"/>
          </w:p>
        </w:tc>
        <w:tc>
          <w:tcPr>
            <w:tcW w:w="1179" w:type="pct"/>
            <w:shd w:val="clear" w:color="auto" w:fill="auto"/>
            <w:noWrap/>
            <w:vAlign w:val="center"/>
            <w:hideMark/>
          </w:tcPr>
          <w:p w14:paraId="39A067E0"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7998</w:t>
            </w:r>
          </w:p>
        </w:tc>
        <w:tc>
          <w:tcPr>
            <w:tcW w:w="681" w:type="pct"/>
            <w:shd w:val="clear" w:color="auto" w:fill="auto"/>
            <w:noWrap/>
            <w:vAlign w:val="center"/>
            <w:hideMark/>
          </w:tcPr>
          <w:p w14:paraId="59BDDBC2"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0,61%</w:t>
            </w:r>
          </w:p>
        </w:tc>
      </w:tr>
      <w:tr w:rsidR="00664BF1" w:rsidRPr="00EB296C" w14:paraId="5FFF0EEA" w14:textId="77777777" w:rsidTr="00AA1C43">
        <w:trPr>
          <w:trHeight w:val="215"/>
        </w:trPr>
        <w:tc>
          <w:tcPr>
            <w:tcW w:w="255" w:type="pct"/>
            <w:shd w:val="clear" w:color="auto" w:fill="auto"/>
            <w:noWrap/>
            <w:vAlign w:val="center"/>
            <w:hideMark/>
          </w:tcPr>
          <w:p w14:paraId="396BF4F8"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lang w:val="ka-GE"/>
              </w:rPr>
              <w:t>11</w:t>
            </w:r>
            <w:r w:rsidRPr="00EB296C">
              <w:rPr>
                <w:rFonts w:ascii="Sylfaen" w:eastAsia="Times New Roman" w:hAnsi="Sylfaen" w:cs="Arial"/>
                <w:spacing w:val="-8"/>
                <w:sz w:val="20"/>
                <w:szCs w:val="20"/>
              </w:rPr>
              <w:t> </w:t>
            </w:r>
          </w:p>
        </w:tc>
        <w:tc>
          <w:tcPr>
            <w:tcW w:w="2885" w:type="pct"/>
            <w:shd w:val="clear" w:color="auto" w:fill="auto"/>
            <w:vAlign w:val="center"/>
            <w:hideMark/>
          </w:tcPr>
          <w:p w14:paraId="7DA191AD" w14:textId="77777777" w:rsidR="00664BF1" w:rsidRPr="00EB296C" w:rsidRDefault="00664BF1" w:rsidP="00B33329">
            <w:pPr>
              <w:spacing w:after="0" w:line="240" w:lineRule="auto"/>
              <w:rPr>
                <w:rFonts w:ascii="Sylfaen" w:eastAsia="Times New Roman" w:hAnsi="Sylfaen" w:cs="Arial"/>
                <w:bCs/>
                <w:spacing w:val="-8"/>
                <w:sz w:val="20"/>
                <w:szCs w:val="20"/>
              </w:rPr>
            </w:pPr>
            <w:proofErr w:type="spellStart"/>
            <w:r w:rsidRPr="00EB296C">
              <w:rPr>
                <w:rFonts w:ascii="Sylfaen" w:eastAsia="Times New Roman" w:hAnsi="Sylfaen" w:cs="Sylfaen"/>
                <w:bCs/>
                <w:spacing w:val="-8"/>
                <w:sz w:val="20"/>
                <w:szCs w:val="20"/>
              </w:rPr>
              <w:t>სხვა</w:t>
            </w:r>
            <w:proofErr w:type="spellEnd"/>
            <w:r w:rsidRPr="00EB296C">
              <w:rPr>
                <w:rFonts w:ascii="Sylfaen" w:eastAsia="Times New Roman" w:hAnsi="Sylfaen" w:cs="Arial"/>
                <w:bCs/>
                <w:spacing w:val="-8"/>
                <w:sz w:val="20"/>
                <w:szCs w:val="20"/>
              </w:rPr>
              <w:t xml:space="preserve"> </w:t>
            </w:r>
            <w:proofErr w:type="spellStart"/>
            <w:r w:rsidRPr="00EB296C">
              <w:rPr>
                <w:rFonts w:ascii="Sylfaen" w:eastAsia="Times New Roman" w:hAnsi="Sylfaen" w:cs="Sylfaen"/>
                <w:bCs/>
                <w:spacing w:val="-8"/>
                <w:sz w:val="20"/>
                <w:szCs w:val="20"/>
              </w:rPr>
              <w:t>დანარჩენი</w:t>
            </w:r>
            <w:proofErr w:type="spellEnd"/>
          </w:p>
        </w:tc>
        <w:tc>
          <w:tcPr>
            <w:tcW w:w="1179" w:type="pct"/>
            <w:shd w:val="clear" w:color="auto" w:fill="auto"/>
            <w:noWrap/>
            <w:vAlign w:val="center"/>
            <w:hideMark/>
          </w:tcPr>
          <w:p w14:paraId="3A5E93E8" w14:textId="77777777" w:rsidR="00664BF1" w:rsidRPr="00EB296C" w:rsidRDefault="00664BF1" w:rsidP="00B33329">
            <w:pPr>
              <w:spacing w:after="0" w:line="240" w:lineRule="auto"/>
              <w:jc w:val="center"/>
              <w:rPr>
                <w:rFonts w:ascii="Sylfaen" w:eastAsia="Times New Roman" w:hAnsi="Sylfaen" w:cs="Arial"/>
                <w:bCs/>
                <w:spacing w:val="-8"/>
                <w:sz w:val="20"/>
                <w:szCs w:val="20"/>
              </w:rPr>
            </w:pPr>
            <w:r w:rsidRPr="00EB296C">
              <w:rPr>
                <w:rFonts w:ascii="Sylfaen" w:eastAsia="Times New Roman" w:hAnsi="Sylfaen" w:cs="Arial"/>
                <w:bCs/>
                <w:spacing w:val="-8"/>
                <w:sz w:val="20"/>
                <w:szCs w:val="20"/>
              </w:rPr>
              <w:t>166778</w:t>
            </w:r>
          </w:p>
        </w:tc>
        <w:tc>
          <w:tcPr>
            <w:tcW w:w="681" w:type="pct"/>
            <w:shd w:val="clear" w:color="auto" w:fill="auto"/>
            <w:noWrap/>
            <w:vAlign w:val="center"/>
            <w:hideMark/>
          </w:tcPr>
          <w:p w14:paraId="595D0113" w14:textId="77777777" w:rsidR="00664BF1" w:rsidRPr="00EB296C" w:rsidRDefault="00664BF1" w:rsidP="00B33329">
            <w:pPr>
              <w:spacing w:after="0" w:line="240" w:lineRule="auto"/>
              <w:jc w:val="center"/>
              <w:rPr>
                <w:rFonts w:ascii="Sylfaen" w:eastAsia="Times New Roman" w:hAnsi="Sylfaen" w:cs="Arial"/>
                <w:spacing w:val="-8"/>
                <w:sz w:val="20"/>
                <w:szCs w:val="20"/>
              </w:rPr>
            </w:pPr>
            <w:r w:rsidRPr="00EB296C">
              <w:rPr>
                <w:rFonts w:ascii="Sylfaen" w:eastAsia="Times New Roman" w:hAnsi="Sylfaen" w:cs="Arial"/>
                <w:spacing w:val="-8"/>
                <w:sz w:val="20"/>
                <w:szCs w:val="20"/>
              </w:rPr>
              <w:t>12,75%</w:t>
            </w:r>
          </w:p>
        </w:tc>
      </w:tr>
      <w:tr w:rsidR="00664BF1" w:rsidRPr="00EB296C" w14:paraId="7CBC59C1" w14:textId="77777777" w:rsidTr="00AA1C43">
        <w:trPr>
          <w:trHeight w:val="231"/>
        </w:trPr>
        <w:tc>
          <w:tcPr>
            <w:tcW w:w="3140" w:type="pct"/>
            <w:gridSpan w:val="2"/>
            <w:shd w:val="clear" w:color="auto" w:fill="auto"/>
            <w:noWrap/>
            <w:vAlign w:val="center"/>
            <w:hideMark/>
          </w:tcPr>
          <w:p w14:paraId="56EC1F1E" w14:textId="77777777" w:rsidR="00664BF1" w:rsidRPr="00EB296C" w:rsidRDefault="00AA1C43" w:rsidP="00B33329">
            <w:pPr>
              <w:spacing w:after="0" w:line="240" w:lineRule="auto"/>
              <w:jc w:val="right"/>
              <w:rPr>
                <w:rFonts w:ascii="Sylfaen" w:eastAsia="Times New Roman" w:hAnsi="Sylfaen" w:cs="Arial"/>
                <w:b/>
                <w:bCs/>
                <w:spacing w:val="-8"/>
                <w:sz w:val="20"/>
                <w:szCs w:val="20"/>
                <w:lang w:val="ka-GE"/>
              </w:rPr>
            </w:pPr>
            <w:r w:rsidRPr="00EB296C">
              <w:rPr>
                <w:rFonts w:ascii="Sylfaen" w:eastAsia="Times New Roman" w:hAnsi="Sylfaen" w:cs="Arial"/>
                <w:b/>
                <w:spacing w:val="-8"/>
                <w:sz w:val="20"/>
                <w:szCs w:val="20"/>
                <w:lang w:val="ka-GE"/>
              </w:rPr>
              <w:t>ჯამი:</w:t>
            </w:r>
          </w:p>
        </w:tc>
        <w:tc>
          <w:tcPr>
            <w:tcW w:w="1179" w:type="pct"/>
            <w:shd w:val="clear" w:color="auto" w:fill="auto"/>
            <w:vAlign w:val="center"/>
            <w:hideMark/>
          </w:tcPr>
          <w:p w14:paraId="3B72A242" w14:textId="77777777" w:rsidR="00664BF1" w:rsidRPr="00EB296C" w:rsidRDefault="00664BF1" w:rsidP="00B33329">
            <w:pPr>
              <w:spacing w:after="0" w:line="240" w:lineRule="auto"/>
              <w:jc w:val="center"/>
              <w:rPr>
                <w:rFonts w:ascii="Sylfaen" w:eastAsia="Times New Roman" w:hAnsi="Sylfaen" w:cs="Arial"/>
                <w:b/>
                <w:bCs/>
                <w:spacing w:val="-8"/>
                <w:sz w:val="20"/>
                <w:szCs w:val="20"/>
              </w:rPr>
            </w:pPr>
            <w:r w:rsidRPr="00EB296C">
              <w:rPr>
                <w:rFonts w:ascii="Sylfaen" w:eastAsia="Times New Roman" w:hAnsi="Sylfaen" w:cs="Arial"/>
                <w:b/>
                <w:bCs/>
                <w:spacing w:val="-8"/>
                <w:sz w:val="20"/>
                <w:szCs w:val="20"/>
              </w:rPr>
              <w:t>1 307 969</w:t>
            </w:r>
          </w:p>
        </w:tc>
        <w:tc>
          <w:tcPr>
            <w:tcW w:w="681" w:type="pct"/>
            <w:shd w:val="clear" w:color="auto" w:fill="auto"/>
            <w:noWrap/>
            <w:vAlign w:val="center"/>
            <w:hideMark/>
          </w:tcPr>
          <w:p w14:paraId="37C78815" w14:textId="77777777" w:rsidR="00664BF1" w:rsidRPr="00EB296C" w:rsidRDefault="00664BF1" w:rsidP="00B33329">
            <w:pPr>
              <w:spacing w:after="0" w:line="240" w:lineRule="auto"/>
              <w:jc w:val="center"/>
              <w:rPr>
                <w:rFonts w:ascii="Sylfaen" w:eastAsia="Times New Roman" w:hAnsi="Sylfaen" w:cs="Arial"/>
                <w:b/>
                <w:spacing w:val="-8"/>
                <w:sz w:val="20"/>
                <w:szCs w:val="20"/>
                <w:lang w:val="ka-GE"/>
              </w:rPr>
            </w:pPr>
            <w:r w:rsidRPr="00EB296C">
              <w:rPr>
                <w:rFonts w:ascii="Sylfaen" w:eastAsia="Times New Roman" w:hAnsi="Sylfaen" w:cs="Arial"/>
                <w:b/>
                <w:spacing w:val="-8"/>
                <w:sz w:val="20"/>
                <w:szCs w:val="20"/>
              </w:rPr>
              <w:t> </w:t>
            </w:r>
            <w:r w:rsidRPr="00EB296C">
              <w:rPr>
                <w:rFonts w:ascii="Sylfaen" w:eastAsia="Times New Roman" w:hAnsi="Sylfaen" w:cs="Arial"/>
                <w:b/>
                <w:spacing w:val="-8"/>
                <w:sz w:val="20"/>
                <w:szCs w:val="20"/>
                <w:lang w:val="ka-GE"/>
              </w:rPr>
              <w:t>100%</w:t>
            </w:r>
          </w:p>
        </w:tc>
      </w:tr>
    </w:tbl>
    <w:p w14:paraId="60CC2FEE" w14:textId="77777777" w:rsidR="00664BF1" w:rsidRPr="00EB296C" w:rsidRDefault="00664BF1" w:rsidP="00B33329">
      <w:pPr>
        <w:spacing w:line="240" w:lineRule="auto"/>
        <w:jc w:val="both"/>
        <w:rPr>
          <w:rFonts w:ascii="Sylfaen" w:hAnsi="Sylfaen" w:cs="Sylfaen"/>
          <w:b/>
          <w:spacing w:val="-8"/>
          <w:sz w:val="20"/>
          <w:szCs w:val="20"/>
          <w:lang w:val="ka-GE"/>
        </w:rPr>
      </w:pPr>
    </w:p>
    <w:p w14:paraId="1457B02E" w14:textId="01032095"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55" w:name="_Toc535223873"/>
      <w:r w:rsidRPr="00EB296C">
        <w:rPr>
          <w:rFonts w:ascii="Sylfaen" w:hAnsi="Sylfaen" w:cs="Sylfaen"/>
          <w:spacing w:val="-8"/>
          <w:sz w:val="22"/>
          <w:szCs w:val="20"/>
          <w:lang w:val="ka-GE"/>
        </w:rPr>
        <w:t>დანართი</w:t>
      </w:r>
      <w:r w:rsidR="00F21A49" w:rsidRPr="00EB296C">
        <w:rPr>
          <w:rFonts w:ascii="Sylfaen" w:hAnsi="Sylfaen" w:cs="Sylfaen"/>
          <w:spacing w:val="-8"/>
          <w:sz w:val="22"/>
          <w:szCs w:val="20"/>
          <w:lang w:val="ka-GE"/>
        </w:rPr>
        <w:t xml:space="preserve"> </w:t>
      </w:r>
      <w:r w:rsidR="00A604A9">
        <w:rPr>
          <w:rFonts w:ascii="Sylfaen" w:hAnsi="Sylfaen" w:cs="Sylfaen"/>
          <w:spacing w:val="-8"/>
          <w:sz w:val="22"/>
          <w:szCs w:val="20"/>
          <w:lang w:val="ka-GE"/>
        </w:rPr>
        <w:t>2</w:t>
      </w:r>
      <w:r w:rsidR="00D245CE" w:rsidRPr="00EB296C">
        <w:rPr>
          <w:rFonts w:ascii="Sylfaen" w:hAnsi="Sylfaen" w:cs="Sylfaen"/>
          <w:spacing w:val="-8"/>
          <w:sz w:val="22"/>
          <w:szCs w:val="20"/>
          <w:lang w:val="ka-GE"/>
        </w:rPr>
        <w:t>1</w:t>
      </w:r>
      <w:r w:rsidRPr="00EB296C">
        <w:rPr>
          <w:rFonts w:ascii="Sylfaen" w:hAnsi="Sylfaen" w:cs="Sylfaen"/>
          <w:spacing w:val="-8"/>
          <w:sz w:val="22"/>
          <w:szCs w:val="20"/>
          <w:lang w:val="ka-GE"/>
        </w:rPr>
        <w:t>. ქ. ბათუმში ლიცენზირებული მოქმედი კომერციული ბანკები</w:t>
      </w:r>
      <w:bookmarkEnd w:id="55"/>
      <w:r w:rsidRPr="00EB296C">
        <w:rPr>
          <w:rFonts w:ascii="Sylfaen" w:hAnsi="Sylfaen" w:cs="Sylfaen"/>
          <w:spacing w:val="-8"/>
          <w:sz w:val="22"/>
          <w:szCs w:val="20"/>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4095"/>
        <w:gridCol w:w="2373"/>
        <w:gridCol w:w="2345"/>
      </w:tblGrid>
      <w:tr w:rsidR="00664BF1" w:rsidRPr="00EB296C" w14:paraId="50F6D086" w14:textId="77777777" w:rsidTr="00493164">
        <w:trPr>
          <w:trHeight w:val="421"/>
        </w:trPr>
        <w:tc>
          <w:tcPr>
            <w:tcW w:w="287" w:type="pct"/>
            <w:shd w:val="clear" w:color="auto" w:fill="2E74B5" w:themeFill="accent1" w:themeFillShade="BF"/>
          </w:tcPr>
          <w:p w14:paraId="030E8BB6" w14:textId="77777777" w:rsidR="00664BF1" w:rsidRPr="00EB296C" w:rsidRDefault="00664BF1" w:rsidP="00B33329">
            <w:pPr>
              <w:pStyle w:val="NormalWeb"/>
              <w:spacing w:before="0" w:beforeAutospacing="0" w:after="0" w:afterAutospacing="0"/>
              <w:rPr>
                <w:rFonts w:ascii="Sylfaen" w:hAnsi="Sylfaen" w:cs="Sylfaen"/>
                <w:b/>
                <w:color w:val="FFFFFF" w:themeColor="background1"/>
                <w:spacing w:val="-8"/>
                <w:sz w:val="20"/>
                <w:szCs w:val="20"/>
                <w:lang w:val="ka-GE"/>
              </w:rPr>
            </w:pPr>
            <w:r w:rsidRPr="00EB296C">
              <w:rPr>
                <w:rFonts w:ascii="Sylfaen" w:hAnsi="Sylfaen" w:cs="Sylfaen"/>
                <w:b/>
                <w:color w:val="FFFFFF" w:themeColor="background1"/>
                <w:spacing w:val="-8"/>
                <w:sz w:val="20"/>
                <w:szCs w:val="20"/>
                <w:lang w:val="ka-GE"/>
              </w:rPr>
              <w:t>#</w:t>
            </w:r>
          </w:p>
        </w:tc>
        <w:tc>
          <w:tcPr>
            <w:tcW w:w="2190" w:type="pct"/>
            <w:shd w:val="clear" w:color="auto" w:fill="2E74B5" w:themeFill="accent1" w:themeFillShade="BF"/>
          </w:tcPr>
          <w:p w14:paraId="60128508" w14:textId="77777777" w:rsidR="00664BF1" w:rsidRPr="00EB296C" w:rsidRDefault="00664BF1" w:rsidP="00B33329">
            <w:pPr>
              <w:pStyle w:val="NormalWeb"/>
              <w:spacing w:before="0" w:beforeAutospacing="0" w:after="0" w:afterAutospacing="0"/>
              <w:rPr>
                <w:rFonts w:ascii="Calibri" w:hAnsi="Calibri"/>
                <w:b/>
                <w:color w:val="FFFFFF" w:themeColor="background1"/>
                <w:spacing w:val="-8"/>
                <w:sz w:val="20"/>
                <w:szCs w:val="20"/>
                <w:lang w:val="ka-GE"/>
              </w:rPr>
            </w:pPr>
            <w:r w:rsidRPr="00EB296C">
              <w:rPr>
                <w:rFonts w:ascii="Sylfaen" w:hAnsi="Sylfaen" w:cs="Sylfaen"/>
                <w:b/>
                <w:color w:val="FFFFFF" w:themeColor="background1"/>
                <w:spacing w:val="-8"/>
                <w:sz w:val="20"/>
                <w:szCs w:val="20"/>
                <w:lang w:val="ka-GE"/>
              </w:rPr>
              <w:t>ბანკი</w:t>
            </w:r>
          </w:p>
        </w:tc>
        <w:tc>
          <w:tcPr>
            <w:tcW w:w="1269" w:type="pct"/>
            <w:shd w:val="clear" w:color="auto" w:fill="2E74B5" w:themeFill="accent1" w:themeFillShade="BF"/>
          </w:tcPr>
          <w:p w14:paraId="41865B6D" w14:textId="77777777" w:rsidR="00664BF1" w:rsidRPr="00EB296C" w:rsidRDefault="00664BF1" w:rsidP="00B33329">
            <w:pPr>
              <w:pStyle w:val="NormalWeb"/>
              <w:spacing w:before="0" w:beforeAutospacing="0" w:after="0" w:afterAutospacing="0"/>
              <w:rPr>
                <w:rFonts w:ascii="Calibri" w:hAnsi="Calibri"/>
                <w:b/>
                <w:color w:val="FFFFFF" w:themeColor="background1"/>
                <w:spacing w:val="-8"/>
                <w:sz w:val="20"/>
                <w:szCs w:val="20"/>
                <w:lang w:val="ka-GE"/>
              </w:rPr>
            </w:pPr>
            <w:r w:rsidRPr="00EB296C">
              <w:rPr>
                <w:rFonts w:ascii="Sylfaen" w:hAnsi="Sylfaen" w:cs="Sylfaen"/>
                <w:b/>
                <w:color w:val="FFFFFF" w:themeColor="background1"/>
                <w:spacing w:val="-8"/>
                <w:sz w:val="20"/>
                <w:szCs w:val="20"/>
                <w:lang w:val="ka-GE"/>
              </w:rPr>
              <w:t>ტელეფონი</w:t>
            </w:r>
          </w:p>
        </w:tc>
        <w:tc>
          <w:tcPr>
            <w:tcW w:w="1254" w:type="pct"/>
            <w:shd w:val="clear" w:color="auto" w:fill="2E74B5" w:themeFill="accent1" w:themeFillShade="BF"/>
          </w:tcPr>
          <w:p w14:paraId="5A6E3512" w14:textId="77777777" w:rsidR="00664BF1" w:rsidRPr="00EB296C" w:rsidRDefault="00664BF1" w:rsidP="00B33329">
            <w:pPr>
              <w:pStyle w:val="NormalWeb"/>
              <w:spacing w:before="0" w:beforeAutospacing="0" w:after="0" w:afterAutospacing="0"/>
              <w:rPr>
                <w:rFonts w:ascii="Calibri" w:hAnsi="Calibri"/>
                <w:b/>
                <w:color w:val="FFFFFF" w:themeColor="background1"/>
                <w:spacing w:val="-8"/>
                <w:sz w:val="20"/>
                <w:szCs w:val="20"/>
                <w:lang w:val="ka-GE"/>
              </w:rPr>
            </w:pPr>
            <w:r w:rsidRPr="00EB296C">
              <w:rPr>
                <w:rFonts w:ascii="Sylfaen" w:hAnsi="Sylfaen" w:cs="Sylfaen"/>
                <w:b/>
                <w:color w:val="FFFFFF" w:themeColor="background1"/>
                <w:spacing w:val="-8"/>
                <w:sz w:val="20"/>
                <w:szCs w:val="20"/>
                <w:lang w:val="ka-GE"/>
              </w:rPr>
              <w:t>ვებგვერდი</w:t>
            </w:r>
          </w:p>
        </w:tc>
      </w:tr>
      <w:tr w:rsidR="00664BF1" w:rsidRPr="00EB296C" w14:paraId="2A604DE1" w14:textId="77777777" w:rsidTr="00B73A8C">
        <w:trPr>
          <w:trHeight w:val="144"/>
        </w:trPr>
        <w:tc>
          <w:tcPr>
            <w:tcW w:w="287" w:type="pct"/>
          </w:tcPr>
          <w:p w14:paraId="27AA8E7B"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1</w:t>
            </w:r>
          </w:p>
        </w:tc>
        <w:tc>
          <w:tcPr>
            <w:tcW w:w="2190" w:type="pct"/>
            <w:shd w:val="clear" w:color="auto" w:fill="auto"/>
            <w:vAlign w:val="center"/>
          </w:tcPr>
          <w:p w14:paraId="5528CA71"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Style w:val="Strong"/>
                <w:rFonts w:ascii="Sylfaen" w:hAnsi="Sylfaen" w:cs="Sylfaen"/>
                <w:b w:val="0"/>
                <w:spacing w:val="-8"/>
                <w:sz w:val="20"/>
                <w:szCs w:val="20"/>
                <w:lang w:val="ka-GE"/>
              </w:rPr>
              <w:t>სს</w:t>
            </w:r>
            <w:r w:rsidRPr="00EB296C">
              <w:rPr>
                <w:rStyle w:val="Strong"/>
                <w:rFonts w:ascii="Calibri" w:hAnsi="Calibri" w:cs="Sylfaen"/>
                <w:b w:val="0"/>
                <w:spacing w:val="-8"/>
                <w:sz w:val="20"/>
                <w:szCs w:val="20"/>
                <w:lang w:val="ka-GE"/>
              </w:rPr>
              <w:t xml:space="preserve"> </w:t>
            </w:r>
            <w:r w:rsidRPr="00EB296C">
              <w:rPr>
                <w:rStyle w:val="Strong"/>
                <w:rFonts w:ascii="Calibri" w:hAnsi="Calibri" w:cs="Calibri"/>
                <w:b w:val="0"/>
                <w:spacing w:val="-8"/>
                <w:sz w:val="20"/>
                <w:szCs w:val="20"/>
                <w:lang w:val="ka-GE"/>
              </w:rPr>
              <w:t>„</w:t>
            </w:r>
            <w:r w:rsidRPr="00EB296C">
              <w:rPr>
                <w:rStyle w:val="Strong"/>
                <w:rFonts w:ascii="Sylfaen" w:hAnsi="Sylfaen" w:cs="Sylfaen"/>
                <w:b w:val="0"/>
                <w:spacing w:val="-8"/>
                <w:sz w:val="20"/>
                <w:szCs w:val="20"/>
                <w:lang w:val="ka-GE"/>
              </w:rPr>
              <w:t>თიბისი</w:t>
            </w:r>
            <w:r w:rsidRPr="00EB296C">
              <w:rPr>
                <w:rStyle w:val="Strong"/>
                <w:rFonts w:ascii="Calibri" w:hAnsi="Calibri" w:cs="Sylfaen"/>
                <w:b w:val="0"/>
                <w:spacing w:val="-8"/>
                <w:sz w:val="20"/>
                <w:szCs w:val="20"/>
                <w:lang w:val="ka-GE"/>
              </w:rPr>
              <w:t xml:space="preserve"> </w:t>
            </w:r>
            <w:r w:rsidRPr="00EB296C">
              <w:rPr>
                <w:rStyle w:val="Strong"/>
                <w:rFonts w:ascii="Sylfaen" w:hAnsi="Sylfaen" w:cs="Sylfaen"/>
                <w:b w:val="0"/>
                <w:spacing w:val="-8"/>
                <w:sz w:val="20"/>
                <w:szCs w:val="20"/>
                <w:lang w:val="ka-GE"/>
              </w:rPr>
              <w:t>ბანკი</w:t>
            </w:r>
            <w:r w:rsidRPr="00EB296C">
              <w:rPr>
                <w:rStyle w:val="Strong"/>
                <w:rFonts w:ascii="Calibri" w:hAnsi="Calibri" w:cs="Calibri"/>
                <w:b w:val="0"/>
                <w:spacing w:val="-8"/>
                <w:sz w:val="20"/>
                <w:szCs w:val="20"/>
                <w:lang w:val="ka-GE"/>
              </w:rPr>
              <w:t>“</w:t>
            </w:r>
          </w:p>
        </w:tc>
        <w:tc>
          <w:tcPr>
            <w:tcW w:w="1269" w:type="pct"/>
            <w:shd w:val="clear" w:color="auto" w:fill="auto"/>
            <w:vAlign w:val="center"/>
          </w:tcPr>
          <w:p w14:paraId="18EB2F03"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272 727</w:t>
            </w:r>
          </w:p>
        </w:tc>
        <w:tc>
          <w:tcPr>
            <w:tcW w:w="1254" w:type="pct"/>
            <w:shd w:val="clear" w:color="auto" w:fill="auto"/>
            <w:vAlign w:val="center"/>
          </w:tcPr>
          <w:p w14:paraId="11775764"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78" w:history="1">
              <w:r w:rsidR="00664BF1" w:rsidRPr="00EB296C">
                <w:rPr>
                  <w:spacing w:val="-8"/>
                  <w:sz w:val="18"/>
                  <w:lang w:val="ka-GE"/>
                </w:rPr>
                <w:t>www.tbcbank.com.ge</w:t>
              </w:r>
            </w:hyperlink>
          </w:p>
        </w:tc>
      </w:tr>
      <w:tr w:rsidR="00664BF1" w:rsidRPr="00EB296C" w14:paraId="0DD534E2" w14:textId="77777777" w:rsidTr="00B73A8C">
        <w:trPr>
          <w:trHeight w:val="144"/>
        </w:trPr>
        <w:tc>
          <w:tcPr>
            <w:tcW w:w="287" w:type="pct"/>
          </w:tcPr>
          <w:p w14:paraId="4B986D34"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2</w:t>
            </w:r>
          </w:p>
        </w:tc>
        <w:tc>
          <w:tcPr>
            <w:tcW w:w="2190" w:type="pct"/>
            <w:shd w:val="clear" w:color="auto" w:fill="auto"/>
            <w:vAlign w:val="center"/>
          </w:tcPr>
          <w:p w14:paraId="31A25422" w14:textId="77777777" w:rsidR="00664BF1" w:rsidRPr="00EB296C" w:rsidRDefault="00664BF1" w:rsidP="00B33329">
            <w:pPr>
              <w:pStyle w:val="NormalWeb"/>
              <w:spacing w:before="0" w:beforeAutospacing="0" w:after="0" w:afterAutospacing="0"/>
              <w:rPr>
                <w:rStyle w:val="Strong"/>
                <w:rFonts w:ascii="Calibri" w:hAnsi="Calibri"/>
                <w:b w:val="0"/>
                <w:spacing w:val="-8"/>
                <w:sz w:val="20"/>
                <w:szCs w:val="20"/>
              </w:rPr>
            </w:pPr>
            <w:r w:rsidRPr="00EB296C">
              <w:rPr>
                <w:rStyle w:val="Strong"/>
                <w:rFonts w:ascii="Sylfaen" w:hAnsi="Sylfaen" w:cs="Sylfaen"/>
                <w:b w:val="0"/>
                <w:spacing w:val="-8"/>
                <w:sz w:val="20"/>
                <w:szCs w:val="20"/>
                <w:lang w:val="ka-GE"/>
              </w:rPr>
              <w:t>სს</w:t>
            </w:r>
            <w:r w:rsidRPr="00EB296C">
              <w:rPr>
                <w:rStyle w:val="Strong"/>
                <w:rFonts w:ascii="Calibri" w:hAnsi="Calibri" w:cs="Sylfaen"/>
                <w:b w:val="0"/>
                <w:spacing w:val="-8"/>
                <w:sz w:val="20"/>
                <w:szCs w:val="20"/>
                <w:lang w:val="ka-GE"/>
              </w:rPr>
              <w:t xml:space="preserve"> </w:t>
            </w:r>
            <w:r w:rsidRPr="00EB296C">
              <w:rPr>
                <w:rStyle w:val="Strong"/>
                <w:rFonts w:ascii="Calibri" w:hAnsi="Calibri" w:cs="Calibri"/>
                <w:b w:val="0"/>
                <w:spacing w:val="-8"/>
                <w:sz w:val="20"/>
                <w:szCs w:val="20"/>
                <w:lang w:val="ka-GE"/>
              </w:rPr>
              <w:t>„</w:t>
            </w:r>
            <w:r w:rsidRPr="00EB296C">
              <w:rPr>
                <w:rStyle w:val="Strong"/>
                <w:rFonts w:ascii="Sylfaen" w:hAnsi="Sylfaen" w:cs="Sylfaen"/>
                <w:b w:val="0"/>
                <w:spacing w:val="-8"/>
                <w:sz w:val="20"/>
                <w:szCs w:val="20"/>
                <w:lang w:val="ka-GE"/>
              </w:rPr>
              <w:t>საქართველოს</w:t>
            </w:r>
            <w:r w:rsidRPr="00EB296C">
              <w:rPr>
                <w:rStyle w:val="Strong"/>
                <w:rFonts w:ascii="Calibri" w:hAnsi="Calibri" w:cs="Sylfaen"/>
                <w:b w:val="0"/>
                <w:spacing w:val="-8"/>
                <w:sz w:val="20"/>
                <w:szCs w:val="20"/>
                <w:lang w:val="ka-GE"/>
              </w:rPr>
              <w:t xml:space="preserve"> </w:t>
            </w:r>
            <w:r w:rsidRPr="00EB296C">
              <w:rPr>
                <w:rStyle w:val="Strong"/>
                <w:rFonts w:ascii="Sylfaen" w:hAnsi="Sylfaen" w:cs="Sylfaen"/>
                <w:b w:val="0"/>
                <w:spacing w:val="-8"/>
                <w:sz w:val="20"/>
                <w:szCs w:val="20"/>
                <w:lang w:val="ka-GE"/>
              </w:rPr>
              <w:t>ბანკი</w:t>
            </w:r>
            <w:r w:rsidRPr="00EB296C">
              <w:rPr>
                <w:rStyle w:val="Strong"/>
                <w:rFonts w:ascii="Calibri" w:hAnsi="Calibri" w:cs="Calibri"/>
                <w:b w:val="0"/>
                <w:spacing w:val="-8"/>
                <w:sz w:val="20"/>
                <w:szCs w:val="20"/>
                <w:lang w:val="ka-GE"/>
              </w:rPr>
              <w:t>“</w:t>
            </w:r>
          </w:p>
        </w:tc>
        <w:tc>
          <w:tcPr>
            <w:tcW w:w="1269" w:type="pct"/>
            <w:shd w:val="clear" w:color="auto" w:fill="auto"/>
            <w:vAlign w:val="center"/>
          </w:tcPr>
          <w:p w14:paraId="3B8279F0"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2 444 444</w:t>
            </w:r>
          </w:p>
        </w:tc>
        <w:tc>
          <w:tcPr>
            <w:tcW w:w="1254" w:type="pct"/>
            <w:shd w:val="clear" w:color="auto" w:fill="auto"/>
            <w:vAlign w:val="center"/>
          </w:tcPr>
          <w:p w14:paraId="178CC102"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79" w:history="1">
              <w:r w:rsidR="00664BF1" w:rsidRPr="00EB296C">
                <w:rPr>
                  <w:spacing w:val="-8"/>
                  <w:sz w:val="18"/>
                </w:rPr>
                <w:t>www.b</w:t>
              </w:r>
              <w:r w:rsidR="00664BF1" w:rsidRPr="00EB296C">
                <w:rPr>
                  <w:spacing w:val="-8"/>
                  <w:sz w:val="18"/>
                  <w:lang w:val="ka-GE"/>
                </w:rPr>
                <w:t>og.ge</w:t>
              </w:r>
            </w:hyperlink>
          </w:p>
        </w:tc>
      </w:tr>
      <w:tr w:rsidR="00664BF1" w:rsidRPr="00EB296C" w14:paraId="18ACC495" w14:textId="77777777" w:rsidTr="00B73A8C">
        <w:trPr>
          <w:trHeight w:val="144"/>
        </w:trPr>
        <w:tc>
          <w:tcPr>
            <w:tcW w:w="287" w:type="pct"/>
          </w:tcPr>
          <w:p w14:paraId="475A7CB2"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3</w:t>
            </w:r>
          </w:p>
        </w:tc>
        <w:tc>
          <w:tcPr>
            <w:tcW w:w="2190" w:type="pct"/>
            <w:shd w:val="clear" w:color="auto" w:fill="auto"/>
            <w:vAlign w:val="center"/>
          </w:tcPr>
          <w:p w14:paraId="756E9426" w14:textId="77777777" w:rsidR="00664BF1" w:rsidRPr="00EB296C" w:rsidRDefault="00664BF1" w:rsidP="00B33329">
            <w:pPr>
              <w:pStyle w:val="NormalWeb"/>
              <w:spacing w:before="0" w:beforeAutospacing="0" w:after="0" w:afterAutospacing="0"/>
              <w:rPr>
                <w:rStyle w:val="Strong"/>
                <w:rFonts w:ascii="Calibri" w:hAnsi="Calibri"/>
                <w:b w:val="0"/>
                <w:spacing w:val="-8"/>
                <w:sz w:val="20"/>
                <w:szCs w:val="20"/>
                <w:lang w:val="ka-GE"/>
              </w:rPr>
            </w:pPr>
            <w:r w:rsidRPr="00EB296C">
              <w:rPr>
                <w:rStyle w:val="Strong"/>
                <w:rFonts w:ascii="Sylfaen" w:hAnsi="Sylfaen" w:cs="Sylfaen"/>
                <w:b w:val="0"/>
                <w:spacing w:val="-8"/>
                <w:sz w:val="20"/>
                <w:szCs w:val="20"/>
                <w:lang w:val="ka-GE"/>
              </w:rPr>
              <w:t>სს</w:t>
            </w:r>
            <w:r w:rsidRPr="00EB296C">
              <w:rPr>
                <w:rStyle w:val="Strong"/>
                <w:rFonts w:ascii="Calibri" w:hAnsi="Calibri"/>
                <w:b w:val="0"/>
                <w:spacing w:val="-8"/>
                <w:sz w:val="20"/>
                <w:szCs w:val="20"/>
                <w:lang w:val="ka-GE"/>
              </w:rPr>
              <w:t xml:space="preserve"> "</w:t>
            </w:r>
            <w:r w:rsidRPr="00EB296C">
              <w:rPr>
                <w:rStyle w:val="Strong"/>
                <w:rFonts w:ascii="Sylfaen" w:hAnsi="Sylfaen" w:cs="Sylfaen"/>
                <w:b w:val="0"/>
                <w:spacing w:val="-8"/>
                <w:sz w:val="20"/>
                <w:szCs w:val="20"/>
                <w:lang w:val="ka-GE"/>
              </w:rPr>
              <w:t>ლიბერთი</w:t>
            </w:r>
            <w:r w:rsidRPr="00EB296C">
              <w:rPr>
                <w:rStyle w:val="Strong"/>
                <w:rFonts w:ascii="Calibri" w:hAnsi="Calibri" w:cs="Sylfaen"/>
                <w:b w:val="0"/>
                <w:spacing w:val="-8"/>
                <w:sz w:val="20"/>
                <w:szCs w:val="20"/>
                <w:lang w:val="ka-GE"/>
              </w:rPr>
              <w:t xml:space="preserve"> </w:t>
            </w:r>
            <w:r w:rsidRPr="00EB296C">
              <w:rPr>
                <w:rStyle w:val="Strong"/>
                <w:rFonts w:ascii="Sylfaen" w:hAnsi="Sylfaen" w:cs="Sylfaen"/>
                <w:b w:val="0"/>
                <w:spacing w:val="-8"/>
                <w:sz w:val="20"/>
                <w:szCs w:val="20"/>
                <w:lang w:val="ka-GE"/>
              </w:rPr>
              <w:t>ბანკი</w:t>
            </w:r>
            <w:r w:rsidRPr="00EB296C">
              <w:rPr>
                <w:rStyle w:val="Strong"/>
                <w:rFonts w:ascii="Calibri" w:hAnsi="Calibri" w:cs="Calibri"/>
                <w:b w:val="0"/>
                <w:spacing w:val="-8"/>
                <w:sz w:val="20"/>
                <w:szCs w:val="20"/>
                <w:lang w:val="ka-GE"/>
              </w:rPr>
              <w:t>“</w:t>
            </w:r>
          </w:p>
        </w:tc>
        <w:tc>
          <w:tcPr>
            <w:tcW w:w="1269" w:type="pct"/>
            <w:shd w:val="clear" w:color="auto" w:fill="auto"/>
            <w:vAlign w:val="center"/>
          </w:tcPr>
          <w:p w14:paraId="2E366DB1"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2 555 505</w:t>
            </w:r>
          </w:p>
        </w:tc>
        <w:tc>
          <w:tcPr>
            <w:tcW w:w="1254" w:type="pct"/>
            <w:shd w:val="clear" w:color="auto" w:fill="auto"/>
            <w:vAlign w:val="center"/>
          </w:tcPr>
          <w:p w14:paraId="791AEAC0"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0" w:history="1">
              <w:r w:rsidR="00664BF1" w:rsidRPr="00EB296C">
                <w:rPr>
                  <w:spacing w:val="-8"/>
                  <w:sz w:val="18"/>
                </w:rPr>
                <w:t>www.</w:t>
              </w:r>
              <w:r w:rsidR="00664BF1" w:rsidRPr="00EB296C">
                <w:rPr>
                  <w:spacing w:val="-8"/>
                  <w:sz w:val="18"/>
                  <w:lang w:val="ka-GE"/>
                </w:rPr>
                <w:t>libertybank</w:t>
              </w:r>
              <w:r w:rsidR="00664BF1" w:rsidRPr="00EB296C">
                <w:rPr>
                  <w:spacing w:val="-8"/>
                  <w:sz w:val="18"/>
                </w:rPr>
                <w:t>.ge</w:t>
              </w:r>
            </w:hyperlink>
          </w:p>
        </w:tc>
      </w:tr>
      <w:tr w:rsidR="00664BF1" w:rsidRPr="00EB296C" w14:paraId="47482DD8" w14:textId="77777777" w:rsidTr="00B73A8C">
        <w:trPr>
          <w:trHeight w:val="288"/>
        </w:trPr>
        <w:tc>
          <w:tcPr>
            <w:tcW w:w="287" w:type="pct"/>
          </w:tcPr>
          <w:p w14:paraId="36FE5348"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4</w:t>
            </w:r>
          </w:p>
        </w:tc>
        <w:tc>
          <w:tcPr>
            <w:tcW w:w="2190" w:type="pct"/>
            <w:shd w:val="clear" w:color="auto" w:fill="auto"/>
            <w:vAlign w:val="center"/>
          </w:tcPr>
          <w:p w14:paraId="55CDD21D" w14:textId="77777777" w:rsidR="00664BF1" w:rsidRPr="00EB296C" w:rsidRDefault="00664BF1" w:rsidP="00B33329">
            <w:pPr>
              <w:pStyle w:val="NormalWeb"/>
              <w:spacing w:before="0" w:beforeAutospacing="0" w:after="0" w:afterAutospacing="0"/>
              <w:rPr>
                <w:rStyle w:val="Strong"/>
                <w:rFonts w:ascii="Calibri" w:hAnsi="Calibri" w:cs="Sylfaen"/>
                <w:b w:val="0"/>
                <w:spacing w:val="-8"/>
                <w:sz w:val="20"/>
                <w:szCs w:val="20"/>
                <w:lang w:val="ka-GE"/>
              </w:rPr>
            </w:pPr>
            <w:r w:rsidRPr="00EB296C">
              <w:rPr>
                <w:rStyle w:val="Strong"/>
                <w:rFonts w:ascii="Sylfaen" w:hAnsi="Sylfaen" w:cs="Sylfaen"/>
                <w:b w:val="0"/>
                <w:spacing w:val="-8"/>
                <w:sz w:val="20"/>
                <w:szCs w:val="20"/>
                <w:lang w:val="ka-GE"/>
              </w:rPr>
              <w:t>სს</w:t>
            </w:r>
            <w:r w:rsidRPr="00EB296C">
              <w:rPr>
                <w:rStyle w:val="Strong"/>
                <w:rFonts w:ascii="Calibri" w:hAnsi="Calibri"/>
                <w:b w:val="0"/>
                <w:spacing w:val="-8"/>
                <w:sz w:val="20"/>
                <w:szCs w:val="20"/>
                <w:lang w:val="ka-GE"/>
              </w:rPr>
              <w:t xml:space="preserve"> "</w:t>
            </w:r>
            <w:r w:rsidRPr="00EB296C">
              <w:rPr>
                <w:rStyle w:val="Strong"/>
                <w:rFonts w:ascii="Sylfaen" w:hAnsi="Sylfaen" w:cs="Sylfaen"/>
                <w:b w:val="0"/>
                <w:spacing w:val="-8"/>
                <w:sz w:val="20"/>
                <w:szCs w:val="20"/>
                <w:lang w:val="ka-GE"/>
              </w:rPr>
              <w:t>ბაზისბანკი</w:t>
            </w:r>
            <w:r w:rsidRPr="00EB296C">
              <w:rPr>
                <w:rStyle w:val="Strong"/>
                <w:rFonts w:ascii="Calibri" w:hAnsi="Calibri"/>
                <w:b w:val="0"/>
                <w:spacing w:val="-8"/>
                <w:sz w:val="20"/>
                <w:szCs w:val="20"/>
                <w:lang w:val="ka-GE"/>
              </w:rPr>
              <w:t>"</w:t>
            </w:r>
          </w:p>
        </w:tc>
        <w:tc>
          <w:tcPr>
            <w:tcW w:w="1269" w:type="pct"/>
            <w:shd w:val="clear" w:color="auto" w:fill="auto"/>
            <w:vAlign w:val="center"/>
          </w:tcPr>
          <w:p w14:paraId="54027E06"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2 921 921</w:t>
            </w:r>
          </w:p>
        </w:tc>
        <w:tc>
          <w:tcPr>
            <w:tcW w:w="1254" w:type="pct"/>
            <w:shd w:val="clear" w:color="auto" w:fill="auto"/>
            <w:vAlign w:val="center"/>
          </w:tcPr>
          <w:p w14:paraId="7EA97DB3"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1" w:history="1">
              <w:r w:rsidR="00664BF1" w:rsidRPr="00EB296C">
                <w:rPr>
                  <w:spacing w:val="-8"/>
                  <w:sz w:val="18"/>
                </w:rPr>
                <w:t>www.basisbank.ge</w:t>
              </w:r>
            </w:hyperlink>
          </w:p>
        </w:tc>
      </w:tr>
      <w:tr w:rsidR="00664BF1" w:rsidRPr="00EB296C" w14:paraId="0C7FB4F6" w14:textId="77777777" w:rsidTr="00B73A8C">
        <w:trPr>
          <w:trHeight w:val="144"/>
        </w:trPr>
        <w:tc>
          <w:tcPr>
            <w:tcW w:w="287" w:type="pct"/>
          </w:tcPr>
          <w:p w14:paraId="37138E03"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5</w:t>
            </w:r>
          </w:p>
        </w:tc>
        <w:tc>
          <w:tcPr>
            <w:tcW w:w="2190" w:type="pct"/>
            <w:shd w:val="clear" w:color="auto" w:fill="auto"/>
            <w:vAlign w:val="center"/>
          </w:tcPr>
          <w:p w14:paraId="043BDB11" w14:textId="77777777" w:rsidR="00664BF1" w:rsidRPr="00EB296C" w:rsidRDefault="00664BF1" w:rsidP="00B33329">
            <w:pPr>
              <w:pStyle w:val="NormalWeb"/>
              <w:spacing w:before="0" w:beforeAutospacing="0" w:after="0" w:afterAutospacing="0"/>
              <w:rPr>
                <w:rStyle w:val="Strong"/>
                <w:rFonts w:ascii="Calibri" w:hAnsi="Calibri"/>
                <w:b w:val="0"/>
                <w:spacing w:val="-8"/>
                <w:sz w:val="20"/>
                <w:szCs w:val="20"/>
                <w:lang w:val="ka-GE"/>
              </w:rPr>
            </w:pPr>
            <w:r w:rsidRPr="00EB296C">
              <w:rPr>
                <w:rStyle w:val="Strong"/>
                <w:rFonts w:ascii="Sylfaen" w:hAnsi="Sylfaen" w:cs="Sylfaen"/>
                <w:b w:val="0"/>
                <w:spacing w:val="-8"/>
                <w:sz w:val="20"/>
                <w:szCs w:val="20"/>
                <w:lang w:val="ka-GE"/>
              </w:rPr>
              <w:t>სს</w:t>
            </w:r>
            <w:r w:rsidRPr="00EB296C">
              <w:rPr>
                <w:rStyle w:val="Strong"/>
                <w:rFonts w:ascii="Calibri" w:hAnsi="Calibri"/>
                <w:b w:val="0"/>
                <w:spacing w:val="-8"/>
                <w:sz w:val="20"/>
                <w:szCs w:val="20"/>
                <w:lang w:val="ka-GE"/>
              </w:rPr>
              <w:t xml:space="preserve"> "</w:t>
            </w:r>
            <w:r w:rsidRPr="00EB296C">
              <w:rPr>
                <w:rStyle w:val="Strong"/>
                <w:rFonts w:ascii="Sylfaen" w:hAnsi="Sylfaen" w:cs="Sylfaen"/>
                <w:b w:val="0"/>
                <w:spacing w:val="-8"/>
                <w:sz w:val="20"/>
                <w:szCs w:val="20"/>
                <w:lang w:val="ka-GE"/>
              </w:rPr>
              <w:t>ვითიბი</w:t>
            </w:r>
            <w:r w:rsidRPr="00EB296C">
              <w:rPr>
                <w:rStyle w:val="Strong"/>
                <w:rFonts w:ascii="Calibri" w:hAnsi="Calibri"/>
                <w:b w:val="0"/>
                <w:spacing w:val="-8"/>
                <w:sz w:val="20"/>
                <w:szCs w:val="20"/>
                <w:lang w:val="ka-GE"/>
              </w:rPr>
              <w:t xml:space="preserve"> </w:t>
            </w:r>
            <w:r w:rsidRPr="00EB296C">
              <w:rPr>
                <w:rStyle w:val="Strong"/>
                <w:rFonts w:ascii="Sylfaen" w:hAnsi="Sylfaen" w:cs="Sylfaen"/>
                <w:b w:val="0"/>
                <w:spacing w:val="-8"/>
                <w:sz w:val="20"/>
                <w:szCs w:val="20"/>
                <w:lang w:val="ka-GE"/>
              </w:rPr>
              <w:t>ბანკი</w:t>
            </w:r>
            <w:r w:rsidRPr="00EB296C">
              <w:rPr>
                <w:rStyle w:val="Strong"/>
                <w:rFonts w:ascii="Calibri" w:hAnsi="Calibri"/>
                <w:b w:val="0"/>
                <w:spacing w:val="-8"/>
                <w:sz w:val="20"/>
                <w:szCs w:val="20"/>
                <w:lang w:val="ka-GE"/>
              </w:rPr>
              <w:t xml:space="preserve"> </w:t>
            </w:r>
            <w:r w:rsidRPr="00EB296C">
              <w:rPr>
                <w:rStyle w:val="Strong"/>
                <w:rFonts w:ascii="Sylfaen" w:hAnsi="Sylfaen" w:cs="Sylfaen"/>
                <w:b w:val="0"/>
                <w:spacing w:val="-8"/>
                <w:sz w:val="20"/>
                <w:szCs w:val="20"/>
                <w:lang w:val="ka-GE"/>
              </w:rPr>
              <w:t>ჯორჯია</w:t>
            </w:r>
            <w:r w:rsidRPr="00EB296C">
              <w:rPr>
                <w:rStyle w:val="Strong"/>
                <w:rFonts w:ascii="Calibri" w:hAnsi="Calibri"/>
                <w:b w:val="0"/>
                <w:spacing w:val="-8"/>
                <w:sz w:val="20"/>
                <w:szCs w:val="20"/>
                <w:lang w:val="ka-GE"/>
              </w:rPr>
              <w:t>"</w:t>
            </w:r>
          </w:p>
        </w:tc>
        <w:tc>
          <w:tcPr>
            <w:tcW w:w="1269" w:type="pct"/>
            <w:shd w:val="clear" w:color="auto" w:fill="auto"/>
            <w:vAlign w:val="center"/>
          </w:tcPr>
          <w:p w14:paraId="074FC3B7"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2 242 424</w:t>
            </w:r>
          </w:p>
        </w:tc>
        <w:tc>
          <w:tcPr>
            <w:tcW w:w="1254" w:type="pct"/>
            <w:shd w:val="clear" w:color="auto" w:fill="auto"/>
            <w:vAlign w:val="center"/>
          </w:tcPr>
          <w:p w14:paraId="1A140139"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2" w:history="1">
              <w:r w:rsidR="00664BF1" w:rsidRPr="00EB296C">
                <w:rPr>
                  <w:spacing w:val="-8"/>
                  <w:sz w:val="18"/>
                  <w:lang w:val="ka-GE"/>
                </w:rPr>
                <w:t>www.vtb.com.ge</w:t>
              </w:r>
            </w:hyperlink>
          </w:p>
        </w:tc>
      </w:tr>
      <w:tr w:rsidR="00664BF1" w:rsidRPr="00EB296C" w14:paraId="57D10B55" w14:textId="77777777" w:rsidTr="00B73A8C">
        <w:trPr>
          <w:trHeight w:val="144"/>
        </w:trPr>
        <w:tc>
          <w:tcPr>
            <w:tcW w:w="287" w:type="pct"/>
          </w:tcPr>
          <w:p w14:paraId="1A4DFF43"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6</w:t>
            </w:r>
          </w:p>
        </w:tc>
        <w:tc>
          <w:tcPr>
            <w:tcW w:w="2190" w:type="pct"/>
            <w:shd w:val="clear" w:color="auto" w:fill="auto"/>
            <w:vAlign w:val="center"/>
          </w:tcPr>
          <w:p w14:paraId="3D46622A" w14:textId="77777777" w:rsidR="00664BF1" w:rsidRPr="00EB296C" w:rsidRDefault="00664BF1" w:rsidP="00B33329">
            <w:pPr>
              <w:pStyle w:val="NormalWeb"/>
              <w:spacing w:before="0" w:beforeAutospacing="0" w:after="0" w:afterAutospacing="0"/>
              <w:rPr>
                <w:rStyle w:val="Strong"/>
                <w:rFonts w:ascii="Calibri" w:hAnsi="Calibri" w:cs="Sylfaen"/>
                <w:b w:val="0"/>
                <w:spacing w:val="-8"/>
                <w:sz w:val="20"/>
                <w:szCs w:val="20"/>
                <w:lang w:val="ka-GE"/>
              </w:rPr>
            </w:pPr>
            <w:r w:rsidRPr="00EB296C">
              <w:rPr>
                <w:rStyle w:val="Strong"/>
                <w:rFonts w:ascii="Sylfaen" w:hAnsi="Sylfaen" w:cs="Sylfaen"/>
                <w:b w:val="0"/>
                <w:spacing w:val="-8"/>
                <w:sz w:val="20"/>
                <w:szCs w:val="20"/>
                <w:lang w:val="ka-GE"/>
              </w:rPr>
              <w:t>სს</w:t>
            </w:r>
            <w:r w:rsidRPr="00EB296C">
              <w:rPr>
                <w:rStyle w:val="Strong"/>
                <w:rFonts w:ascii="Calibri" w:hAnsi="Calibri" w:cs="Sylfaen"/>
                <w:b w:val="0"/>
                <w:spacing w:val="-8"/>
                <w:sz w:val="20"/>
                <w:szCs w:val="20"/>
                <w:lang w:val="ka-GE"/>
              </w:rPr>
              <w:t xml:space="preserve"> </w:t>
            </w:r>
            <w:r w:rsidRPr="00EB296C">
              <w:rPr>
                <w:rStyle w:val="Strong"/>
                <w:rFonts w:ascii="Calibri" w:hAnsi="Calibri" w:cs="Calibri"/>
                <w:b w:val="0"/>
                <w:spacing w:val="-8"/>
                <w:sz w:val="20"/>
                <w:szCs w:val="20"/>
                <w:lang w:val="ka-GE"/>
              </w:rPr>
              <w:t>„</w:t>
            </w:r>
            <w:r w:rsidRPr="00EB296C">
              <w:rPr>
                <w:rStyle w:val="Strong"/>
                <w:rFonts w:ascii="Sylfaen" w:hAnsi="Sylfaen" w:cs="Sylfaen"/>
                <w:b w:val="0"/>
                <w:spacing w:val="-8"/>
                <w:sz w:val="20"/>
                <w:szCs w:val="20"/>
                <w:lang w:val="ka-GE"/>
              </w:rPr>
              <w:t>ბანკი</w:t>
            </w:r>
            <w:r w:rsidRPr="00EB296C">
              <w:rPr>
                <w:rStyle w:val="Strong"/>
                <w:rFonts w:ascii="Calibri" w:hAnsi="Calibri" w:cs="Sylfaen"/>
                <w:b w:val="0"/>
                <w:spacing w:val="-8"/>
                <w:sz w:val="20"/>
                <w:szCs w:val="20"/>
                <w:lang w:val="ka-GE"/>
              </w:rPr>
              <w:t xml:space="preserve"> </w:t>
            </w:r>
            <w:r w:rsidRPr="00EB296C">
              <w:rPr>
                <w:rStyle w:val="Strong"/>
                <w:rFonts w:ascii="Sylfaen" w:hAnsi="Sylfaen" w:cs="Sylfaen"/>
                <w:b w:val="0"/>
                <w:spacing w:val="-8"/>
                <w:sz w:val="20"/>
                <w:szCs w:val="20"/>
                <w:lang w:val="ka-GE"/>
              </w:rPr>
              <w:t>ქართუ</w:t>
            </w:r>
            <w:r w:rsidRPr="00EB296C">
              <w:rPr>
                <w:rStyle w:val="Strong"/>
                <w:rFonts w:ascii="Calibri" w:hAnsi="Calibri" w:cs="Calibri"/>
                <w:b w:val="0"/>
                <w:spacing w:val="-8"/>
                <w:sz w:val="20"/>
                <w:szCs w:val="20"/>
                <w:lang w:val="ka-GE"/>
              </w:rPr>
              <w:t>“</w:t>
            </w:r>
          </w:p>
        </w:tc>
        <w:tc>
          <w:tcPr>
            <w:tcW w:w="1269" w:type="pct"/>
            <w:shd w:val="clear" w:color="auto" w:fill="auto"/>
            <w:vAlign w:val="center"/>
          </w:tcPr>
          <w:p w14:paraId="5030C145"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2 925 592</w:t>
            </w:r>
          </w:p>
        </w:tc>
        <w:tc>
          <w:tcPr>
            <w:tcW w:w="1254" w:type="pct"/>
            <w:shd w:val="clear" w:color="auto" w:fill="auto"/>
            <w:vAlign w:val="center"/>
          </w:tcPr>
          <w:p w14:paraId="79735000"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3" w:history="1">
              <w:r w:rsidR="00664BF1" w:rsidRPr="00EB296C">
                <w:rPr>
                  <w:spacing w:val="-8"/>
                  <w:sz w:val="18"/>
                </w:rPr>
                <w:t>www.cartubank.ge</w:t>
              </w:r>
            </w:hyperlink>
          </w:p>
        </w:tc>
      </w:tr>
      <w:tr w:rsidR="00664BF1" w:rsidRPr="00EB296C" w14:paraId="1470D6F8" w14:textId="77777777" w:rsidTr="00B73A8C">
        <w:trPr>
          <w:trHeight w:val="144"/>
        </w:trPr>
        <w:tc>
          <w:tcPr>
            <w:tcW w:w="287" w:type="pct"/>
          </w:tcPr>
          <w:p w14:paraId="09AC951F" w14:textId="77777777" w:rsidR="00664BF1" w:rsidRPr="00EB296C" w:rsidRDefault="00664BF1" w:rsidP="00B33329">
            <w:pPr>
              <w:pStyle w:val="NormalWeb"/>
              <w:spacing w:before="0" w:beforeAutospacing="0" w:after="0" w:afterAutospacing="0"/>
              <w:rPr>
                <w:rStyle w:val="Strong"/>
                <w:rFonts w:ascii="Sylfaen" w:hAnsi="Sylfaen" w:cs="Sylfaen"/>
                <w:b w:val="0"/>
                <w:spacing w:val="-8"/>
                <w:sz w:val="20"/>
                <w:szCs w:val="20"/>
                <w:lang w:val="ka-GE"/>
              </w:rPr>
            </w:pPr>
            <w:r w:rsidRPr="00EB296C">
              <w:rPr>
                <w:rStyle w:val="Strong"/>
                <w:rFonts w:ascii="Sylfaen" w:hAnsi="Sylfaen" w:cs="Sylfaen"/>
                <w:b w:val="0"/>
                <w:spacing w:val="-8"/>
                <w:sz w:val="20"/>
                <w:szCs w:val="20"/>
                <w:lang w:val="ka-GE"/>
              </w:rPr>
              <w:t>7</w:t>
            </w:r>
          </w:p>
        </w:tc>
        <w:tc>
          <w:tcPr>
            <w:tcW w:w="2190" w:type="pct"/>
            <w:shd w:val="clear" w:color="auto" w:fill="auto"/>
            <w:vAlign w:val="center"/>
          </w:tcPr>
          <w:p w14:paraId="3CE1868D" w14:textId="77777777" w:rsidR="00664BF1" w:rsidRPr="00EB296C" w:rsidRDefault="00664BF1" w:rsidP="00B33329">
            <w:pPr>
              <w:pStyle w:val="NormalWeb"/>
              <w:spacing w:before="0" w:beforeAutospacing="0" w:after="0" w:afterAutospacing="0"/>
              <w:rPr>
                <w:rStyle w:val="Strong"/>
                <w:rFonts w:ascii="Calibri" w:hAnsi="Calibri" w:cs="Sylfaen"/>
                <w:b w:val="0"/>
                <w:spacing w:val="-8"/>
                <w:sz w:val="20"/>
                <w:szCs w:val="20"/>
                <w:lang w:val="ka-GE"/>
              </w:rPr>
            </w:pPr>
            <w:r w:rsidRPr="00EB296C">
              <w:rPr>
                <w:rStyle w:val="Strong"/>
                <w:rFonts w:ascii="Sylfaen" w:hAnsi="Sylfaen" w:cs="Sylfaen"/>
                <w:b w:val="0"/>
                <w:spacing w:val="-8"/>
                <w:sz w:val="20"/>
                <w:szCs w:val="20"/>
                <w:lang w:val="ka-GE"/>
              </w:rPr>
              <w:t>სს</w:t>
            </w:r>
            <w:r w:rsidRPr="00EB296C">
              <w:rPr>
                <w:rStyle w:val="Strong"/>
                <w:rFonts w:ascii="Calibri" w:hAnsi="Calibri" w:cs="Sylfaen"/>
                <w:b w:val="0"/>
                <w:spacing w:val="-8"/>
                <w:sz w:val="20"/>
                <w:szCs w:val="20"/>
                <w:lang w:val="ka-GE"/>
              </w:rPr>
              <w:t xml:space="preserve"> „</w:t>
            </w:r>
            <w:r w:rsidRPr="00EB296C">
              <w:rPr>
                <w:rStyle w:val="Strong"/>
                <w:rFonts w:ascii="Sylfaen" w:hAnsi="Sylfaen" w:cs="Sylfaen"/>
                <w:b w:val="0"/>
                <w:spacing w:val="-8"/>
                <w:sz w:val="20"/>
                <w:szCs w:val="20"/>
                <w:lang w:val="ka-GE"/>
              </w:rPr>
              <w:t>პროკრედიტ</w:t>
            </w:r>
            <w:r w:rsidRPr="00EB296C">
              <w:rPr>
                <w:rStyle w:val="Strong"/>
                <w:rFonts w:ascii="Calibri" w:hAnsi="Calibri" w:cs="Sylfaen"/>
                <w:b w:val="0"/>
                <w:spacing w:val="-8"/>
                <w:sz w:val="20"/>
                <w:szCs w:val="20"/>
                <w:lang w:val="ka-GE"/>
              </w:rPr>
              <w:t xml:space="preserve"> </w:t>
            </w:r>
            <w:r w:rsidRPr="00EB296C">
              <w:rPr>
                <w:rStyle w:val="Strong"/>
                <w:rFonts w:ascii="Sylfaen" w:hAnsi="Sylfaen" w:cs="Sylfaen"/>
                <w:b w:val="0"/>
                <w:spacing w:val="-8"/>
                <w:sz w:val="20"/>
                <w:szCs w:val="20"/>
                <w:lang w:val="ka-GE"/>
              </w:rPr>
              <w:t>ბანკი</w:t>
            </w:r>
            <w:r w:rsidRPr="00EB296C">
              <w:rPr>
                <w:rStyle w:val="Strong"/>
                <w:rFonts w:ascii="Calibri" w:hAnsi="Calibri" w:cs="Calibri"/>
                <w:b w:val="0"/>
                <w:spacing w:val="-8"/>
                <w:sz w:val="20"/>
                <w:szCs w:val="20"/>
                <w:lang w:val="ka-GE"/>
              </w:rPr>
              <w:t>“</w:t>
            </w:r>
          </w:p>
        </w:tc>
        <w:tc>
          <w:tcPr>
            <w:tcW w:w="1269" w:type="pct"/>
            <w:shd w:val="clear" w:color="auto" w:fill="auto"/>
            <w:vAlign w:val="center"/>
          </w:tcPr>
          <w:p w14:paraId="32F3A338"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2 202 222</w:t>
            </w:r>
          </w:p>
        </w:tc>
        <w:tc>
          <w:tcPr>
            <w:tcW w:w="1254" w:type="pct"/>
            <w:shd w:val="clear" w:color="auto" w:fill="auto"/>
            <w:vAlign w:val="center"/>
          </w:tcPr>
          <w:p w14:paraId="47C96692"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4" w:history="1">
              <w:r w:rsidR="00664BF1" w:rsidRPr="00EB296C">
                <w:rPr>
                  <w:spacing w:val="-8"/>
                  <w:sz w:val="18"/>
                </w:rPr>
                <w:t>www.procredibank.</w:t>
              </w:r>
              <w:r w:rsidR="00664BF1" w:rsidRPr="00EB296C">
                <w:rPr>
                  <w:spacing w:val="-8"/>
                  <w:sz w:val="18"/>
                  <w:lang w:val="ka-GE"/>
                </w:rPr>
                <w:t>ge</w:t>
              </w:r>
            </w:hyperlink>
          </w:p>
        </w:tc>
      </w:tr>
      <w:tr w:rsidR="00664BF1" w:rsidRPr="00EB296C" w14:paraId="72524BB7" w14:textId="77777777" w:rsidTr="00B73A8C">
        <w:trPr>
          <w:trHeight w:val="144"/>
        </w:trPr>
        <w:tc>
          <w:tcPr>
            <w:tcW w:w="287" w:type="pct"/>
          </w:tcPr>
          <w:p w14:paraId="47F39919" w14:textId="77777777" w:rsidR="00664BF1" w:rsidRPr="00EB296C" w:rsidRDefault="00664BF1" w:rsidP="00B33329">
            <w:pPr>
              <w:pStyle w:val="NormalWeb"/>
              <w:spacing w:before="0" w:beforeAutospacing="0" w:after="0" w:afterAutospacing="0"/>
              <w:rPr>
                <w:rFonts w:ascii="Sylfaen" w:hAnsi="Sylfaen" w:cs="Sylfaen"/>
                <w:spacing w:val="-8"/>
                <w:sz w:val="20"/>
                <w:szCs w:val="20"/>
                <w:lang w:val="ka-GE"/>
              </w:rPr>
            </w:pPr>
            <w:r w:rsidRPr="00EB296C">
              <w:rPr>
                <w:rFonts w:ascii="Sylfaen" w:hAnsi="Sylfaen" w:cs="Sylfaen"/>
                <w:spacing w:val="-8"/>
                <w:sz w:val="20"/>
                <w:szCs w:val="20"/>
                <w:lang w:val="ka-GE"/>
              </w:rPr>
              <w:t>8</w:t>
            </w:r>
          </w:p>
        </w:tc>
        <w:tc>
          <w:tcPr>
            <w:tcW w:w="2190" w:type="pct"/>
            <w:shd w:val="clear" w:color="auto" w:fill="auto"/>
            <w:vAlign w:val="center"/>
          </w:tcPr>
          <w:p w14:paraId="674525FA" w14:textId="77777777" w:rsidR="00664BF1" w:rsidRPr="00EB296C" w:rsidRDefault="00664BF1" w:rsidP="00B33329">
            <w:pPr>
              <w:pStyle w:val="NormalWeb"/>
              <w:spacing w:before="0" w:beforeAutospacing="0" w:after="0" w:afterAutospacing="0"/>
              <w:rPr>
                <w:rStyle w:val="Strong"/>
                <w:rFonts w:ascii="Calibri" w:hAnsi="Calibri" w:cs="Sylfaen"/>
                <w:b w:val="0"/>
                <w:spacing w:val="-8"/>
                <w:sz w:val="20"/>
                <w:szCs w:val="20"/>
                <w:lang w:val="ka-GE"/>
              </w:rPr>
            </w:pPr>
            <w:r w:rsidRPr="00EB296C">
              <w:rPr>
                <w:rFonts w:ascii="Sylfaen" w:hAnsi="Sylfaen" w:cs="Sylfaen"/>
                <w:spacing w:val="-8"/>
                <w:sz w:val="20"/>
                <w:szCs w:val="20"/>
                <w:lang w:val="ka-GE"/>
              </w:rPr>
              <w:t>სს</w:t>
            </w:r>
            <w:r w:rsidRPr="00EB296C">
              <w:rPr>
                <w:rFonts w:ascii="Calibri" w:hAnsi="Calibri"/>
                <w:spacing w:val="-8"/>
                <w:sz w:val="20"/>
                <w:szCs w:val="20"/>
                <w:lang w:val="ka-GE"/>
              </w:rPr>
              <w:t xml:space="preserve"> ,,</w:t>
            </w:r>
            <w:r w:rsidRPr="00EB296C">
              <w:rPr>
                <w:rFonts w:ascii="Sylfaen" w:hAnsi="Sylfaen" w:cs="Sylfaen"/>
                <w:spacing w:val="-8"/>
                <w:sz w:val="20"/>
                <w:szCs w:val="20"/>
                <w:lang w:val="ka-GE"/>
              </w:rPr>
              <w:t>სილქ</w:t>
            </w:r>
            <w:r w:rsidRPr="00EB296C">
              <w:rPr>
                <w:rFonts w:ascii="Calibri" w:hAnsi="Calibri"/>
                <w:spacing w:val="-8"/>
                <w:sz w:val="20"/>
                <w:szCs w:val="20"/>
                <w:lang w:val="ka-GE"/>
              </w:rPr>
              <w:t xml:space="preserve"> </w:t>
            </w:r>
            <w:r w:rsidRPr="00EB296C">
              <w:rPr>
                <w:rFonts w:ascii="Sylfaen" w:hAnsi="Sylfaen" w:cs="Sylfaen"/>
                <w:spacing w:val="-8"/>
                <w:sz w:val="20"/>
                <w:szCs w:val="20"/>
                <w:lang w:val="ka-GE"/>
              </w:rPr>
              <w:t>როუდ</w:t>
            </w:r>
            <w:r w:rsidRPr="00EB296C">
              <w:rPr>
                <w:rFonts w:ascii="Calibri" w:hAnsi="Calibri"/>
                <w:spacing w:val="-8"/>
                <w:sz w:val="20"/>
                <w:szCs w:val="20"/>
                <w:lang w:val="ka-GE"/>
              </w:rPr>
              <w:t xml:space="preserve"> </w:t>
            </w:r>
            <w:r w:rsidRPr="00EB296C">
              <w:rPr>
                <w:rFonts w:ascii="Sylfaen" w:hAnsi="Sylfaen" w:cs="Sylfaen"/>
                <w:spacing w:val="-8"/>
                <w:sz w:val="20"/>
                <w:szCs w:val="20"/>
                <w:lang w:val="ka-GE"/>
              </w:rPr>
              <w:t>ბანკი</w:t>
            </w:r>
            <w:r w:rsidRPr="00EB296C">
              <w:rPr>
                <w:rFonts w:ascii="Calibri" w:hAnsi="Calibri" w:cs="Calibri"/>
                <w:spacing w:val="-8"/>
                <w:sz w:val="20"/>
                <w:szCs w:val="20"/>
                <w:lang w:val="ka-GE"/>
              </w:rPr>
              <w:t>“</w:t>
            </w:r>
            <w:r w:rsidRPr="00EB296C">
              <w:rPr>
                <w:rStyle w:val="Strong"/>
                <w:rFonts w:ascii="Calibri" w:hAnsi="Calibri"/>
                <w:b w:val="0"/>
                <w:i/>
                <w:color w:val="000000"/>
                <w:spacing w:val="-8"/>
                <w:sz w:val="20"/>
                <w:szCs w:val="20"/>
                <w:lang w:val="ka-GE"/>
              </w:rPr>
              <w:t xml:space="preserve"> </w:t>
            </w:r>
          </w:p>
        </w:tc>
        <w:tc>
          <w:tcPr>
            <w:tcW w:w="1269" w:type="pct"/>
            <w:shd w:val="clear" w:color="auto" w:fill="auto"/>
            <w:vAlign w:val="center"/>
          </w:tcPr>
          <w:p w14:paraId="62CED61D"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2 242 242</w:t>
            </w:r>
          </w:p>
        </w:tc>
        <w:tc>
          <w:tcPr>
            <w:tcW w:w="1254" w:type="pct"/>
            <w:shd w:val="clear" w:color="auto" w:fill="auto"/>
            <w:vAlign w:val="center"/>
          </w:tcPr>
          <w:p w14:paraId="33F8FEC3"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5" w:history="1">
              <w:r w:rsidR="00664BF1" w:rsidRPr="00EB296C">
                <w:rPr>
                  <w:spacing w:val="-8"/>
                  <w:sz w:val="18"/>
                  <w:lang w:val="ka-GE"/>
                </w:rPr>
                <w:t>www.bta.ge</w:t>
              </w:r>
            </w:hyperlink>
          </w:p>
        </w:tc>
      </w:tr>
      <w:tr w:rsidR="00664BF1" w:rsidRPr="00EB296C" w14:paraId="372CEF8E" w14:textId="77777777" w:rsidTr="00B73A8C">
        <w:trPr>
          <w:trHeight w:val="304"/>
        </w:trPr>
        <w:tc>
          <w:tcPr>
            <w:tcW w:w="287" w:type="pct"/>
          </w:tcPr>
          <w:p w14:paraId="5A2F9341" w14:textId="77777777" w:rsidR="00664BF1" w:rsidRPr="00EB296C" w:rsidRDefault="00664BF1" w:rsidP="00B33329">
            <w:pPr>
              <w:pStyle w:val="NormalWeb"/>
              <w:spacing w:before="0" w:beforeAutospacing="0" w:after="0" w:afterAutospacing="0"/>
              <w:rPr>
                <w:rFonts w:ascii="Sylfaen" w:hAnsi="Sylfaen" w:cs="Sylfaen"/>
                <w:spacing w:val="-8"/>
                <w:sz w:val="20"/>
                <w:szCs w:val="20"/>
                <w:lang w:val="ka-GE"/>
              </w:rPr>
            </w:pPr>
            <w:r w:rsidRPr="00EB296C">
              <w:rPr>
                <w:rFonts w:ascii="Sylfaen" w:hAnsi="Sylfaen" w:cs="Sylfaen"/>
                <w:spacing w:val="-8"/>
                <w:sz w:val="20"/>
                <w:szCs w:val="20"/>
                <w:lang w:val="ka-GE"/>
              </w:rPr>
              <w:t>9</w:t>
            </w:r>
          </w:p>
        </w:tc>
        <w:tc>
          <w:tcPr>
            <w:tcW w:w="2190" w:type="pct"/>
            <w:shd w:val="clear" w:color="auto" w:fill="auto"/>
            <w:vAlign w:val="center"/>
          </w:tcPr>
          <w:p w14:paraId="6E31147B" w14:textId="77777777" w:rsidR="00664BF1" w:rsidRPr="00EB296C" w:rsidRDefault="00664BF1" w:rsidP="00B33329">
            <w:pPr>
              <w:pStyle w:val="NormalWeb"/>
              <w:spacing w:before="0" w:beforeAutospacing="0" w:after="0" w:afterAutospacing="0"/>
              <w:rPr>
                <w:rStyle w:val="Strong"/>
                <w:rFonts w:ascii="Calibri" w:hAnsi="Calibri" w:cs="Sylfaen"/>
                <w:b w:val="0"/>
                <w:color w:val="000000"/>
                <w:spacing w:val="-8"/>
                <w:sz w:val="20"/>
                <w:szCs w:val="20"/>
                <w:lang w:val="ka-GE"/>
              </w:rPr>
            </w:pPr>
            <w:r w:rsidRPr="00EB296C">
              <w:rPr>
                <w:rFonts w:ascii="Sylfaen" w:hAnsi="Sylfaen" w:cs="Sylfaen"/>
                <w:spacing w:val="-8"/>
                <w:sz w:val="20"/>
                <w:szCs w:val="20"/>
              </w:rPr>
              <w:t>სს</w:t>
            </w:r>
            <w:r w:rsidRPr="00EB296C">
              <w:rPr>
                <w:rFonts w:ascii="Calibri" w:hAnsi="Calibri"/>
                <w:spacing w:val="-8"/>
                <w:sz w:val="20"/>
                <w:szCs w:val="20"/>
              </w:rPr>
              <w:t xml:space="preserve"> </w:t>
            </w:r>
            <w:r w:rsidRPr="00EB296C">
              <w:rPr>
                <w:rFonts w:ascii="Calibri" w:hAnsi="Calibri" w:cs="Calibri"/>
                <w:spacing w:val="-8"/>
                <w:sz w:val="20"/>
                <w:szCs w:val="20"/>
              </w:rPr>
              <w:t>„</w:t>
            </w:r>
            <w:r w:rsidRPr="00EB296C">
              <w:rPr>
                <w:rFonts w:ascii="Sylfaen" w:hAnsi="Sylfaen" w:cs="Sylfaen"/>
                <w:spacing w:val="-8"/>
                <w:sz w:val="20"/>
                <w:szCs w:val="20"/>
              </w:rPr>
              <w:t>ზირაათ</w:t>
            </w:r>
            <w:r w:rsidRPr="00EB296C">
              <w:rPr>
                <w:rFonts w:ascii="Calibri" w:hAnsi="Calibri"/>
                <w:spacing w:val="-8"/>
                <w:sz w:val="20"/>
                <w:szCs w:val="20"/>
              </w:rPr>
              <w:t xml:space="preserve"> </w:t>
            </w:r>
            <w:r w:rsidRPr="00EB296C">
              <w:rPr>
                <w:rFonts w:ascii="Sylfaen" w:hAnsi="Sylfaen" w:cs="Sylfaen"/>
                <w:spacing w:val="-8"/>
                <w:sz w:val="20"/>
                <w:szCs w:val="20"/>
              </w:rPr>
              <w:t>ბანკი</w:t>
            </w:r>
            <w:r w:rsidRPr="00EB296C">
              <w:rPr>
                <w:rFonts w:ascii="Calibri" w:hAnsi="Calibri"/>
                <w:spacing w:val="-8"/>
                <w:sz w:val="20"/>
                <w:szCs w:val="20"/>
              </w:rPr>
              <w:t xml:space="preserve"> </w:t>
            </w:r>
            <w:r w:rsidRPr="00EB296C">
              <w:rPr>
                <w:rFonts w:ascii="Sylfaen" w:hAnsi="Sylfaen" w:cs="Sylfaen"/>
                <w:spacing w:val="-8"/>
                <w:sz w:val="20"/>
                <w:szCs w:val="20"/>
              </w:rPr>
              <w:t>საქართველო</w:t>
            </w:r>
            <w:r w:rsidRPr="00EB296C">
              <w:rPr>
                <w:rFonts w:ascii="Calibri" w:hAnsi="Calibri"/>
                <w:spacing w:val="-8"/>
                <w:sz w:val="20"/>
                <w:szCs w:val="20"/>
              </w:rPr>
              <w:t>"</w:t>
            </w:r>
            <w:r w:rsidRPr="00EB296C">
              <w:rPr>
                <w:rFonts w:ascii="Calibri" w:hAnsi="Calibri"/>
                <w:color w:val="000000"/>
                <w:spacing w:val="-8"/>
                <w:sz w:val="20"/>
                <w:szCs w:val="20"/>
              </w:rPr>
              <w:t> </w:t>
            </w:r>
          </w:p>
        </w:tc>
        <w:tc>
          <w:tcPr>
            <w:tcW w:w="1269" w:type="pct"/>
            <w:shd w:val="clear" w:color="auto" w:fill="auto"/>
            <w:vAlign w:val="center"/>
          </w:tcPr>
          <w:p w14:paraId="6BEB93CA"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32)2 943 714</w:t>
            </w:r>
          </w:p>
        </w:tc>
        <w:tc>
          <w:tcPr>
            <w:tcW w:w="1254" w:type="pct"/>
            <w:shd w:val="clear" w:color="auto" w:fill="auto"/>
            <w:vAlign w:val="center"/>
          </w:tcPr>
          <w:p w14:paraId="479195CF"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6" w:history="1">
              <w:r w:rsidR="00664BF1" w:rsidRPr="00EB296C">
                <w:rPr>
                  <w:spacing w:val="-8"/>
                  <w:sz w:val="18"/>
                  <w:lang w:val="ka-GE"/>
                </w:rPr>
                <w:t>www.ziraatbank.ge</w:t>
              </w:r>
            </w:hyperlink>
            <w:hyperlink r:id="rId87" w:history="1"/>
          </w:p>
        </w:tc>
      </w:tr>
      <w:tr w:rsidR="00664BF1" w:rsidRPr="00EB296C" w14:paraId="56F6D6D8" w14:textId="77777777" w:rsidTr="00B73A8C">
        <w:trPr>
          <w:trHeight w:val="123"/>
        </w:trPr>
        <w:tc>
          <w:tcPr>
            <w:tcW w:w="287" w:type="pct"/>
          </w:tcPr>
          <w:p w14:paraId="51EEEDC1" w14:textId="77777777" w:rsidR="00664BF1" w:rsidRPr="00EB296C" w:rsidRDefault="00664BF1" w:rsidP="00B33329">
            <w:pPr>
              <w:pStyle w:val="NormalWeb"/>
              <w:spacing w:before="0" w:beforeAutospacing="0" w:after="0" w:afterAutospacing="0"/>
              <w:rPr>
                <w:rStyle w:val="Strong"/>
                <w:rFonts w:ascii="Sylfaen" w:hAnsi="Sylfaen"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10</w:t>
            </w:r>
          </w:p>
        </w:tc>
        <w:tc>
          <w:tcPr>
            <w:tcW w:w="2190" w:type="pct"/>
            <w:shd w:val="clear" w:color="auto" w:fill="auto"/>
            <w:vAlign w:val="center"/>
          </w:tcPr>
          <w:p w14:paraId="5623F6C7" w14:textId="77777777" w:rsidR="00664BF1" w:rsidRPr="00EB296C" w:rsidRDefault="00664BF1" w:rsidP="00B33329">
            <w:pPr>
              <w:pStyle w:val="NormalWeb"/>
              <w:spacing w:before="0" w:beforeAutospacing="0" w:after="0" w:afterAutospacing="0"/>
              <w:rPr>
                <w:rStyle w:val="Strong"/>
                <w:rFonts w:ascii="Calibri" w:hAnsi="Calibri" w:cs="Sylfaen"/>
                <w:b w:val="0"/>
                <w:color w:val="000000"/>
                <w:spacing w:val="-8"/>
                <w:sz w:val="20"/>
                <w:szCs w:val="20"/>
              </w:rPr>
            </w:pPr>
            <w:r w:rsidRPr="00EB296C">
              <w:rPr>
                <w:rStyle w:val="Strong"/>
                <w:rFonts w:ascii="Sylfaen" w:hAnsi="Sylfaen" w:cs="Sylfaen"/>
                <w:b w:val="0"/>
                <w:color w:val="000000"/>
                <w:spacing w:val="-8"/>
                <w:sz w:val="20"/>
                <w:szCs w:val="20"/>
                <w:lang w:val="ka-GE"/>
              </w:rPr>
              <w:t>სს</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იშ</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ბანკი</w:t>
            </w:r>
            <w:r w:rsidRPr="00EB296C">
              <w:rPr>
                <w:rStyle w:val="Strong"/>
                <w:rFonts w:ascii="Calibri" w:hAnsi="Calibri" w:cs="Sylfaen"/>
                <w:b w:val="0"/>
                <w:color w:val="000000"/>
                <w:spacing w:val="-8"/>
                <w:sz w:val="20"/>
                <w:szCs w:val="20"/>
              </w:rPr>
              <w:t xml:space="preserve"> </w:t>
            </w:r>
            <w:r w:rsidRPr="00EB296C">
              <w:rPr>
                <w:rStyle w:val="Strong"/>
                <w:rFonts w:ascii="Sylfaen" w:hAnsi="Sylfaen" w:cs="Sylfaen"/>
                <w:b w:val="0"/>
                <w:color w:val="000000"/>
                <w:spacing w:val="-8"/>
                <w:sz w:val="20"/>
                <w:szCs w:val="20"/>
                <w:lang w:val="ka-GE"/>
              </w:rPr>
              <w:t>საქართველო</w:t>
            </w:r>
            <w:r w:rsidRPr="00EB296C">
              <w:rPr>
                <w:rStyle w:val="Strong"/>
                <w:rFonts w:ascii="Calibri" w:hAnsi="Calibri" w:cs="Sylfaen"/>
                <w:b w:val="0"/>
                <w:color w:val="000000"/>
                <w:spacing w:val="-8"/>
                <w:sz w:val="20"/>
                <w:szCs w:val="20"/>
              </w:rPr>
              <w:t>”</w:t>
            </w:r>
          </w:p>
        </w:tc>
        <w:tc>
          <w:tcPr>
            <w:tcW w:w="1269" w:type="pct"/>
            <w:shd w:val="clear" w:color="auto" w:fill="auto"/>
            <w:vAlign w:val="center"/>
          </w:tcPr>
          <w:p w14:paraId="3CBF1F30"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2 310 515</w:t>
            </w:r>
          </w:p>
        </w:tc>
        <w:tc>
          <w:tcPr>
            <w:tcW w:w="1254" w:type="pct"/>
            <w:shd w:val="clear" w:color="auto" w:fill="auto"/>
            <w:vAlign w:val="center"/>
          </w:tcPr>
          <w:p w14:paraId="0B1C47B0"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8" w:history="1">
              <w:r w:rsidR="00664BF1" w:rsidRPr="00EB296C">
                <w:rPr>
                  <w:spacing w:val="-8"/>
                  <w:sz w:val="18"/>
                  <w:lang w:val="ka-GE"/>
                </w:rPr>
                <w:t>www.isbank.ge</w:t>
              </w:r>
            </w:hyperlink>
          </w:p>
        </w:tc>
      </w:tr>
      <w:tr w:rsidR="00664BF1" w:rsidRPr="00EB296C" w14:paraId="30F14F97" w14:textId="77777777" w:rsidTr="00B73A8C">
        <w:trPr>
          <w:trHeight w:val="281"/>
        </w:trPr>
        <w:tc>
          <w:tcPr>
            <w:tcW w:w="287" w:type="pct"/>
          </w:tcPr>
          <w:p w14:paraId="569D073E" w14:textId="77777777" w:rsidR="00664BF1" w:rsidRPr="00EB296C" w:rsidRDefault="00664BF1" w:rsidP="00B33329">
            <w:pPr>
              <w:pStyle w:val="NormalWeb"/>
              <w:spacing w:before="0" w:beforeAutospacing="0" w:after="0" w:afterAutospacing="0"/>
              <w:rPr>
                <w:rStyle w:val="Strong"/>
                <w:rFonts w:ascii="Sylfaen" w:hAnsi="Sylfaen"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11</w:t>
            </w:r>
          </w:p>
        </w:tc>
        <w:tc>
          <w:tcPr>
            <w:tcW w:w="2190" w:type="pct"/>
            <w:shd w:val="clear" w:color="auto" w:fill="auto"/>
            <w:vAlign w:val="center"/>
          </w:tcPr>
          <w:p w14:paraId="612BA924" w14:textId="77777777" w:rsidR="00664BF1" w:rsidRPr="00EB296C" w:rsidRDefault="00664BF1" w:rsidP="00B33329">
            <w:pPr>
              <w:pStyle w:val="NormalWeb"/>
              <w:spacing w:before="0" w:beforeAutospacing="0" w:after="0" w:afterAutospacing="0"/>
              <w:rPr>
                <w:rStyle w:val="Strong"/>
                <w:rFonts w:ascii="Calibri" w:hAnsi="Calibri"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სს</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ტერაბანკი</w:t>
            </w:r>
            <w:r w:rsidRPr="00EB296C">
              <w:rPr>
                <w:rStyle w:val="Strong"/>
                <w:rFonts w:ascii="Calibri" w:hAnsi="Calibri"/>
                <w:b w:val="0"/>
                <w:color w:val="000000"/>
                <w:spacing w:val="-8"/>
                <w:sz w:val="20"/>
                <w:szCs w:val="20"/>
                <w:lang w:val="ka-GE"/>
              </w:rPr>
              <w:t>"</w:t>
            </w:r>
          </w:p>
        </w:tc>
        <w:tc>
          <w:tcPr>
            <w:tcW w:w="1269" w:type="pct"/>
            <w:shd w:val="clear" w:color="auto" w:fill="auto"/>
            <w:vAlign w:val="center"/>
          </w:tcPr>
          <w:p w14:paraId="6304BF30"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2 255 000</w:t>
            </w:r>
          </w:p>
        </w:tc>
        <w:tc>
          <w:tcPr>
            <w:tcW w:w="1254" w:type="pct"/>
            <w:shd w:val="clear" w:color="auto" w:fill="auto"/>
            <w:vAlign w:val="center"/>
          </w:tcPr>
          <w:p w14:paraId="482790F8"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89" w:history="1">
              <w:r w:rsidR="00664BF1" w:rsidRPr="00EB296C">
                <w:rPr>
                  <w:spacing w:val="-8"/>
                  <w:sz w:val="18"/>
                  <w:lang w:val="ka-GE"/>
                </w:rPr>
                <w:t>www.terabank.ge</w:t>
              </w:r>
            </w:hyperlink>
          </w:p>
        </w:tc>
      </w:tr>
      <w:tr w:rsidR="00664BF1" w:rsidRPr="00EB296C" w14:paraId="3AB104C5" w14:textId="77777777" w:rsidTr="00B73A8C">
        <w:trPr>
          <w:trHeight w:val="161"/>
        </w:trPr>
        <w:tc>
          <w:tcPr>
            <w:tcW w:w="287" w:type="pct"/>
          </w:tcPr>
          <w:p w14:paraId="348710FF" w14:textId="77777777" w:rsidR="00664BF1" w:rsidRPr="00EB296C" w:rsidRDefault="00664BF1" w:rsidP="00B33329">
            <w:pPr>
              <w:pStyle w:val="NormalWeb"/>
              <w:spacing w:before="0" w:beforeAutospacing="0" w:after="0" w:afterAutospacing="0"/>
              <w:rPr>
                <w:rStyle w:val="Strong"/>
                <w:rFonts w:ascii="Sylfaen" w:hAnsi="Sylfaen"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12</w:t>
            </w:r>
          </w:p>
        </w:tc>
        <w:tc>
          <w:tcPr>
            <w:tcW w:w="2190" w:type="pct"/>
            <w:shd w:val="clear" w:color="auto" w:fill="auto"/>
            <w:vAlign w:val="center"/>
          </w:tcPr>
          <w:p w14:paraId="3CA3E8DE" w14:textId="77777777" w:rsidR="00664BF1" w:rsidRPr="00EB296C" w:rsidRDefault="00664BF1" w:rsidP="00B33329">
            <w:pPr>
              <w:pStyle w:val="NormalWeb"/>
              <w:spacing w:before="0" w:beforeAutospacing="0" w:after="0" w:afterAutospacing="0"/>
              <w:rPr>
                <w:rStyle w:val="Strong"/>
                <w:rFonts w:ascii="Calibri" w:hAnsi="Calibri"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სს</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ხალიკ</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ბანკი</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საქართველო</w:t>
            </w:r>
            <w:r w:rsidRPr="00EB296C">
              <w:rPr>
                <w:rStyle w:val="Strong"/>
                <w:rFonts w:ascii="Calibri" w:hAnsi="Calibri"/>
                <w:b w:val="0"/>
                <w:color w:val="000000"/>
                <w:spacing w:val="-8"/>
                <w:sz w:val="20"/>
                <w:szCs w:val="20"/>
                <w:lang w:val="ka-GE"/>
              </w:rPr>
              <w:t>"</w:t>
            </w:r>
          </w:p>
        </w:tc>
        <w:tc>
          <w:tcPr>
            <w:tcW w:w="1269" w:type="pct"/>
            <w:shd w:val="clear" w:color="auto" w:fill="auto"/>
            <w:vAlign w:val="center"/>
          </w:tcPr>
          <w:p w14:paraId="77296B81"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2 240 707</w:t>
            </w:r>
          </w:p>
        </w:tc>
        <w:tc>
          <w:tcPr>
            <w:tcW w:w="1254" w:type="pct"/>
            <w:shd w:val="clear" w:color="auto" w:fill="auto"/>
            <w:vAlign w:val="center"/>
          </w:tcPr>
          <w:p w14:paraId="0B0E326C" w14:textId="77777777" w:rsidR="00664BF1" w:rsidRPr="00EB296C" w:rsidRDefault="00C51E4F" w:rsidP="00B33329">
            <w:pPr>
              <w:pStyle w:val="NormalWeb"/>
              <w:spacing w:before="0" w:beforeAutospacing="0" w:after="0" w:afterAutospacing="0"/>
              <w:rPr>
                <w:rFonts w:ascii="Sylfaen" w:hAnsi="Sylfaen"/>
                <w:spacing w:val="-8"/>
                <w:sz w:val="18"/>
                <w:szCs w:val="20"/>
                <w:lang w:val="ka-GE"/>
              </w:rPr>
            </w:pPr>
            <w:hyperlink r:id="rId90" w:history="1">
              <w:r w:rsidR="00664BF1" w:rsidRPr="00EB296C">
                <w:rPr>
                  <w:spacing w:val="-8"/>
                  <w:sz w:val="18"/>
                  <w:lang w:val="ka-GE"/>
                </w:rPr>
                <w:t>www.halykbank.ge</w:t>
              </w:r>
            </w:hyperlink>
          </w:p>
        </w:tc>
      </w:tr>
      <w:tr w:rsidR="00664BF1" w:rsidRPr="00EB296C" w14:paraId="17F6C46B" w14:textId="77777777" w:rsidTr="00B73A8C">
        <w:trPr>
          <w:trHeight w:val="180"/>
        </w:trPr>
        <w:tc>
          <w:tcPr>
            <w:tcW w:w="287" w:type="pct"/>
          </w:tcPr>
          <w:p w14:paraId="3410C180" w14:textId="77777777" w:rsidR="00664BF1" w:rsidRPr="00EB296C" w:rsidRDefault="00664BF1" w:rsidP="00B33329">
            <w:pPr>
              <w:pStyle w:val="NormalWeb"/>
              <w:spacing w:before="0" w:beforeAutospacing="0" w:after="0" w:afterAutospacing="0"/>
              <w:rPr>
                <w:rStyle w:val="Strong"/>
                <w:rFonts w:ascii="Sylfaen" w:hAnsi="Sylfaen"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13</w:t>
            </w:r>
          </w:p>
        </w:tc>
        <w:tc>
          <w:tcPr>
            <w:tcW w:w="2190" w:type="pct"/>
            <w:shd w:val="clear" w:color="auto" w:fill="auto"/>
            <w:vAlign w:val="center"/>
          </w:tcPr>
          <w:p w14:paraId="01DC0D5E" w14:textId="77777777" w:rsidR="00664BF1" w:rsidRPr="00EB296C" w:rsidRDefault="00664BF1" w:rsidP="00B33329">
            <w:pPr>
              <w:pStyle w:val="NormalWeb"/>
              <w:spacing w:before="0" w:beforeAutospacing="0" w:after="0" w:afterAutospacing="0"/>
              <w:rPr>
                <w:rFonts w:ascii="Calibri" w:hAnsi="Calibri"/>
                <w:spacing w:val="-8"/>
                <w:sz w:val="20"/>
                <w:szCs w:val="20"/>
              </w:rPr>
            </w:pPr>
            <w:r w:rsidRPr="00EB296C">
              <w:rPr>
                <w:rStyle w:val="Strong"/>
                <w:rFonts w:ascii="Sylfaen" w:hAnsi="Sylfaen" w:cs="Sylfaen"/>
                <w:b w:val="0"/>
                <w:color w:val="000000"/>
                <w:spacing w:val="-8"/>
                <w:sz w:val="20"/>
                <w:szCs w:val="20"/>
                <w:lang w:val="ka-GE"/>
              </w:rPr>
              <w:t>სს</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ფინკა</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ბანკი</w:t>
            </w:r>
            <w:r w:rsidRPr="00EB296C">
              <w:rPr>
                <w:rStyle w:val="Strong"/>
                <w:rFonts w:ascii="Calibri" w:hAnsi="Calibri"/>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საქართველო</w:t>
            </w:r>
            <w:r w:rsidRPr="00EB296C">
              <w:rPr>
                <w:rStyle w:val="Strong"/>
                <w:rFonts w:ascii="Calibri" w:hAnsi="Calibri" w:cs="Calibri"/>
                <w:b w:val="0"/>
                <w:color w:val="000000"/>
                <w:spacing w:val="-8"/>
                <w:sz w:val="20"/>
                <w:szCs w:val="20"/>
                <w:lang w:val="ka-GE"/>
              </w:rPr>
              <w:t>“</w:t>
            </w:r>
          </w:p>
        </w:tc>
        <w:tc>
          <w:tcPr>
            <w:tcW w:w="1269" w:type="pct"/>
            <w:shd w:val="clear" w:color="auto" w:fill="auto"/>
            <w:vAlign w:val="center"/>
          </w:tcPr>
          <w:p w14:paraId="71F975A9"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2 207 410</w:t>
            </w:r>
          </w:p>
        </w:tc>
        <w:tc>
          <w:tcPr>
            <w:tcW w:w="1254" w:type="pct"/>
            <w:shd w:val="clear" w:color="auto" w:fill="auto"/>
            <w:vAlign w:val="center"/>
          </w:tcPr>
          <w:p w14:paraId="0A23BC2D"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91" w:history="1">
              <w:r w:rsidR="00664BF1" w:rsidRPr="00EB296C">
                <w:rPr>
                  <w:spacing w:val="-8"/>
                  <w:sz w:val="18"/>
                  <w:lang w:val="ka-GE"/>
                </w:rPr>
                <w:t>www.finca.ge</w:t>
              </w:r>
            </w:hyperlink>
          </w:p>
        </w:tc>
      </w:tr>
      <w:tr w:rsidR="00664BF1" w:rsidRPr="00EB296C" w14:paraId="2A0AEEE0" w14:textId="77777777" w:rsidTr="00B73A8C">
        <w:trPr>
          <w:trHeight w:val="201"/>
        </w:trPr>
        <w:tc>
          <w:tcPr>
            <w:tcW w:w="287" w:type="pct"/>
          </w:tcPr>
          <w:p w14:paraId="70DA0DF1" w14:textId="77777777" w:rsidR="00664BF1" w:rsidRPr="00EB296C" w:rsidRDefault="00664BF1" w:rsidP="00B33329">
            <w:pPr>
              <w:pStyle w:val="NormalWeb"/>
              <w:spacing w:before="0" w:beforeAutospacing="0" w:after="0" w:afterAutospacing="0"/>
              <w:rPr>
                <w:rStyle w:val="Strong"/>
                <w:rFonts w:ascii="Sylfaen" w:hAnsi="Sylfaen"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14</w:t>
            </w:r>
          </w:p>
        </w:tc>
        <w:tc>
          <w:tcPr>
            <w:tcW w:w="2190" w:type="pct"/>
            <w:shd w:val="clear" w:color="auto" w:fill="auto"/>
            <w:vAlign w:val="center"/>
          </w:tcPr>
          <w:p w14:paraId="7855C4EB" w14:textId="77777777" w:rsidR="00664BF1" w:rsidRPr="00EB296C" w:rsidRDefault="00664BF1" w:rsidP="00B33329">
            <w:pPr>
              <w:pStyle w:val="NormalWeb"/>
              <w:spacing w:before="0" w:beforeAutospacing="0" w:after="0" w:afterAutospacing="0"/>
              <w:rPr>
                <w:rStyle w:val="Strong"/>
                <w:rFonts w:ascii="Calibri" w:hAnsi="Calibri" w:cs="Sylfaen"/>
                <w:b w:val="0"/>
                <w:color w:val="000000"/>
                <w:spacing w:val="-8"/>
                <w:sz w:val="20"/>
                <w:szCs w:val="20"/>
                <w:lang w:val="ka-GE"/>
              </w:rPr>
            </w:pPr>
            <w:r w:rsidRPr="00EB296C">
              <w:rPr>
                <w:rStyle w:val="Strong"/>
                <w:rFonts w:ascii="Sylfaen" w:hAnsi="Sylfaen" w:cs="Sylfaen"/>
                <w:b w:val="0"/>
                <w:color w:val="000000"/>
                <w:spacing w:val="-8"/>
                <w:sz w:val="20"/>
                <w:szCs w:val="20"/>
                <w:lang w:val="ka-GE"/>
              </w:rPr>
              <w:t>სს</w:t>
            </w:r>
            <w:r w:rsidRPr="00EB296C">
              <w:rPr>
                <w:rStyle w:val="Strong"/>
                <w:rFonts w:ascii="Calibri" w:hAnsi="Calibri" w:cs="Sylfaen"/>
                <w:b w:val="0"/>
                <w:color w:val="000000"/>
                <w:spacing w:val="-8"/>
                <w:sz w:val="20"/>
                <w:szCs w:val="20"/>
                <w:lang w:val="ka-GE"/>
              </w:rPr>
              <w:t xml:space="preserve"> </w:t>
            </w:r>
            <w:r w:rsidRPr="00EB296C">
              <w:rPr>
                <w:rStyle w:val="Strong"/>
                <w:rFonts w:ascii="Calibri" w:hAnsi="Calibri" w:cs="Calibri"/>
                <w:b w:val="0"/>
                <w:color w:val="000000"/>
                <w:spacing w:val="-8"/>
                <w:sz w:val="20"/>
                <w:szCs w:val="20"/>
                <w:lang w:val="ka-GE"/>
              </w:rPr>
              <w:t>„</w:t>
            </w:r>
            <w:r w:rsidRPr="00EB296C">
              <w:rPr>
                <w:rStyle w:val="Strong"/>
                <w:rFonts w:ascii="Sylfaen" w:hAnsi="Sylfaen" w:cs="Sylfaen"/>
                <w:b w:val="0"/>
                <w:color w:val="000000"/>
                <w:spacing w:val="-8"/>
                <w:sz w:val="20"/>
                <w:szCs w:val="20"/>
                <w:lang w:val="ka-GE"/>
              </w:rPr>
              <w:t>კრედო</w:t>
            </w:r>
            <w:r w:rsidRPr="00EB296C">
              <w:rPr>
                <w:rStyle w:val="Strong"/>
                <w:rFonts w:ascii="Calibri" w:hAnsi="Calibri" w:cs="Sylfaen"/>
                <w:b w:val="0"/>
                <w:color w:val="000000"/>
                <w:spacing w:val="-8"/>
                <w:sz w:val="20"/>
                <w:szCs w:val="20"/>
                <w:lang w:val="ka-GE"/>
              </w:rPr>
              <w:t xml:space="preserve"> </w:t>
            </w:r>
            <w:r w:rsidRPr="00EB296C">
              <w:rPr>
                <w:rStyle w:val="Strong"/>
                <w:rFonts w:ascii="Sylfaen" w:hAnsi="Sylfaen" w:cs="Sylfaen"/>
                <w:b w:val="0"/>
                <w:color w:val="000000"/>
                <w:spacing w:val="-8"/>
                <w:sz w:val="20"/>
                <w:szCs w:val="20"/>
                <w:lang w:val="ka-GE"/>
              </w:rPr>
              <w:t>ბანკი</w:t>
            </w:r>
            <w:r w:rsidRPr="00EB296C">
              <w:rPr>
                <w:rStyle w:val="Strong"/>
                <w:rFonts w:ascii="Calibri" w:hAnsi="Calibri" w:cs="Calibri"/>
                <w:b w:val="0"/>
                <w:color w:val="000000"/>
                <w:spacing w:val="-8"/>
                <w:sz w:val="20"/>
                <w:szCs w:val="20"/>
                <w:lang w:val="ka-GE"/>
              </w:rPr>
              <w:t>“</w:t>
            </w:r>
          </w:p>
        </w:tc>
        <w:tc>
          <w:tcPr>
            <w:tcW w:w="1269" w:type="pct"/>
            <w:shd w:val="clear" w:color="auto" w:fill="auto"/>
            <w:vAlign w:val="center"/>
          </w:tcPr>
          <w:p w14:paraId="0D705AA5" w14:textId="77777777" w:rsidR="00664BF1" w:rsidRPr="00EB296C" w:rsidRDefault="00664BF1" w:rsidP="00B33329">
            <w:pPr>
              <w:pStyle w:val="NormalWeb"/>
              <w:spacing w:before="0" w:beforeAutospacing="0" w:after="0" w:afterAutospacing="0"/>
              <w:rPr>
                <w:rFonts w:ascii="Calibri" w:hAnsi="Calibri"/>
                <w:spacing w:val="-8"/>
                <w:sz w:val="20"/>
                <w:szCs w:val="20"/>
                <w:lang w:val="ka-GE"/>
              </w:rPr>
            </w:pPr>
            <w:r w:rsidRPr="00EB296C">
              <w:rPr>
                <w:rFonts w:ascii="Calibri" w:hAnsi="Calibri"/>
                <w:spacing w:val="-8"/>
                <w:sz w:val="20"/>
                <w:szCs w:val="20"/>
                <w:lang w:val="ka-GE"/>
              </w:rPr>
              <w:t>(995 32) 2 424 242</w:t>
            </w:r>
          </w:p>
        </w:tc>
        <w:tc>
          <w:tcPr>
            <w:tcW w:w="1254" w:type="pct"/>
            <w:shd w:val="clear" w:color="auto" w:fill="auto"/>
            <w:vAlign w:val="center"/>
          </w:tcPr>
          <w:p w14:paraId="2A521561" w14:textId="77777777" w:rsidR="00664BF1" w:rsidRPr="00EB296C" w:rsidRDefault="00C51E4F" w:rsidP="00B33329">
            <w:pPr>
              <w:pStyle w:val="NormalWeb"/>
              <w:spacing w:before="0" w:beforeAutospacing="0" w:after="0" w:afterAutospacing="0"/>
              <w:rPr>
                <w:rFonts w:ascii="Calibri" w:hAnsi="Calibri"/>
                <w:spacing w:val="-8"/>
                <w:sz w:val="18"/>
                <w:szCs w:val="20"/>
                <w:lang w:val="ka-GE"/>
              </w:rPr>
            </w:pPr>
            <w:hyperlink r:id="rId92" w:history="1">
              <w:r w:rsidR="00664BF1" w:rsidRPr="00EB296C">
                <w:rPr>
                  <w:spacing w:val="-8"/>
                  <w:sz w:val="18"/>
                  <w:lang w:val="ka-GE"/>
                </w:rPr>
                <w:t>www.credo.ge</w:t>
              </w:r>
            </w:hyperlink>
          </w:p>
        </w:tc>
      </w:tr>
    </w:tbl>
    <w:p w14:paraId="007AC98A" w14:textId="77777777" w:rsidR="00664BF1" w:rsidRPr="00EB296C" w:rsidRDefault="00664BF1" w:rsidP="00B33329">
      <w:pPr>
        <w:spacing w:line="240" w:lineRule="auto"/>
        <w:rPr>
          <w:spacing w:val="-8"/>
        </w:rPr>
      </w:pPr>
    </w:p>
    <w:p w14:paraId="01927586" w14:textId="77777777" w:rsidR="00664BF1" w:rsidRPr="00EB296C" w:rsidRDefault="00664BF1" w:rsidP="00B33329">
      <w:pPr>
        <w:spacing w:line="240" w:lineRule="auto"/>
        <w:rPr>
          <w:rFonts w:ascii="Sylfaen" w:hAnsi="Sylfaen"/>
          <w:spacing w:val="-8"/>
          <w:lang w:val="ka-GE"/>
        </w:rPr>
      </w:pPr>
    </w:p>
    <w:p w14:paraId="6AB3469B" w14:textId="77777777" w:rsidR="00664BF1" w:rsidRPr="00EB296C" w:rsidRDefault="00664BF1" w:rsidP="00B33329">
      <w:pPr>
        <w:spacing w:line="240" w:lineRule="auto"/>
        <w:rPr>
          <w:rFonts w:ascii="Sylfaen" w:hAnsi="Sylfaen"/>
          <w:spacing w:val="-8"/>
          <w:lang w:val="ka-GE"/>
        </w:rPr>
      </w:pPr>
    </w:p>
    <w:p w14:paraId="7AA8A519" w14:textId="77777777" w:rsidR="00664BF1" w:rsidRPr="00EB296C" w:rsidRDefault="00664BF1" w:rsidP="00B33329">
      <w:pPr>
        <w:spacing w:line="240" w:lineRule="auto"/>
        <w:rPr>
          <w:rFonts w:ascii="Sylfaen" w:hAnsi="Sylfaen"/>
          <w:spacing w:val="-8"/>
          <w:lang w:val="ka-GE"/>
        </w:rPr>
      </w:pPr>
    </w:p>
    <w:p w14:paraId="32D29A2E" w14:textId="77777777" w:rsidR="00664BF1" w:rsidRPr="00EB296C" w:rsidRDefault="00664BF1" w:rsidP="00B33329">
      <w:pPr>
        <w:spacing w:line="240" w:lineRule="auto"/>
        <w:jc w:val="right"/>
        <w:rPr>
          <w:rFonts w:ascii="Sylfaen" w:hAnsi="Sylfaen"/>
          <w:spacing w:val="-8"/>
          <w:lang w:val="ka-GE"/>
        </w:rPr>
      </w:pPr>
    </w:p>
    <w:p w14:paraId="6A9ADDCF" w14:textId="77777777" w:rsidR="00873069" w:rsidRPr="00EB296C" w:rsidRDefault="00873069">
      <w:pPr>
        <w:rPr>
          <w:rFonts w:ascii="Sylfaen" w:eastAsiaTheme="majorEastAsia" w:hAnsi="Sylfaen" w:cs="Sylfaen"/>
          <w:color w:val="2E74B5" w:themeColor="accent1" w:themeShade="BF"/>
          <w:spacing w:val="-8"/>
          <w:szCs w:val="20"/>
          <w:lang w:val="ka-GE"/>
        </w:rPr>
      </w:pPr>
      <w:r w:rsidRPr="00EB296C">
        <w:rPr>
          <w:rFonts w:ascii="Sylfaen" w:hAnsi="Sylfaen" w:cs="Sylfaen"/>
          <w:spacing w:val="-8"/>
          <w:szCs w:val="20"/>
          <w:lang w:val="ka-GE"/>
        </w:rPr>
        <w:br w:type="page"/>
      </w:r>
    </w:p>
    <w:p w14:paraId="4CE5F614" w14:textId="6EE2CEE3" w:rsidR="00FB20E1" w:rsidRPr="00EB296C" w:rsidRDefault="00FB20E1" w:rsidP="00FA7F04">
      <w:pPr>
        <w:pStyle w:val="Heading2"/>
        <w:spacing w:before="0" w:after="240" w:line="240" w:lineRule="auto"/>
        <w:jc w:val="both"/>
        <w:rPr>
          <w:rFonts w:ascii="Sylfaen" w:hAnsi="Sylfaen" w:cs="Sylfaen"/>
          <w:spacing w:val="-8"/>
          <w:sz w:val="22"/>
          <w:szCs w:val="20"/>
          <w:lang w:val="ka-GE"/>
        </w:rPr>
      </w:pPr>
      <w:bookmarkStart w:id="56" w:name="_Toc535223874"/>
      <w:r w:rsidRPr="00EB296C">
        <w:rPr>
          <w:rFonts w:ascii="Sylfaen" w:hAnsi="Sylfaen" w:cs="Sylfaen"/>
          <w:spacing w:val="-8"/>
          <w:sz w:val="22"/>
          <w:szCs w:val="20"/>
          <w:lang w:val="ka-GE"/>
        </w:rPr>
        <w:lastRenderedPageBreak/>
        <w:t>დანართი</w:t>
      </w:r>
      <w:r w:rsidR="00F21A49" w:rsidRPr="00EB296C">
        <w:rPr>
          <w:rFonts w:ascii="Sylfaen" w:hAnsi="Sylfaen" w:cs="Sylfaen"/>
          <w:spacing w:val="-8"/>
          <w:sz w:val="22"/>
          <w:szCs w:val="20"/>
          <w:lang w:val="ka-GE"/>
        </w:rPr>
        <w:t xml:space="preserve"> </w:t>
      </w:r>
      <w:r w:rsidR="00A604A9">
        <w:rPr>
          <w:rFonts w:ascii="Sylfaen" w:hAnsi="Sylfaen" w:cs="Sylfaen"/>
          <w:spacing w:val="-8"/>
          <w:sz w:val="22"/>
          <w:szCs w:val="20"/>
          <w:lang w:val="ka-GE"/>
        </w:rPr>
        <w:t>22</w:t>
      </w:r>
      <w:r w:rsidRPr="00EB296C">
        <w:rPr>
          <w:rFonts w:ascii="Sylfaen" w:hAnsi="Sylfaen" w:cs="Sylfaen"/>
          <w:spacing w:val="-8"/>
          <w:sz w:val="22"/>
          <w:szCs w:val="20"/>
          <w:lang w:val="ka-GE"/>
        </w:rPr>
        <w:t xml:space="preserve">. </w:t>
      </w:r>
      <w:r w:rsidR="00D53A3E" w:rsidRPr="00EB296C">
        <w:rPr>
          <w:rFonts w:ascii="Sylfaen" w:hAnsi="Sylfaen" w:cs="Sylfaen"/>
          <w:spacing w:val="-8"/>
          <w:sz w:val="22"/>
          <w:szCs w:val="20"/>
          <w:lang w:val="ka-GE"/>
        </w:rPr>
        <w:t>პროგრამა "აწარმოე საქართველოში"ინდუსტრიული ნაწილის ფარგლებში,</w:t>
      </w:r>
      <w:r w:rsidR="00FA7F04" w:rsidRPr="00EB296C">
        <w:rPr>
          <w:rFonts w:ascii="Sylfaen" w:hAnsi="Sylfaen" w:cs="Sylfaen"/>
          <w:spacing w:val="-8"/>
          <w:sz w:val="22"/>
          <w:szCs w:val="20"/>
          <w:lang w:val="ka-GE"/>
        </w:rPr>
        <w:t xml:space="preserve"> </w:t>
      </w:r>
      <w:r w:rsidR="00D53A3E" w:rsidRPr="00EB296C">
        <w:rPr>
          <w:rFonts w:ascii="Sylfaen" w:hAnsi="Sylfaen" w:cs="Sylfaen"/>
          <w:spacing w:val="-8"/>
          <w:sz w:val="22"/>
          <w:szCs w:val="20"/>
          <w:lang w:val="ka-GE"/>
        </w:rPr>
        <w:t>ბათუმში განხორციელებული პროექტები</w:t>
      </w:r>
      <w:bookmarkEnd w:id="56"/>
    </w:p>
    <w:tbl>
      <w:tblPr>
        <w:tblStyle w:val="TableGrid"/>
        <w:tblW w:w="5000" w:type="pct"/>
        <w:tblLook w:val="04A0" w:firstRow="1" w:lastRow="0" w:firstColumn="1" w:lastColumn="0" w:noHBand="0" w:noVBand="1"/>
      </w:tblPr>
      <w:tblGrid>
        <w:gridCol w:w="2669"/>
        <w:gridCol w:w="1101"/>
        <w:gridCol w:w="2100"/>
        <w:gridCol w:w="3480"/>
      </w:tblGrid>
      <w:tr w:rsidR="00FA35E4" w:rsidRPr="00EB296C" w14:paraId="26D3DAB4" w14:textId="77777777" w:rsidTr="00FA35E4">
        <w:trPr>
          <w:trHeight w:val="575"/>
        </w:trPr>
        <w:tc>
          <w:tcPr>
            <w:tcW w:w="1427" w:type="pct"/>
            <w:shd w:val="clear" w:color="auto" w:fill="9CC2E5" w:themeFill="accent1" w:themeFillTint="99"/>
            <w:hideMark/>
          </w:tcPr>
          <w:p w14:paraId="013A9604" w14:textId="77777777" w:rsidR="00FA35E4" w:rsidRPr="00EB296C" w:rsidRDefault="00FA35E4" w:rsidP="00F05687">
            <w:pPr>
              <w:jc w:val="left"/>
              <w:rPr>
                <w:rFonts w:ascii="Sylfaen" w:eastAsia="Times New Roman" w:hAnsi="Sylfaen"/>
                <w:b/>
                <w:bCs/>
                <w:color w:val="000000"/>
                <w:spacing w:val="-8"/>
                <w:sz w:val="18"/>
                <w:szCs w:val="18"/>
                <w:lang w:val="ka-GE" w:eastAsia="ka-GE"/>
              </w:rPr>
            </w:pPr>
            <w:r w:rsidRPr="00EB296C">
              <w:rPr>
                <w:rFonts w:ascii="Sylfaen" w:eastAsia="Times New Roman" w:hAnsi="Sylfaen"/>
                <w:b/>
                <w:bCs/>
                <w:color w:val="000000"/>
                <w:spacing w:val="-8"/>
                <w:sz w:val="18"/>
                <w:szCs w:val="18"/>
                <w:lang w:val="ka-GE" w:eastAsia="ka-GE"/>
              </w:rPr>
              <w:t>ბენეფიციარი</w:t>
            </w:r>
          </w:p>
        </w:tc>
        <w:tc>
          <w:tcPr>
            <w:tcW w:w="589" w:type="pct"/>
            <w:shd w:val="clear" w:color="auto" w:fill="9CC2E5" w:themeFill="accent1" w:themeFillTint="99"/>
            <w:hideMark/>
          </w:tcPr>
          <w:p w14:paraId="086CF0C3" w14:textId="1B3EAB9B" w:rsidR="00FA35E4" w:rsidRPr="00EB296C" w:rsidRDefault="00FA35E4" w:rsidP="00FA35E4">
            <w:pPr>
              <w:jc w:val="center"/>
              <w:rPr>
                <w:rFonts w:ascii="Sylfaen" w:eastAsia="Times New Roman" w:hAnsi="Sylfaen"/>
                <w:b/>
                <w:bCs/>
                <w:color w:val="000000"/>
                <w:spacing w:val="-8"/>
                <w:sz w:val="18"/>
                <w:szCs w:val="18"/>
                <w:lang w:val="ka-GE" w:eastAsia="ka-GE"/>
              </w:rPr>
            </w:pPr>
            <w:r w:rsidRPr="00EB296C">
              <w:rPr>
                <w:rFonts w:ascii="Sylfaen" w:eastAsia="Times New Roman" w:hAnsi="Sylfaen"/>
                <w:b/>
                <w:bCs/>
                <w:color w:val="000000"/>
                <w:spacing w:val="-8"/>
                <w:sz w:val="18"/>
                <w:szCs w:val="18"/>
                <w:lang w:val="ka-GE" w:eastAsia="ka-GE"/>
              </w:rPr>
              <w:t>ს/კ</w:t>
            </w:r>
          </w:p>
        </w:tc>
        <w:tc>
          <w:tcPr>
            <w:tcW w:w="1123" w:type="pct"/>
            <w:shd w:val="clear" w:color="auto" w:fill="9CC2E5" w:themeFill="accent1" w:themeFillTint="99"/>
            <w:hideMark/>
          </w:tcPr>
          <w:p w14:paraId="565D12F3" w14:textId="2D9815A2" w:rsidR="00FA35E4" w:rsidRPr="00EB296C" w:rsidRDefault="00FA35E4" w:rsidP="00FA35E4">
            <w:pPr>
              <w:jc w:val="center"/>
              <w:rPr>
                <w:rFonts w:ascii="Sylfaen" w:eastAsia="Times New Roman" w:hAnsi="Sylfaen"/>
                <w:b/>
                <w:bCs/>
                <w:color w:val="000000"/>
                <w:spacing w:val="-8"/>
                <w:sz w:val="18"/>
                <w:szCs w:val="18"/>
                <w:lang w:val="ka-GE" w:eastAsia="ka-GE"/>
              </w:rPr>
            </w:pPr>
            <w:r w:rsidRPr="00EB296C">
              <w:rPr>
                <w:rFonts w:ascii="Sylfaen" w:eastAsia="Times New Roman" w:hAnsi="Sylfaen"/>
                <w:b/>
                <w:bCs/>
                <w:color w:val="000000"/>
                <w:spacing w:val="-8"/>
                <w:sz w:val="18"/>
                <w:szCs w:val="18"/>
                <w:lang w:val="ka-GE" w:eastAsia="ka-GE"/>
              </w:rPr>
              <w:t>გაცემული სუბსიდია</w:t>
            </w:r>
          </w:p>
        </w:tc>
        <w:tc>
          <w:tcPr>
            <w:tcW w:w="1861" w:type="pct"/>
            <w:shd w:val="clear" w:color="auto" w:fill="9CC2E5" w:themeFill="accent1" w:themeFillTint="99"/>
            <w:hideMark/>
          </w:tcPr>
          <w:p w14:paraId="4BACD143" w14:textId="77777777" w:rsidR="00FA35E4" w:rsidRPr="00EB296C" w:rsidRDefault="00FA35E4" w:rsidP="00F05687">
            <w:pPr>
              <w:jc w:val="left"/>
              <w:rPr>
                <w:rFonts w:ascii="Sylfaen" w:eastAsia="Times New Roman" w:hAnsi="Sylfaen"/>
                <w:b/>
                <w:bCs/>
                <w:color w:val="000000"/>
                <w:spacing w:val="-8"/>
                <w:sz w:val="18"/>
                <w:szCs w:val="18"/>
                <w:lang w:val="ka-GE" w:eastAsia="ka-GE"/>
              </w:rPr>
            </w:pPr>
            <w:r w:rsidRPr="00EB296C">
              <w:rPr>
                <w:rFonts w:ascii="Sylfaen" w:eastAsia="Times New Roman" w:hAnsi="Sylfaen"/>
                <w:b/>
                <w:bCs/>
                <w:color w:val="000000"/>
                <w:spacing w:val="-8"/>
                <w:sz w:val="18"/>
                <w:szCs w:val="18"/>
                <w:lang w:val="ka-GE" w:eastAsia="ka-GE"/>
              </w:rPr>
              <w:t>სექტორი</w:t>
            </w:r>
          </w:p>
        </w:tc>
      </w:tr>
      <w:tr w:rsidR="00FA35E4" w:rsidRPr="00EB296C" w14:paraId="7DB5A661" w14:textId="77777777" w:rsidTr="00FA35E4">
        <w:trPr>
          <w:trHeight w:val="543"/>
        </w:trPr>
        <w:tc>
          <w:tcPr>
            <w:tcW w:w="1427" w:type="pct"/>
            <w:hideMark/>
          </w:tcPr>
          <w:p w14:paraId="2879FCB1"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შპს ჯეტონგი</w:t>
            </w:r>
          </w:p>
        </w:tc>
        <w:tc>
          <w:tcPr>
            <w:tcW w:w="589" w:type="pct"/>
            <w:noWrap/>
            <w:hideMark/>
          </w:tcPr>
          <w:p w14:paraId="26290FAA" w14:textId="77777777" w:rsidR="00FA35E4" w:rsidRPr="00EB296C" w:rsidRDefault="00FA35E4" w:rsidP="00FA35E4">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445461125</w:t>
            </w:r>
          </w:p>
        </w:tc>
        <w:tc>
          <w:tcPr>
            <w:tcW w:w="1123" w:type="pct"/>
            <w:noWrap/>
            <w:hideMark/>
          </w:tcPr>
          <w:p w14:paraId="104AB6B7" w14:textId="77777777" w:rsidR="00FA35E4" w:rsidRPr="00EB296C" w:rsidRDefault="00FA35E4" w:rsidP="00D53A3E">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73 644</w:t>
            </w:r>
          </w:p>
        </w:tc>
        <w:tc>
          <w:tcPr>
            <w:tcW w:w="1861" w:type="pct"/>
            <w:noWrap/>
            <w:hideMark/>
          </w:tcPr>
          <w:p w14:paraId="1D5048AC"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სამშენებლო მასალები</w:t>
            </w:r>
          </w:p>
        </w:tc>
      </w:tr>
      <w:tr w:rsidR="00FA35E4" w:rsidRPr="00EB296C" w14:paraId="35155371" w14:textId="77777777" w:rsidTr="00FA35E4">
        <w:trPr>
          <w:trHeight w:val="543"/>
        </w:trPr>
        <w:tc>
          <w:tcPr>
            <w:tcW w:w="1427" w:type="pct"/>
            <w:hideMark/>
          </w:tcPr>
          <w:p w14:paraId="3CBCC47C"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შპს ნუკოლ-ჯგუფი</w:t>
            </w:r>
          </w:p>
        </w:tc>
        <w:tc>
          <w:tcPr>
            <w:tcW w:w="589" w:type="pct"/>
            <w:noWrap/>
            <w:hideMark/>
          </w:tcPr>
          <w:p w14:paraId="67E63AFF" w14:textId="77777777" w:rsidR="00FA35E4" w:rsidRPr="00EB296C" w:rsidRDefault="00FA35E4" w:rsidP="00FA35E4">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245560655</w:t>
            </w:r>
          </w:p>
        </w:tc>
        <w:tc>
          <w:tcPr>
            <w:tcW w:w="1123" w:type="pct"/>
            <w:noWrap/>
            <w:hideMark/>
          </w:tcPr>
          <w:p w14:paraId="0672494B" w14:textId="77777777" w:rsidR="00FA35E4" w:rsidRPr="00EB296C" w:rsidRDefault="00FA35E4" w:rsidP="00D53A3E">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98 294</w:t>
            </w:r>
          </w:p>
        </w:tc>
        <w:tc>
          <w:tcPr>
            <w:tcW w:w="1861" w:type="pct"/>
            <w:noWrap/>
            <w:hideMark/>
          </w:tcPr>
          <w:p w14:paraId="69727100"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სამშენებლო მასალები</w:t>
            </w:r>
          </w:p>
        </w:tc>
      </w:tr>
      <w:tr w:rsidR="00FA35E4" w:rsidRPr="00EB296C" w14:paraId="1591EC07" w14:textId="77777777" w:rsidTr="00FA35E4">
        <w:trPr>
          <w:trHeight w:val="543"/>
        </w:trPr>
        <w:tc>
          <w:tcPr>
            <w:tcW w:w="1427" w:type="pct"/>
            <w:hideMark/>
          </w:tcPr>
          <w:p w14:paraId="0E2ED991"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შპს ხახუტა</w:t>
            </w:r>
          </w:p>
        </w:tc>
        <w:tc>
          <w:tcPr>
            <w:tcW w:w="589" w:type="pct"/>
            <w:noWrap/>
            <w:hideMark/>
          </w:tcPr>
          <w:p w14:paraId="30EEF779" w14:textId="77777777" w:rsidR="00FA35E4" w:rsidRPr="00EB296C" w:rsidRDefault="00FA35E4" w:rsidP="00FA35E4">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246755676</w:t>
            </w:r>
          </w:p>
        </w:tc>
        <w:tc>
          <w:tcPr>
            <w:tcW w:w="1123" w:type="pct"/>
            <w:noWrap/>
            <w:hideMark/>
          </w:tcPr>
          <w:p w14:paraId="5A98AEA1" w14:textId="77777777" w:rsidR="00FA35E4" w:rsidRPr="00EB296C" w:rsidRDefault="00FA35E4" w:rsidP="00D53A3E">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144 369</w:t>
            </w:r>
          </w:p>
        </w:tc>
        <w:tc>
          <w:tcPr>
            <w:tcW w:w="1861" w:type="pct"/>
            <w:noWrap/>
            <w:hideMark/>
          </w:tcPr>
          <w:p w14:paraId="2E702FE1"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სამშენებლო მასალები</w:t>
            </w:r>
          </w:p>
        </w:tc>
      </w:tr>
      <w:tr w:rsidR="00FA35E4" w:rsidRPr="00EB296C" w14:paraId="6B796396" w14:textId="77777777" w:rsidTr="00FA35E4">
        <w:trPr>
          <w:trHeight w:val="543"/>
        </w:trPr>
        <w:tc>
          <w:tcPr>
            <w:tcW w:w="1427" w:type="pct"/>
            <w:hideMark/>
          </w:tcPr>
          <w:p w14:paraId="1A188311" w14:textId="3459CE02" w:rsidR="00FA35E4" w:rsidRPr="00EB296C" w:rsidRDefault="00FA35E4" w:rsidP="00FC7CD9">
            <w:pPr>
              <w:jc w:val="left"/>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შპს ჯი და ჯი ქოოფერეიშენ</w:t>
            </w:r>
          </w:p>
        </w:tc>
        <w:tc>
          <w:tcPr>
            <w:tcW w:w="589" w:type="pct"/>
            <w:noWrap/>
            <w:hideMark/>
          </w:tcPr>
          <w:p w14:paraId="05337F87" w14:textId="77777777" w:rsidR="00FA35E4" w:rsidRPr="00EB296C" w:rsidRDefault="00FA35E4" w:rsidP="00FA35E4">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204554874</w:t>
            </w:r>
          </w:p>
        </w:tc>
        <w:tc>
          <w:tcPr>
            <w:tcW w:w="1123" w:type="pct"/>
            <w:noWrap/>
            <w:hideMark/>
          </w:tcPr>
          <w:p w14:paraId="23B002C3" w14:textId="77777777" w:rsidR="00FA35E4" w:rsidRPr="00EB296C" w:rsidRDefault="00FA35E4" w:rsidP="00D53A3E">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77 976</w:t>
            </w:r>
          </w:p>
        </w:tc>
        <w:tc>
          <w:tcPr>
            <w:tcW w:w="1861" w:type="pct"/>
            <w:noWrap/>
            <w:hideMark/>
          </w:tcPr>
          <w:p w14:paraId="3266A677"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საკვები და სასმელი</w:t>
            </w:r>
          </w:p>
        </w:tc>
      </w:tr>
      <w:tr w:rsidR="00FA35E4" w:rsidRPr="00EB296C" w14:paraId="1B65B2D9" w14:textId="77777777" w:rsidTr="00FA35E4">
        <w:trPr>
          <w:trHeight w:val="543"/>
        </w:trPr>
        <w:tc>
          <w:tcPr>
            <w:tcW w:w="1427" w:type="pct"/>
            <w:hideMark/>
          </w:tcPr>
          <w:p w14:paraId="2AEE5C91"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შპს ანთ გრუპ</w:t>
            </w:r>
          </w:p>
        </w:tc>
        <w:tc>
          <w:tcPr>
            <w:tcW w:w="589" w:type="pct"/>
            <w:noWrap/>
            <w:hideMark/>
          </w:tcPr>
          <w:p w14:paraId="693C7655" w14:textId="77777777" w:rsidR="00FA35E4" w:rsidRPr="00EB296C" w:rsidRDefault="00FA35E4" w:rsidP="00FA35E4">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448403479</w:t>
            </w:r>
          </w:p>
        </w:tc>
        <w:tc>
          <w:tcPr>
            <w:tcW w:w="1123" w:type="pct"/>
            <w:noWrap/>
            <w:hideMark/>
          </w:tcPr>
          <w:p w14:paraId="4F9494C9" w14:textId="77777777" w:rsidR="00FA35E4" w:rsidRPr="00EB296C" w:rsidRDefault="00FA35E4" w:rsidP="00D53A3E">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74 805</w:t>
            </w:r>
          </w:p>
        </w:tc>
        <w:tc>
          <w:tcPr>
            <w:tcW w:w="1861" w:type="pct"/>
            <w:noWrap/>
            <w:hideMark/>
          </w:tcPr>
          <w:p w14:paraId="121CD12B"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სამშენებლო მასალები</w:t>
            </w:r>
          </w:p>
        </w:tc>
      </w:tr>
      <w:tr w:rsidR="00FA35E4" w:rsidRPr="00EB296C" w14:paraId="3B5D8821" w14:textId="77777777" w:rsidTr="00FA35E4">
        <w:trPr>
          <w:trHeight w:val="543"/>
        </w:trPr>
        <w:tc>
          <w:tcPr>
            <w:tcW w:w="1427" w:type="pct"/>
            <w:noWrap/>
            <w:hideMark/>
          </w:tcPr>
          <w:p w14:paraId="278AFF4F"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 xml:space="preserve">შპს „გოდე2014“  </w:t>
            </w:r>
          </w:p>
        </w:tc>
        <w:tc>
          <w:tcPr>
            <w:tcW w:w="589" w:type="pct"/>
            <w:noWrap/>
            <w:hideMark/>
          </w:tcPr>
          <w:p w14:paraId="0357A398" w14:textId="77777777" w:rsidR="00FA35E4" w:rsidRPr="00EB296C" w:rsidRDefault="00FA35E4" w:rsidP="00FA35E4">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445449667</w:t>
            </w:r>
          </w:p>
        </w:tc>
        <w:tc>
          <w:tcPr>
            <w:tcW w:w="1123" w:type="pct"/>
            <w:noWrap/>
            <w:hideMark/>
          </w:tcPr>
          <w:p w14:paraId="542B9D9D" w14:textId="77777777" w:rsidR="00FA35E4" w:rsidRPr="00EB296C" w:rsidRDefault="00FA35E4" w:rsidP="00D53A3E">
            <w:pPr>
              <w:jc w:val="cente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111 655</w:t>
            </w:r>
          </w:p>
        </w:tc>
        <w:tc>
          <w:tcPr>
            <w:tcW w:w="1861" w:type="pct"/>
            <w:noWrap/>
            <w:hideMark/>
          </w:tcPr>
          <w:p w14:paraId="284A6DFF" w14:textId="77777777" w:rsidR="00FA35E4" w:rsidRPr="00EB296C" w:rsidRDefault="00FA35E4" w:rsidP="00D53A3E">
            <w:pPr>
              <w:rPr>
                <w:rFonts w:ascii="Sylfaen" w:eastAsia="Times New Roman" w:hAnsi="Sylfaen"/>
                <w:color w:val="000000"/>
                <w:spacing w:val="-8"/>
                <w:sz w:val="18"/>
                <w:szCs w:val="18"/>
                <w:lang w:val="ka-GE" w:eastAsia="ka-GE"/>
              </w:rPr>
            </w:pPr>
            <w:r w:rsidRPr="00EB296C">
              <w:rPr>
                <w:rFonts w:ascii="Sylfaen" w:eastAsia="Times New Roman" w:hAnsi="Sylfaen"/>
                <w:color w:val="000000"/>
                <w:spacing w:val="-8"/>
                <w:sz w:val="18"/>
                <w:szCs w:val="18"/>
                <w:lang w:val="ka-GE" w:eastAsia="ka-GE"/>
              </w:rPr>
              <w:t>ფარმაცევტიკა და ქიმიური წარმოება</w:t>
            </w:r>
          </w:p>
        </w:tc>
      </w:tr>
    </w:tbl>
    <w:p w14:paraId="29ADFEB4" w14:textId="77777777" w:rsidR="00D53A3E" w:rsidRPr="00EB296C" w:rsidRDefault="00D53A3E" w:rsidP="00B33329">
      <w:pPr>
        <w:spacing w:line="240" w:lineRule="auto"/>
        <w:rPr>
          <w:rFonts w:ascii="Sylfaen" w:hAnsi="Sylfaen"/>
          <w:b/>
          <w:spacing w:val="-8"/>
          <w:lang w:val="ka-GE"/>
        </w:rPr>
      </w:pPr>
    </w:p>
    <w:p w14:paraId="2D1E353C" w14:textId="00CB640D" w:rsidR="00D245CE" w:rsidRPr="00EB296C" w:rsidRDefault="00D245CE" w:rsidP="00B33329">
      <w:pPr>
        <w:pStyle w:val="Heading2"/>
        <w:spacing w:before="0" w:after="240" w:line="240" w:lineRule="auto"/>
        <w:jc w:val="both"/>
        <w:rPr>
          <w:rFonts w:ascii="Sylfaen" w:hAnsi="Sylfaen" w:cs="Sylfaen"/>
          <w:spacing w:val="-8"/>
          <w:sz w:val="22"/>
          <w:szCs w:val="20"/>
          <w:lang w:val="ka-GE"/>
        </w:rPr>
      </w:pPr>
      <w:bookmarkStart w:id="57" w:name="_Toc535223875"/>
      <w:r w:rsidRPr="00EB296C">
        <w:rPr>
          <w:rFonts w:ascii="Sylfaen" w:hAnsi="Sylfaen" w:cs="Sylfaen"/>
          <w:spacing w:val="-8"/>
          <w:sz w:val="22"/>
          <w:szCs w:val="20"/>
          <w:lang w:val="ka-GE"/>
        </w:rPr>
        <w:t xml:space="preserve">დანართი </w:t>
      </w:r>
      <w:r w:rsidR="00A604A9">
        <w:rPr>
          <w:rFonts w:ascii="Sylfaen" w:hAnsi="Sylfaen" w:cs="Sylfaen"/>
          <w:spacing w:val="-8"/>
          <w:sz w:val="22"/>
          <w:szCs w:val="20"/>
          <w:lang w:val="ka-GE"/>
        </w:rPr>
        <w:t>23</w:t>
      </w:r>
      <w:r w:rsidRPr="00EB296C">
        <w:rPr>
          <w:rFonts w:ascii="Sylfaen" w:hAnsi="Sylfaen" w:cs="Sylfaen"/>
          <w:spacing w:val="-8"/>
          <w:sz w:val="22"/>
          <w:szCs w:val="20"/>
          <w:lang w:val="ka-GE"/>
        </w:rPr>
        <w:t>. ქალაქ ბათუმის მუნიციპალიტეტის მერიასა და ორგანიზაციებს შორის გაფორმებული მემორანდუმები</w:t>
      </w:r>
      <w:bookmarkEnd w:id="5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3171"/>
        <w:gridCol w:w="1305"/>
        <w:gridCol w:w="4497"/>
      </w:tblGrid>
      <w:tr w:rsidR="00D245CE" w:rsidRPr="00EB296C" w14:paraId="2ED30010" w14:textId="77777777" w:rsidTr="00C22E46">
        <w:trPr>
          <w:trHeight w:val="546"/>
        </w:trPr>
        <w:tc>
          <w:tcPr>
            <w:tcW w:w="201"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7AECFBB6" w14:textId="77777777" w:rsidR="00D245CE" w:rsidRPr="00EB296C" w:rsidRDefault="00D245CE" w:rsidP="00B33329">
            <w:pPr>
              <w:spacing w:after="0" w:line="240" w:lineRule="auto"/>
              <w:jc w:val="center"/>
              <w:rPr>
                <w:rFonts w:ascii="Sylfaen" w:hAnsi="Sylfaen"/>
                <w:b/>
                <w:color w:val="FFFFFF" w:themeColor="background1"/>
                <w:spacing w:val="-8"/>
                <w:sz w:val="16"/>
                <w:szCs w:val="18"/>
                <w:lang w:val="ru-RU"/>
              </w:rPr>
            </w:pPr>
            <w:r w:rsidRPr="00EB296C">
              <w:rPr>
                <w:rFonts w:ascii="Sylfaen" w:hAnsi="Sylfaen"/>
                <w:b/>
                <w:color w:val="FFFFFF" w:themeColor="background1"/>
                <w:spacing w:val="-8"/>
                <w:sz w:val="16"/>
                <w:szCs w:val="18"/>
                <w:lang w:val="ru-RU"/>
              </w:rPr>
              <w:t>№</w:t>
            </w:r>
          </w:p>
        </w:tc>
        <w:tc>
          <w:tcPr>
            <w:tcW w:w="1695" w:type="pct"/>
            <w:tcBorders>
              <w:top w:val="single" w:sz="4" w:space="0" w:color="auto"/>
              <w:left w:val="single" w:sz="4" w:space="0" w:color="auto"/>
              <w:bottom w:val="single" w:sz="4" w:space="0" w:color="auto"/>
              <w:right w:val="single" w:sz="4" w:space="0" w:color="auto"/>
            </w:tcBorders>
            <w:shd w:val="clear" w:color="auto" w:fill="2E74B5" w:themeFill="accent1" w:themeFillShade="BF"/>
            <w:hideMark/>
          </w:tcPr>
          <w:p w14:paraId="708168CE" w14:textId="77777777" w:rsidR="00D245CE" w:rsidRPr="00EB296C" w:rsidRDefault="00D245CE" w:rsidP="00B33329">
            <w:pPr>
              <w:spacing w:after="0" w:line="240" w:lineRule="auto"/>
              <w:jc w:val="center"/>
              <w:rPr>
                <w:rFonts w:ascii="Sylfaen" w:hAnsi="Sylfaen"/>
                <w:b/>
                <w:color w:val="FFFFFF" w:themeColor="background1"/>
                <w:spacing w:val="-8"/>
                <w:sz w:val="16"/>
                <w:szCs w:val="18"/>
                <w:lang w:val="ka-GE"/>
              </w:rPr>
            </w:pPr>
          </w:p>
          <w:p w14:paraId="2F9E920F" w14:textId="77777777" w:rsidR="00D245CE" w:rsidRPr="00EB296C" w:rsidRDefault="00D245CE" w:rsidP="00873069">
            <w:pPr>
              <w:spacing w:after="0" w:line="240" w:lineRule="auto"/>
              <w:rPr>
                <w:rFonts w:ascii="Sylfaen" w:hAnsi="Sylfaen"/>
                <w:b/>
                <w:color w:val="FFFFFF" w:themeColor="background1"/>
                <w:spacing w:val="-8"/>
                <w:sz w:val="16"/>
                <w:szCs w:val="18"/>
                <w:lang w:val="ka-GE"/>
              </w:rPr>
            </w:pPr>
            <w:r w:rsidRPr="00EB296C">
              <w:rPr>
                <w:rFonts w:ascii="Sylfaen" w:hAnsi="Sylfaen"/>
                <w:b/>
                <w:color w:val="FFFFFF" w:themeColor="background1"/>
                <w:spacing w:val="-8"/>
                <w:sz w:val="16"/>
                <w:szCs w:val="18"/>
                <w:lang w:val="ka-GE"/>
              </w:rPr>
              <w:t>ორგანიზაცია</w:t>
            </w:r>
          </w:p>
        </w:tc>
        <w:tc>
          <w:tcPr>
            <w:tcW w:w="698"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71562097" w14:textId="0CE33726" w:rsidR="00D245CE" w:rsidRPr="00EB296C" w:rsidRDefault="00D245CE" w:rsidP="00B33329">
            <w:pPr>
              <w:spacing w:after="0" w:line="240" w:lineRule="auto"/>
              <w:jc w:val="center"/>
              <w:rPr>
                <w:rFonts w:ascii="Sylfaen" w:hAnsi="Sylfaen"/>
                <w:b/>
                <w:color w:val="FFFFFF" w:themeColor="background1"/>
                <w:spacing w:val="-8"/>
                <w:sz w:val="16"/>
                <w:szCs w:val="18"/>
                <w:lang w:val="ka-GE"/>
              </w:rPr>
            </w:pPr>
            <w:r w:rsidRPr="00EB296C">
              <w:rPr>
                <w:rFonts w:ascii="Sylfaen" w:hAnsi="Sylfaen"/>
                <w:b/>
                <w:color w:val="FFFFFF" w:themeColor="background1"/>
                <w:spacing w:val="-8"/>
                <w:sz w:val="16"/>
                <w:szCs w:val="18"/>
                <w:lang w:val="ka-GE"/>
              </w:rPr>
              <w:t>ხელმოწერის თარიღი</w:t>
            </w:r>
          </w:p>
        </w:tc>
        <w:tc>
          <w:tcPr>
            <w:tcW w:w="2405"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102D2437" w14:textId="77777777" w:rsidR="00D245CE" w:rsidRPr="00EB296C" w:rsidRDefault="00D245CE" w:rsidP="00C22E46">
            <w:pPr>
              <w:spacing w:after="0" w:line="240" w:lineRule="auto"/>
              <w:rPr>
                <w:rFonts w:ascii="Sylfaen" w:hAnsi="Sylfaen"/>
                <w:b/>
                <w:color w:val="FFFFFF" w:themeColor="background1"/>
                <w:spacing w:val="-8"/>
                <w:sz w:val="16"/>
                <w:szCs w:val="18"/>
                <w:lang w:val="ka-GE"/>
              </w:rPr>
            </w:pPr>
            <w:r w:rsidRPr="00EB296C">
              <w:rPr>
                <w:rFonts w:ascii="Sylfaen" w:hAnsi="Sylfaen"/>
                <w:b/>
                <w:color w:val="FFFFFF" w:themeColor="background1"/>
                <w:spacing w:val="-8"/>
                <w:sz w:val="16"/>
                <w:szCs w:val="18"/>
                <w:lang w:val="ka-GE"/>
              </w:rPr>
              <w:t>თანამშრომლობის  საფუძველი</w:t>
            </w:r>
          </w:p>
        </w:tc>
      </w:tr>
      <w:tr w:rsidR="00D245CE" w:rsidRPr="00EB296C" w14:paraId="2AC386F3" w14:textId="77777777" w:rsidTr="00C22E46">
        <w:trPr>
          <w:trHeight w:val="339"/>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B6347C"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tcPr>
          <w:p w14:paraId="3C086E9C" w14:textId="77777777" w:rsidR="00D245CE" w:rsidRPr="00EB296C" w:rsidRDefault="00D245CE" w:rsidP="00B33329">
            <w:pPr>
              <w:tabs>
                <w:tab w:val="left" w:pos="210"/>
              </w:tabs>
              <w:spacing w:after="0" w:line="240" w:lineRule="auto"/>
              <w:rPr>
                <w:rFonts w:ascii="Sylfaen" w:hAnsi="Sylfaen"/>
                <w:spacing w:val="-8"/>
                <w:sz w:val="16"/>
                <w:szCs w:val="18"/>
                <w:lang w:val="ka-GE"/>
              </w:rPr>
            </w:pPr>
            <w:r w:rsidRPr="00EB296C">
              <w:rPr>
                <w:rFonts w:ascii="Sylfaen" w:hAnsi="Sylfaen"/>
                <w:spacing w:val="-8"/>
                <w:sz w:val="16"/>
                <w:szCs w:val="18"/>
                <w:lang w:val="ka-GE"/>
              </w:rPr>
              <w:t>როსტოკის ზოოლოგიური ბაღი - ბათუმის ბოტანიკური ბაღი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2A88305D"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19/10/2012</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tcPr>
          <w:p w14:paraId="45B42385"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დამეგობრებისა და თანამშრომლობის მემორანდუმი</w:t>
            </w:r>
          </w:p>
        </w:tc>
      </w:tr>
      <w:tr w:rsidR="00D245CE" w:rsidRPr="00EB296C" w14:paraId="04753B62" w14:textId="77777777" w:rsidTr="00C22E46">
        <w:trPr>
          <w:trHeight w:val="339"/>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tcPr>
          <w:p w14:paraId="2A1CE5C1"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2</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tcPr>
          <w:p w14:paraId="31A6EFE9" w14:textId="77777777" w:rsidR="00D245CE" w:rsidRPr="00EB296C" w:rsidRDefault="00D245CE" w:rsidP="00B33329">
            <w:pPr>
              <w:tabs>
                <w:tab w:val="left" w:pos="210"/>
              </w:tabs>
              <w:spacing w:after="0" w:line="240" w:lineRule="auto"/>
              <w:rPr>
                <w:rFonts w:ascii="Sylfaen" w:hAnsi="Sylfaen"/>
                <w:spacing w:val="-8"/>
                <w:sz w:val="16"/>
                <w:szCs w:val="18"/>
                <w:lang w:val="ka-GE"/>
              </w:rPr>
            </w:pPr>
            <w:r w:rsidRPr="00EB296C">
              <w:rPr>
                <w:rFonts w:ascii="Sylfaen" w:hAnsi="Sylfaen"/>
                <w:spacing w:val="-8"/>
                <w:sz w:val="16"/>
                <w:szCs w:val="18"/>
                <w:lang w:val="ka-GE"/>
              </w:rPr>
              <w:t>შპს კავკასიის უნივერსიტეტი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6C4E8C77"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06/12/2014</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tcPr>
          <w:p w14:paraId="1C6FB4BB"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თანამშრომლობა იურიდიული განათლების სფეროში</w:t>
            </w:r>
          </w:p>
        </w:tc>
      </w:tr>
      <w:tr w:rsidR="00D245CE" w:rsidRPr="00EB296C" w14:paraId="4587D5CA" w14:textId="77777777" w:rsidTr="00C22E46">
        <w:trPr>
          <w:trHeight w:val="329"/>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3E317"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3</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B9D95" w14:textId="77777777" w:rsidR="00D245CE" w:rsidRPr="00EB296C" w:rsidRDefault="00D245CE" w:rsidP="00B33329">
            <w:pPr>
              <w:tabs>
                <w:tab w:val="left" w:pos="585"/>
              </w:tabs>
              <w:spacing w:after="0" w:line="240" w:lineRule="auto"/>
              <w:rPr>
                <w:rFonts w:ascii="Sylfaen" w:hAnsi="Sylfaen"/>
                <w:spacing w:val="-8"/>
                <w:sz w:val="16"/>
                <w:szCs w:val="18"/>
                <w:lang w:val="ka-GE"/>
              </w:rPr>
            </w:pPr>
            <w:r w:rsidRPr="00EB296C">
              <w:rPr>
                <w:rFonts w:ascii="Sylfaen" w:hAnsi="Sylfaen"/>
                <w:spacing w:val="-8"/>
                <w:sz w:val="16"/>
                <w:szCs w:val="18"/>
                <w:lang w:val="ka-GE"/>
              </w:rPr>
              <w:t>გენდერული თანასწორობის ქსელი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3927C2"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29/01/2015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71404"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თანამშრომლობა გენდერული თანასწორობისთვის</w:t>
            </w:r>
          </w:p>
        </w:tc>
      </w:tr>
      <w:tr w:rsidR="00D245CE" w:rsidRPr="00EB296C" w14:paraId="2E6BC719" w14:textId="77777777" w:rsidTr="00C22E46">
        <w:trPr>
          <w:trHeight w:val="618"/>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tcPr>
          <w:p w14:paraId="07217570"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4</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tcPr>
          <w:p w14:paraId="29A2EF01"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სსიპ ბათუმის შოთა რუსთაველის სახელმწიფო უნივერსიტეტი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6AB7BE5F"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03/2015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tcPr>
          <w:p w14:paraId="260F2784"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თანამშრომლობის მემორანდუმი ეკოლოგიის სამაგისტრო და სადოქტორო საგანმანათლებლო პროგრამების განხორციელების ხელშეწყობის შესახებ</w:t>
            </w:r>
          </w:p>
        </w:tc>
      </w:tr>
      <w:tr w:rsidR="00D245CE" w:rsidRPr="00EB296C" w14:paraId="6D593C9B" w14:textId="77777777" w:rsidTr="00C22E46">
        <w:trPr>
          <w:trHeight w:val="618"/>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C1E33E"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5</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7C791"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cs="Sylfaen"/>
                <w:spacing w:val="-8"/>
                <w:sz w:val="16"/>
                <w:szCs w:val="18"/>
                <w:lang w:val="ka-GE"/>
              </w:rPr>
              <w:t>- კავკასიის</w:t>
            </w:r>
            <w:r w:rsidRPr="00EB296C">
              <w:rPr>
                <w:rFonts w:ascii="Sylfaen" w:hAnsi="Sylfaen"/>
                <w:spacing w:val="-8"/>
                <w:sz w:val="16"/>
                <w:szCs w:val="18"/>
                <w:lang w:val="ka-GE"/>
              </w:rPr>
              <w:t xml:space="preserve"> გარემოსდაცვითი არასამთავრობო ორგანიზაციების ქსელთან ერთად „</w:t>
            </w:r>
            <w:r w:rsidRPr="00EB296C">
              <w:rPr>
                <w:rFonts w:ascii="Sylfaen" w:hAnsi="Sylfaen"/>
                <w:spacing w:val="-8"/>
                <w:sz w:val="16"/>
                <w:szCs w:val="18"/>
              </w:rPr>
              <w:t xml:space="preserve">ICMA” </w:t>
            </w:r>
            <w:r w:rsidRPr="00EB296C">
              <w:rPr>
                <w:rFonts w:ascii="Sylfaen" w:hAnsi="Sylfaen"/>
                <w:spacing w:val="-8"/>
                <w:sz w:val="16"/>
                <w:szCs w:val="18"/>
                <w:lang w:val="ka-GE"/>
              </w:rPr>
              <w:t>და „</w:t>
            </w:r>
            <w:r w:rsidRPr="00EB296C">
              <w:rPr>
                <w:rFonts w:ascii="Sylfaen" w:hAnsi="Sylfaen"/>
                <w:spacing w:val="-8"/>
                <w:sz w:val="16"/>
                <w:szCs w:val="18"/>
              </w:rPr>
              <w:t>CENN</w:t>
            </w:r>
            <w:r w:rsidRPr="00EB296C">
              <w:rPr>
                <w:rFonts w:ascii="Sylfaen" w:hAnsi="Sylfaen"/>
                <w:spacing w:val="-8"/>
                <w:sz w:val="16"/>
                <w:szCs w:val="18"/>
                <w:lang w:val="ka-GE"/>
              </w:rPr>
              <w:t>“;</w:t>
            </w:r>
          </w:p>
          <w:p w14:paraId="4AF0043B"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 აშშ-ს კოლორადოს შტატის ქ. გოლდენი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F1D41"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rPr>
              <w:t>12/03/2015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722DF1"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ნარჩენების მართვის ტექნოლოგიები</w:t>
            </w:r>
          </w:p>
        </w:tc>
      </w:tr>
      <w:tr w:rsidR="00D245CE" w:rsidRPr="00EB296C" w14:paraId="153072B1" w14:textId="77777777" w:rsidTr="00C22E46">
        <w:trPr>
          <w:trHeight w:val="286"/>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70025"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6</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D4C67"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სსიპ - ბათუმის ხელოვნების სასწავლო უნივერსიტეტი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78F7C4"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26/03/2015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5E6B4"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თანამშრომლობა და ურთიერთდახმარება</w:t>
            </w:r>
          </w:p>
        </w:tc>
      </w:tr>
      <w:tr w:rsidR="00D245CE" w:rsidRPr="00EB296C" w14:paraId="20B4BB25" w14:textId="77777777" w:rsidTr="00C22E46">
        <w:trPr>
          <w:trHeight w:val="602"/>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ACA7F8"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7</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B4D3B9" w14:textId="244625AC" w:rsidR="00D245CE" w:rsidRPr="00EB296C" w:rsidRDefault="00D245CE" w:rsidP="00B33329">
            <w:pPr>
              <w:tabs>
                <w:tab w:val="left" w:pos="330"/>
              </w:tabs>
              <w:spacing w:after="0" w:line="240" w:lineRule="auto"/>
              <w:rPr>
                <w:rFonts w:ascii="Sylfaen" w:hAnsi="Sylfaen"/>
                <w:spacing w:val="-8"/>
                <w:sz w:val="16"/>
                <w:szCs w:val="18"/>
                <w:lang w:val="ka-GE"/>
              </w:rPr>
            </w:pPr>
            <w:r w:rsidRPr="00EB296C">
              <w:rPr>
                <w:rFonts w:ascii="Sylfaen" w:hAnsi="Sylfaen" w:cs="Sylfaen"/>
                <w:spacing w:val="-8"/>
                <w:sz w:val="16"/>
                <w:szCs w:val="18"/>
                <w:lang w:val="ka-GE"/>
              </w:rPr>
              <w:t xml:space="preserve">- </w:t>
            </w:r>
            <w:r w:rsidR="003C538C" w:rsidRPr="00EB296C">
              <w:rPr>
                <w:rFonts w:ascii="Sylfaen" w:hAnsi="Sylfaen" w:cs="Sylfaen"/>
                <w:spacing w:val="-8"/>
                <w:sz w:val="16"/>
                <w:szCs w:val="18"/>
                <w:lang w:val="ka-GE"/>
              </w:rPr>
              <w:t xml:space="preserve">გაეროს </w:t>
            </w:r>
            <w:r w:rsidRPr="00EB296C">
              <w:rPr>
                <w:rFonts w:ascii="Sylfaen" w:hAnsi="Sylfaen"/>
                <w:spacing w:val="-8"/>
                <w:sz w:val="16"/>
                <w:szCs w:val="18"/>
                <w:lang w:val="ka-GE"/>
              </w:rPr>
              <w:t>განვითარების პროგრამა;</w:t>
            </w:r>
          </w:p>
          <w:p w14:paraId="742B3925" w14:textId="77777777" w:rsidR="00D245CE" w:rsidRPr="00EB296C" w:rsidRDefault="00D245CE" w:rsidP="00B33329">
            <w:pPr>
              <w:tabs>
                <w:tab w:val="left" w:pos="330"/>
              </w:tabs>
              <w:spacing w:after="0" w:line="240" w:lineRule="auto"/>
              <w:rPr>
                <w:rFonts w:ascii="Sylfaen" w:hAnsi="Sylfaen"/>
                <w:spacing w:val="-8"/>
                <w:sz w:val="16"/>
                <w:szCs w:val="18"/>
                <w:lang w:val="ka-GE"/>
              </w:rPr>
            </w:pPr>
            <w:r w:rsidRPr="00EB296C">
              <w:rPr>
                <w:rFonts w:ascii="Sylfaen" w:hAnsi="Sylfaen"/>
                <w:spacing w:val="-8"/>
                <w:sz w:val="16"/>
                <w:szCs w:val="18"/>
                <w:lang w:val="ka-GE"/>
              </w:rPr>
              <w:t>- ქალაქ ბათუმის მუნიციპალიტეტის საკრებულო</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C3195"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05/08/2015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4705C2"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ურთიერთგაგების მემორანდუმი</w:t>
            </w:r>
          </w:p>
        </w:tc>
      </w:tr>
      <w:tr w:rsidR="00D245CE" w:rsidRPr="00EB296C" w14:paraId="2D0690AE" w14:textId="77777777" w:rsidTr="00C22E46">
        <w:trPr>
          <w:trHeight w:val="304"/>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C41D9"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8</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6FFA4"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w:t>
            </w:r>
            <w:r w:rsidRPr="00EB296C">
              <w:rPr>
                <w:rFonts w:ascii="Sylfaen" w:hAnsi="Sylfaen"/>
                <w:spacing w:val="-8"/>
                <w:sz w:val="16"/>
                <w:szCs w:val="18"/>
              </w:rPr>
              <w:t xml:space="preserve"> USAID</w:t>
            </w:r>
            <w:r w:rsidRPr="00EB296C">
              <w:rPr>
                <w:rFonts w:ascii="Sylfaen" w:hAnsi="Sylfaen"/>
                <w:spacing w:val="-8"/>
                <w:sz w:val="16"/>
                <w:szCs w:val="18"/>
                <w:lang w:val="ka-GE"/>
              </w:rPr>
              <w:t>;</w:t>
            </w:r>
          </w:p>
          <w:p w14:paraId="23BA204E" w14:textId="77777777" w:rsidR="00D245CE" w:rsidRPr="00EB296C" w:rsidRDefault="00D245CE" w:rsidP="00B33329">
            <w:pPr>
              <w:spacing w:after="0" w:line="240" w:lineRule="auto"/>
              <w:rPr>
                <w:rFonts w:ascii="Sylfaen" w:hAnsi="Sylfaen"/>
                <w:spacing w:val="-8"/>
                <w:sz w:val="16"/>
                <w:szCs w:val="18"/>
              </w:rPr>
            </w:pPr>
            <w:r w:rsidRPr="00EB296C">
              <w:rPr>
                <w:rFonts w:ascii="Sylfaen" w:hAnsi="Sylfaen"/>
                <w:spacing w:val="-8"/>
                <w:sz w:val="16"/>
                <w:szCs w:val="18"/>
                <w:lang w:val="ka-GE"/>
              </w:rPr>
              <w:t xml:space="preserve">- </w:t>
            </w:r>
            <w:r w:rsidRPr="00EB296C">
              <w:rPr>
                <w:rFonts w:ascii="Sylfaen" w:hAnsi="Sylfaen"/>
                <w:spacing w:val="-8"/>
                <w:sz w:val="16"/>
                <w:szCs w:val="18"/>
              </w:rPr>
              <w:t>GGI</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760F20"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17/06/2015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2F20B4"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ურთიერთშეთანხმების მემორანდუმი</w:t>
            </w:r>
          </w:p>
        </w:tc>
      </w:tr>
      <w:tr w:rsidR="00D245CE" w:rsidRPr="00EB296C" w14:paraId="179780A4" w14:textId="77777777" w:rsidTr="00C22E46">
        <w:trPr>
          <w:trHeight w:val="346"/>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E91D47"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9</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15243A"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ა (ა) ი პ ‘სოციალური დაცვის ლიგა’</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1BB398"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31/07/2015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C57EA0"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ახალგაზრდების და შშმ პირების საარჩევნო უფლებების დაცვა</w:t>
            </w:r>
          </w:p>
        </w:tc>
      </w:tr>
      <w:tr w:rsidR="00D245CE" w:rsidRPr="00EB296C" w14:paraId="76A70D28" w14:textId="77777777" w:rsidTr="00C22E46">
        <w:trPr>
          <w:trHeight w:val="382"/>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61E"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10</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D8FBC3"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cs="Sylfaen"/>
                <w:spacing w:val="-8"/>
                <w:sz w:val="16"/>
                <w:szCs w:val="18"/>
                <w:lang w:val="ka-GE"/>
              </w:rPr>
              <w:t>- დუბლინის</w:t>
            </w:r>
            <w:r w:rsidRPr="00EB296C">
              <w:rPr>
                <w:rFonts w:ascii="Sylfaen" w:hAnsi="Sylfaen"/>
                <w:spacing w:val="-8"/>
                <w:sz w:val="16"/>
                <w:szCs w:val="18"/>
                <w:lang w:val="ka-GE"/>
              </w:rPr>
              <w:t xml:space="preserve"> პორტი , ირლანდია;</w:t>
            </w:r>
          </w:p>
          <w:p w14:paraId="5C3F50E3"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 ბათუმის საზღვაო პორტი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F07A2"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08/07/2015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A48C4C"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ურთიერთგაგების მემორანდუმი</w:t>
            </w:r>
          </w:p>
        </w:tc>
      </w:tr>
      <w:tr w:rsidR="00D245CE" w:rsidRPr="00EB296C" w14:paraId="14741477" w14:textId="77777777" w:rsidTr="00C22E46">
        <w:trPr>
          <w:trHeight w:val="262"/>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B7AA"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11</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2993F"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ბათუმის ახალგაზრდული მერია</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3DF155"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__________</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604CEF"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ურთიერთგაგება და თანამშრომლობა</w:t>
            </w:r>
          </w:p>
        </w:tc>
      </w:tr>
      <w:tr w:rsidR="00D245CE" w:rsidRPr="00EB296C" w14:paraId="66CF1D12" w14:textId="77777777" w:rsidTr="00C22E46">
        <w:trPr>
          <w:trHeight w:val="265"/>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41D014"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12</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8679C"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კლასიკური მუსიკის ბათუმის საერთაშორისო ფესტივალი „ღამის სერენადების“ დამფუძნებელი ლიანა ისაკაძე</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0B8512"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08/24/2015</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CBC42"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ურთიერთშეთანხმების მემორანდუმი</w:t>
            </w:r>
          </w:p>
        </w:tc>
      </w:tr>
      <w:tr w:rsidR="00D245CE" w:rsidRPr="00EB296C" w14:paraId="01F4B274" w14:textId="77777777" w:rsidTr="00C22E46">
        <w:trPr>
          <w:trHeight w:val="389"/>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9B275D"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lastRenderedPageBreak/>
              <w:t>13</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41DCE0"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იორ-ფორესთი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338CB"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30/09/2016</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669F29"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ქალაქის კლიმატური ქსელის განვითარება</w:t>
            </w:r>
          </w:p>
        </w:tc>
      </w:tr>
      <w:tr w:rsidR="00D245CE" w:rsidRPr="00EB296C" w14:paraId="61F50BB8" w14:textId="77777777" w:rsidTr="00C22E46">
        <w:trPr>
          <w:trHeight w:val="420"/>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6EB55A"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14</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013CA"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სსიპ-აჭარის ავტონომიური რესპუბლიკის დასაქმების სააგენტო</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7411E8"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2016</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FF635"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დასაქმების სფეროში ერთიანი პოლიტიკის გატარების ხელშეწყობის შესახებ</w:t>
            </w:r>
          </w:p>
        </w:tc>
      </w:tr>
      <w:tr w:rsidR="00D245CE" w:rsidRPr="00EB296C" w14:paraId="413A2CE6" w14:textId="77777777" w:rsidTr="00C22E46">
        <w:trPr>
          <w:trHeight w:val="735"/>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tcPr>
          <w:p w14:paraId="10CF8217"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15</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tcPr>
          <w:p w14:paraId="03BE6395"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 xml:space="preserve">აჭარის ა.რ. ჯანმრთელობისა და სოციალური დაცვის სამინისტრო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14:paraId="39FEF996"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29/12/2017</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tcPr>
          <w:p w14:paraId="05B9BAA6"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ურთიერთთანამშრომლობის მემორანდუმი საზოგადოებრივი ჯანდაცვითი ღონისძიებების განხორციელებასთან დაკავშირების ქალაქ ბათუმის ტერიტორიაზე</w:t>
            </w:r>
          </w:p>
        </w:tc>
      </w:tr>
      <w:tr w:rsidR="00D245CE" w:rsidRPr="00EB296C" w14:paraId="47D58325" w14:textId="77777777" w:rsidTr="00C22E46">
        <w:trPr>
          <w:trHeight w:val="348"/>
        </w:trPr>
        <w:tc>
          <w:tcPr>
            <w:tcW w:w="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D94F0A"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16</w:t>
            </w:r>
          </w:p>
        </w:tc>
        <w:tc>
          <w:tcPr>
            <w:tcW w:w="1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BA2A84" w14:textId="77777777" w:rsidR="00D245CE" w:rsidRPr="00EB296C" w:rsidRDefault="00D245CE" w:rsidP="00B33329">
            <w:pPr>
              <w:spacing w:after="0" w:line="240" w:lineRule="auto"/>
              <w:rPr>
                <w:rFonts w:ascii="Sylfaen" w:hAnsi="Sylfaen"/>
                <w:spacing w:val="-8"/>
                <w:sz w:val="16"/>
                <w:szCs w:val="18"/>
                <w:lang w:val="ka-GE"/>
              </w:rPr>
            </w:pPr>
            <w:r w:rsidRPr="00EB296C">
              <w:rPr>
                <w:rFonts w:ascii="Sylfaen" w:hAnsi="Sylfaen"/>
                <w:spacing w:val="-8"/>
                <w:sz w:val="16"/>
                <w:szCs w:val="18"/>
                <w:lang w:val="ka-GE"/>
              </w:rPr>
              <w:t>საზოგადოება ბათომი</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FDFBC5" w14:textId="77777777" w:rsidR="00D245CE" w:rsidRPr="00EB296C" w:rsidRDefault="00D245CE" w:rsidP="00B33329">
            <w:pPr>
              <w:spacing w:after="0" w:line="240" w:lineRule="auto"/>
              <w:jc w:val="center"/>
              <w:rPr>
                <w:rFonts w:ascii="Sylfaen" w:hAnsi="Sylfaen"/>
                <w:spacing w:val="-8"/>
                <w:sz w:val="16"/>
                <w:szCs w:val="18"/>
                <w:lang w:val="ka-GE"/>
              </w:rPr>
            </w:pPr>
            <w:r w:rsidRPr="00EB296C">
              <w:rPr>
                <w:rFonts w:ascii="Sylfaen" w:hAnsi="Sylfaen"/>
                <w:spacing w:val="-8"/>
                <w:sz w:val="16"/>
                <w:szCs w:val="18"/>
                <w:lang w:val="ka-GE"/>
              </w:rPr>
              <w:t>04/5/2018</w:t>
            </w:r>
          </w:p>
        </w:tc>
        <w:tc>
          <w:tcPr>
            <w:tcW w:w="24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B08B1C" w14:textId="77777777" w:rsidR="00D245CE" w:rsidRPr="00EB296C" w:rsidRDefault="00D245CE" w:rsidP="00C22E46">
            <w:pPr>
              <w:spacing w:after="0" w:line="240" w:lineRule="auto"/>
              <w:rPr>
                <w:rFonts w:ascii="Sylfaen" w:hAnsi="Sylfaen"/>
                <w:spacing w:val="-8"/>
                <w:sz w:val="16"/>
                <w:szCs w:val="18"/>
                <w:lang w:val="ka-GE"/>
              </w:rPr>
            </w:pPr>
            <w:r w:rsidRPr="00EB296C">
              <w:rPr>
                <w:rFonts w:ascii="Sylfaen" w:hAnsi="Sylfaen"/>
                <w:spacing w:val="-8"/>
                <w:sz w:val="16"/>
                <w:szCs w:val="18"/>
                <w:lang w:val="ka-GE"/>
              </w:rPr>
              <w:t>ურთიერთანამშრომლობა ისტორიული განაშენიანების ეკონომიკური და კულტურული პოტენციალის რეალიზაციის მიმართულებით</w:t>
            </w:r>
          </w:p>
        </w:tc>
      </w:tr>
    </w:tbl>
    <w:p w14:paraId="6514F157" w14:textId="77777777" w:rsidR="00D245CE" w:rsidRPr="00EB296C" w:rsidRDefault="00D245CE" w:rsidP="00B33329">
      <w:pPr>
        <w:spacing w:line="240" w:lineRule="auto"/>
        <w:rPr>
          <w:rFonts w:ascii="Sylfaen" w:hAnsi="Sylfaen"/>
          <w:spacing w:val="-8"/>
          <w:sz w:val="20"/>
          <w:szCs w:val="20"/>
        </w:rPr>
      </w:pPr>
    </w:p>
    <w:p w14:paraId="2280AB7B" w14:textId="4AA83C7A" w:rsidR="00D245CE" w:rsidRPr="00EB296C" w:rsidRDefault="00D245CE" w:rsidP="00B33329">
      <w:pPr>
        <w:pStyle w:val="Heading2"/>
        <w:spacing w:before="0" w:after="240" w:line="240" w:lineRule="auto"/>
        <w:jc w:val="both"/>
        <w:rPr>
          <w:rFonts w:ascii="Sylfaen" w:hAnsi="Sylfaen" w:cs="Sylfaen"/>
          <w:spacing w:val="-8"/>
          <w:sz w:val="22"/>
          <w:szCs w:val="20"/>
          <w:lang w:val="ka-GE"/>
        </w:rPr>
      </w:pPr>
      <w:bookmarkStart w:id="58" w:name="_Toc535223876"/>
      <w:r w:rsidRPr="00EB296C">
        <w:rPr>
          <w:rFonts w:ascii="Sylfaen" w:hAnsi="Sylfaen" w:cs="Sylfaen"/>
          <w:spacing w:val="-8"/>
          <w:sz w:val="22"/>
          <w:szCs w:val="20"/>
          <w:lang w:val="ka-GE"/>
        </w:rPr>
        <w:lastRenderedPageBreak/>
        <w:t xml:space="preserve">დანართი </w:t>
      </w:r>
      <w:r w:rsidR="00A604A9">
        <w:rPr>
          <w:rFonts w:ascii="Sylfaen" w:hAnsi="Sylfaen" w:cs="Sylfaen"/>
          <w:spacing w:val="-8"/>
          <w:sz w:val="22"/>
          <w:szCs w:val="20"/>
          <w:lang w:val="ka-GE"/>
        </w:rPr>
        <w:t>24</w:t>
      </w:r>
      <w:r w:rsidRPr="00EB296C">
        <w:rPr>
          <w:rFonts w:ascii="Sylfaen" w:hAnsi="Sylfaen" w:cs="Sylfaen"/>
          <w:spacing w:val="-8"/>
          <w:sz w:val="22"/>
          <w:szCs w:val="20"/>
          <w:lang w:val="ka-GE"/>
        </w:rPr>
        <w:t>. ურთიერთთანამშრომლობის მემორანდუმ</w:t>
      </w:r>
      <w:r w:rsidR="00066C2F" w:rsidRPr="00EB296C">
        <w:rPr>
          <w:rFonts w:ascii="Sylfaen" w:hAnsi="Sylfaen" w:cs="Sylfaen"/>
          <w:spacing w:val="-8"/>
          <w:sz w:val="22"/>
          <w:szCs w:val="20"/>
          <w:lang w:val="ka-GE"/>
        </w:rPr>
        <w:t>ი</w:t>
      </w:r>
      <w:bookmarkEnd w:id="58"/>
      <w:r w:rsidR="00066C2F" w:rsidRPr="00EB296C">
        <w:rPr>
          <w:rFonts w:ascii="Sylfaen" w:hAnsi="Sylfaen" w:cs="Sylfaen"/>
          <w:spacing w:val="-8"/>
          <w:sz w:val="22"/>
          <w:szCs w:val="20"/>
          <w:lang w:val="ka-GE"/>
        </w:rPr>
        <w:t xml:space="preserve"> </w:t>
      </w:r>
    </w:p>
    <w:p w14:paraId="3D3F498D" w14:textId="4E105AB5" w:rsidR="00D245CE" w:rsidRPr="00EB296C" w:rsidRDefault="00D245CE" w:rsidP="00B33329">
      <w:pPr>
        <w:spacing w:line="240" w:lineRule="auto"/>
        <w:rPr>
          <w:rFonts w:ascii="Sylfaen" w:hAnsi="Sylfaen"/>
          <w:spacing w:val="-8"/>
          <w:sz w:val="20"/>
          <w:szCs w:val="20"/>
          <w:lang w:val="ka-GE"/>
        </w:rPr>
      </w:pPr>
      <w:r w:rsidRPr="00EB296C">
        <w:rPr>
          <w:rFonts w:ascii="Sylfaen" w:hAnsi="Sylfaen"/>
          <w:noProof/>
          <w:spacing w:val="-8"/>
          <w:sz w:val="20"/>
          <w:szCs w:val="20"/>
        </w:rPr>
        <w:drawing>
          <wp:inline distT="0" distB="0" distL="0" distR="0" wp14:anchorId="0063AC11" wp14:editId="0ACCC9D1">
            <wp:extent cx="5518205" cy="7647903"/>
            <wp:effectExtent l="0" t="0" r="6350" b="0"/>
            <wp:docPr id="39" name="Picture 39" descr="C:\Users\User\Desktop\მერია\M4EG\led გეგმის დანართები\პალატის წერილი -მემორანდუმ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მერია\M4EG\led გეგმის დანართები\პალატის წერილი -მემორანდუმი.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19868" cy="7650208"/>
                    </a:xfrm>
                    <a:prstGeom prst="rect">
                      <a:avLst/>
                    </a:prstGeom>
                    <a:noFill/>
                    <a:ln>
                      <a:noFill/>
                    </a:ln>
                  </pic:spPr>
                </pic:pic>
              </a:graphicData>
            </a:graphic>
          </wp:inline>
        </w:drawing>
      </w:r>
    </w:p>
    <w:p w14:paraId="6474A0F4" w14:textId="1BD61458" w:rsidR="00B40D4F" w:rsidRPr="00EB296C" w:rsidRDefault="00B40D4F" w:rsidP="00B33329">
      <w:pPr>
        <w:spacing w:line="240" w:lineRule="auto"/>
        <w:rPr>
          <w:rFonts w:ascii="Sylfaen" w:hAnsi="Sylfaen"/>
          <w:spacing w:val="-8"/>
          <w:sz w:val="20"/>
          <w:szCs w:val="20"/>
          <w:lang w:val="ka-GE"/>
        </w:rPr>
      </w:pPr>
      <w:r w:rsidRPr="00EB296C">
        <w:rPr>
          <w:noProof/>
          <w:spacing w:val="-8"/>
        </w:rPr>
        <w:lastRenderedPageBreak/>
        <w:drawing>
          <wp:inline distT="0" distB="0" distL="0" distR="0" wp14:anchorId="2C76D8C7" wp14:editId="7E5447BC">
            <wp:extent cx="5943600" cy="8172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7ED745DD" w14:textId="567F56FD" w:rsidR="00066C2F" w:rsidRPr="00EB296C" w:rsidRDefault="00066C2F" w:rsidP="00B33329">
      <w:pPr>
        <w:spacing w:line="240" w:lineRule="auto"/>
        <w:rPr>
          <w:rFonts w:ascii="Sylfaen" w:hAnsi="Sylfaen"/>
          <w:spacing w:val="-8"/>
          <w:sz w:val="20"/>
          <w:szCs w:val="20"/>
          <w:lang w:val="ka-GE"/>
        </w:rPr>
      </w:pPr>
      <w:r w:rsidRPr="00EB296C">
        <w:rPr>
          <w:noProof/>
          <w:spacing w:val="-8"/>
        </w:rPr>
        <w:lastRenderedPageBreak/>
        <w:drawing>
          <wp:inline distT="0" distB="0" distL="0" distR="0" wp14:anchorId="680820F5" wp14:editId="064D1731">
            <wp:extent cx="5943600" cy="8172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6E391DD8" w14:textId="4FAAFD55" w:rsidR="00066C2F" w:rsidRPr="00EB296C" w:rsidRDefault="00C311DE" w:rsidP="00B33329">
      <w:pPr>
        <w:spacing w:line="240" w:lineRule="auto"/>
        <w:rPr>
          <w:rFonts w:ascii="Sylfaen" w:hAnsi="Sylfaen"/>
          <w:spacing w:val="-8"/>
          <w:sz w:val="20"/>
          <w:szCs w:val="20"/>
          <w:lang w:val="ka-GE"/>
        </w:rPr>
      </w:pPr>
      <w:r w:rsidRPr="00EB296C">
        <w:rPr>
          <w:noProof/>
          <w:spacing w:val="-8"/>
        </w:rPr>
        <w:lastRenderedPageBreak/>
        <w:drawing>
          <wp:inline distT="0" distB="0" distL="0" distR="0" wp14:anchorId="3C2AF37D" wp14:editId="2B92DFAF">
            <wp:extent cx="5943600" cy="8172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3FF58515" w14:textId="2DE7E901" w:rsidR="00664BF1" w:rsidRPr="00EB296C" w:rsidRDefault="00664BF1" w:rsidP="00B33329">
      <w:pPr>
        <w:pStyle w:val="Heading2"/>
        <w:spacing w:before="0" w:after="240" w:line="240" w:lineRule="auto"/>
        <w:rPr>
          <w:rFonts w:ascii="Sylfaen" w:hAnsi="Sylfaen" w:cs="Sylfaen"/>
          <w:spacing w:val="-8"/>
          <w:sz w:val="22"/>
          <w:szCs w:val="20"/>
          <w:lang w:val="ka-GE"/>
        </w:rPr>
      </w:pPr>
      <w:bookmarkStart w:id="59" w:name="_Toc535223877"/>
      <w:r w:rsidRPr="00EB296C">
        <w:rPr>
          <w:rFonts w:ascii="Sylfaen" w:hAnsi="Sylfaen" w:cs="Sylfaen"/>
          <w:spacing w:val="-8"/>
          <w:sz w:val="22"/>
          <w:szCs w:val="20"/>
          <w:lang w:val="ka-GE"/>
        </w:rPr>
        <w:lastRenderedPageBreak/>
        <w:t>დანართი</w:t>
      </w:r>
      <w:r w:rsidR="00F21A49" w:rsidRPr="00EB296C">
        <w:rPr>
          <w:rFonts w:ascii="Sylfaen" w:hAnsi="Sylfaen" w:cs="Sylfaen"/>
          <w:spacing w:val="-8"/>
          <w:sz w:val="22"/>
          <w:szCs w:val="20"/>
          <w:lang w:val="ka-GE"/>
        </w:rPr>
        <w:t xml:space="preserve"> </w:t>
      </w:r>
      <w:r w:rsidR="00D855CA" w:rsidRPr="00EB296C">
        <w:rPr>
          <w:rFonts w:ascii="Sylfaen" w:hAnsi="Sylfaen" w:cs="Sylfaen"/>
          <w:spacing w:val="-8"/>
          <w:sz w:val="22"/>
          <w:szCs w:val="20"/>
          <w:lang w:val="ka-GE"/>
        </w:rPr>
        <w:t>2</w:t>
      </w:r>
      <w:r w:rsidR="00A604A9">
        <w:rPr>
          <w:rFonts w:ascii="Sylfaen" w:hAnsi="Sylfaen" w:cs="Sylfaen"/>
          <w:spacing w:val="-8"/>
          <w:sz w:val="22"/>
          <w:szCs w:val="20"/>
          <w:lang w:val="ka-GE"/>
        </w:rPr>
        <w:t>5</w:t>
      </w:r>
      <w:r w:rsidRPr="00EB296C">
        <w:rPr>
          <w:rFonts w:ascii="Sylfaen" w:hAnsi="Sylfaen" w:cs="Sylfaen"/>
          <w:spacing w:val="-8"/>
          <w:sz w:val="22"/>
          <w:szCs w:val="20"/>
          <w:lang w:val="ka-GE"/>
        </w:rPr>
        <w:t>. საერთაშორისო რეიტინგები</w:t>
      </w:r>
      <w:bookmarkEnd w:id="59"/>
    </w:p>
    <w:p w14:paraId="48FF4ED2" w14:textId="711B4C15" w:rsidR="00664BF1" w:rsidRPr="00EB296C" w:rsidRDefault="00664BF1" w:rsidP="00B33329">
      <w:pPr>
        <w:spacing w:line="240" w:lineRule="auto"/>
        <w:jc w:val="center"/>
        <w:rPr>
          <w:rFonts w:ascii="Sylfaen" w:hAnsi="Sylfaen"/>
          <w:spacing w:val="-8"/>
          <w:sz w:val="20"/>
          <w:szCs w:val="20"/>
          <w:lang w:val="ka-GE"/>
        </w:rPr>
      </w:pPr>
      <w:r w:rsidRPr="00EB296C">
        <w:rPr>
          <w:rFonts w:ascii="Sylfaen" w:hAnsi="Sylfaen"/>
          <w:noProof/>
          <w:spacing w:val="-8"/>
          <w:sz w:val="20"/>
          <w:szCs w:val="20"/>
        </w:rPr>
        <w:drawing>
          <wp:inline distT="0" distB="0" distL="0" distR="0" wp14:anchorId="6D670EE5" wp14:editId="25B369B6">
            <wp:extent cx="4953635" cy="3562350"/>
            <wp:effectExtent l="0" t="0" r="0" b="0"/>
            <wp:docPr id="30" name="Picture 30" descr="Description: F:\M4EG\Investment Presentation 18\Investment Presentation 18-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escription: F:\M4EG\Investment Presentation 18\Investment Presentation 18-page-00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53635" cy="3562350"/>
                    </a:xfrm>
                    <a:prstGeom prst="rect">
                      <a:avLst/>
                    </a:prstGeom>
                    <a:noFill/>
                    <a:ln>
                      <a:noFill/>
                    </a:ln>
                  </pic:spPr>
                </pic:pic>
              </a:graphicData>
            </a:graphic>
          </wp:inline>
        </w:drawing>
      </w:r>
    </w:p>
    <w:p w14:paraId="057FA01D" w14:textId="77777777" w:rsidR="00664BF1" w:rsidRPr="00EB296C" w:rsidRDefault="00664BF1" w:rsidP="00B33329">
      <w:pPr>
        <w:spacing w:line="240" w:lineRule="auto"/>
        <w:rPr>
          <w:rFonts w:ascii="Sylfaen" w:hAnsi="Sylfaen"/>
          <w:spacing w:val="-8"/>
          <w:sz w:val="20"/>
          <w:szCs w:val="20"/>
          <w:lang w:val="ka-GE"/>
        </w:rPr>
      </w:pPr>
    </w:p>
    <w:p w14:paraId="0C2E3980" w14:textId="77777777" w:rsidR="00664BF1" w:rsidRPr="00EB296C" w:rsidRDefault="00664BF1" w:rsidP="00B33329">
      <w:pPr>
        <w:spacing w:line="240" w:lineRule="auto"/>
        <w:rPr>
          <w:rFonts w:ascii="Sylfaen" w:hAnsi="Sylfaen"/>
          <w:spacing w:val="-8"/>
          <w:sz w:val="20"/>
          <w:szCs w:val="20"/>
          <w:lang w:val="ka-GE"/>
        </w:rPr>
      </w:pPr>
    </w:p>
    <w:p w14:paraId="6460A97B" w14:textId="77777777" w:rsidR="00664BF1" w:rsidRPr="00EB296C" w:rsidRDefault="00664BF1" w:rsidP="00B33329">
      <w:pPr>
        <w:spacing w:line="240" w:lineRule="auto"/>
        <w:rPr>
          <w:rFonts w:ascii="Sylfaen" w:hAnsi="Sylfaen"/>
          <w:spacing w:val="-8"/>
          <w:sz w:val="20"/>
          <w:szCs w:val="20"/>
          <w:lang w:val="ka-GE"/>
        </w:rPr>
      </w:pPr>
    </w:p>
    <w:p w14:paraId="6B52C68C" w14:textId="77777777" w:rsidR="00B368BF" w:rsidRPr="00EB296C" w:rsidRDefault="00B368BF" w:rsidP="00B33329">
      <w:pPr>
        <w:spacing w:line="240" w:lineRule="auto"/>
        <w:rPr>
          <w:rFonts w:ascii="Sylfaen" w:eastAsiaTheme="majorEastAsia" w:hAnsi="Sylfaen" w:cs="Sylfaen"/>
          <w:color w:val="2E74B5" w:themeColor="accent1" w:themeShade="BF"/>
          <w:spacing w:val="-8"/>
          <w:szCs w:val="20"/>
          <w:lang w:val="ka-GE"/>
        </w:rPr>
      </w:pPr>
    </w:p>
    <w:sectPr w:rsidR="00B368BF" w:rsidRPr="00EB296C">
      <w:footerReference w:type="default" r:id="rId9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B141FA" w14:textId="77777777" w:rsidR="00A602B8" w:rsidRDefault="00A602B8" w:rsidP="003A5A66">
      <w:pPr>
        <w:spacing w:after="0" w:line="240" w:lineRule="auto"/>
      </w:pPr>
      <w:r>
        <w:separator/>
      </w:r>
    </w:p>
  </w:endnote>
  <w:endnote w:type="continuationSeparator" w:id="0">
    <w:p w14:paraId="2F5F1398" w14:textId="77777777" w:rsidR="00A602B8" w:rsidRDefault="00A602B8" w:rsidP="003A5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43"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BPG DejaVu Sans">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1683525"/>
      <w:docPartObj>
        <w:docPartGallery w:val="Page Numbers (Bottom of Page)"/>
        <w:docPartUnique/>
      </w:docPartObj>
    </w:sdtPr>
    <w:sdtEndPr>
      <w:rPr>
        <w:noProof/>
      </w:rPr>
    </w:sdtEndPr>
    <w:sdtContent>
      <w:p w14:paraId="4C80E164" w14:textId="1E2D8AEE" w:rsidR="00C51E4F" w:rsidRDefault="00C51E4F">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07539E30" w14:textId="77777777" w:rsidR="00C51E4F" w:rsidRDefault="00C51E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9447352"/>
      <w:docPartObj>
        <w:docPartGallery w:val="Page Numbers (Bottom of Page)"/>
        <w:docPartUnique/>
      </w:docPartObj>
    </w:sdtPr>
    <w:sdtEndPr>
      <w:rPr>
        <w:noProof/>
      </w:rPr>
    </w:sdtEndPr>
    <w:sdtContent>
      <w:p w14:paraId="44101EDC" w14:textId="476936BA" w:rsidR="00C51E4F" w:rsidRDefault="00C51E4F">
        <w:pPr>
          <w:pStyle w:val="Footer"/>
          <w:jc w:val="right"/>
        </w:pPr>
        <w:r>
          <w:fldChar w:fldCharType="begin"/>
        </w:r>
        <w:r>
          <w:instrText xml:space="preserve"> PAGE   \* MERGEFORMAT </w:instrText>
        </w:r>
        <w:r>
          <w:fldChar w:fldCharType="separate"/>
        </w:r>
        <w:r>
          <w:rPr>
            <w:noProof/>
          </w:rPr>
          <w:t>31</w:t>
        </w:r>
        <w:r>
          <w:rPr>
            <w:noProof/>
          </w:rPr>
          <w:fldChar w:fldCharType="end"/>
        </w:r>
      </w:p>
    </w:sdtContent>
  </w:sdt>
  <w:p w14:paraId="397CBDAE" w14:textId="77777777" w:rsidR="00C51E4F" w:rsidRDefault="00C51E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1FE127" w14:textId="77777777" w:rsidR="00A602B8" w:rsidRDefault="00A602B8" w:rsidP="003A5A66">
      <w:pPr>
        <w:spacing w:after="0" w:line="240" w:lineRule="auto"/>
      </w:pPr>
      <w:r>
        <w:separator/>
      </w:r>
    </w:p>
  </w:footnote>
  <w:footnote w:type="continuationSeparator" w:id="0">
    <w:p w14:paraId="32AFFA4A" w14:textId="77777777" w:rsidR="00A602B8" w:rsidRDefault="00A602B8" w:rsidP="003A5A66">
      <w:pPr>
        <w:spacing w:after="0" w:line="240" w:lineRule="auto"/>
      </w:pPr>
      <w:r>
        <w:continuationSeparator/>
      </w:r>
    </w:p>
  </w:footnote>
  <w:footnote w:id="1">
    <w:p w14:paraId="20376A9E" w14:textId="4D44AE0E" w:rsidR="00C51E4F" w:rsidRPr="00E95041" w:rsidRDefault="00C51E4F">
      <w:pPr>
        <w:pStyle w:val="FootnoteText"/>
        <w:rPr>
          <w:rFonts w:ascii="Sylfaen" w:hAnsi="Sylfaen"/>
          <w:lang w:val="ka-GE"/>
        </w:rPr>
      </w:pPr>
      <w:r w:rsidRPr="00BE126F">
        <w:rPr>
          <w:rStyle w:val="FootnoteReference"/>
        </w:rPr>
        <w:footnoteRef/>
      </w:r>
      <w:r w:rsidRPr="00BE126F">
        <w:t xml:space="preserve"> </w:t>
      </w:r>
      <w:r w:rsidRPr="00E95041">
        <w:rPr>
          <w:rFonts w:ascii="Sylfaen" w:hAnsi="Sylfaen"/>
          <w:sz w:val="18"/>
          <w:lang w:val="ka-GE"/>
        </w:rPr>
        <w:t>იგული</w:t>
      </w:r>
      <w:r>
        <w:rPr>
          <w:rFonts w:ascii="Sylfaen" w:hAnsi="Sylfaen"/>
          <w:sz w:val="18"/>
          <w:lang w:val="ka-GE"/>
        </w:rPr>
        <w:t>სხმება შავი ზღვის აუზის რეგიონი</w:t>
      </w:r>
    </w:p>
  </w:footnote>
  <w:footnote w:id="2">
    <w:p w14:paraId="3B5C7FC2" w14:textId="50DE3AA7" w:rsidR="00C51E4F" w:rsidRPr="00DF3EE1" w:rsidRDefault="00C51E4F" w:rsidP="004C5457">
      <w:pPr>
        <w:pStyle w:val="FootnoteText"/>
        <w:rPr>
          <w:lang w:val="ka-GE"/>
        </w:rPr>
      </w:pPr>
      <w:r w:rsidRPr="005A05A8">
        <w:rPr>
          <w:rStyle w:val="FootnoteReference"/>
          <w:sz w:val="20"/>
        </w:rPr>
        <w:footnoteRef/>
      </w:r>
      <w:r w:rsidRPr="005A05A8">
        <w:rPr>
          <w:sz w:val="20"/>
        </w:rPr>
        <w:t xml:space="preserve"> </w:t>
      </w:r>
      <w:r w:rsidRPr="00DF3EE1">
        <w:rPr>
          <w:rFonts w:ascii="Sylfaen" w:hAnsi="Sylfaen"/>
          <w:sz w:val="16"/>
          <w:szCs w:val="16"/>
          <w:lang w:val="ka-GE"/>
        </w:rPr>
        <w:t>http://census.ge</w:t>
      </w:r>
    </w:p>
  </w:footnote>
  <w:footnote w:id="3">
    <w:p w14:paraId="05592E7B" w14:textId="3B2AA913" w:rsidR="00C51E4F" w:rsidRPr="00DA4541" w:rsidRDefault="00C51E4F">
      <w:pPr>
        <w:pStyle w:val="FootnoteText"/>
        <w:rPr>
          <w:sz w:val="20"/>
          <w:lang w:val="en-US"/>
        </w:rPr>
      </w:pPr>
      <w:r w:rsidRPr="00DA4541">
        <w:rPr>
          <w:rStyle w:val="FootnoteReference"/>
          <w:sz w:val="20"/>
        </w:rPr>
        <w:footnoteRef/>
      </w:r>
      <w:r w:rsidRPr="00DA4541">
        <w:rPr>
          <w:sz w:val="20"/>
        </w:rPr>
        <w:t xml:space="preserve"> </w:t>
      </w:r>
      <w:r w:rsidRPr="00DA4541">
        <w:rPr>
          <w:sz w:val="20"/>
          <w:lang w:val="en-US"/>
        </w:rPr>
        <w:t xml:space="preserve">Office Market </w:t>
      </w:r>
      <w:proofErr w:type="gramStart"/>
      <w:r w:rsidRPr="00DA4541">
        <w:rPr>
          <w:sz w:val="20"/>
          <w:lang w:val="en-US"/>
        </w:rPr>
        <w:t>In</w:t>
      </w:r>
      <w:proofErr w:type="gramEnd"/>
      <w:r w:rsidRPr="00DA4541">
        <w:rPr>
          <w:sz w:val="20"/>
          <w:lang w:val="en-US"/>
        </w:rPr>
        <w:t xml:space="preserve"> Georgia 2017 (Colliers int.)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B4094"/>
    <w:multiLevelType w:val="hybridMultilevel"/>
    <w:tmpl w:val="79D0AC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2F0097"/>
    <w:multiLevelType w:val="hybridMultilevel"/>
    <w:tmpl w:val="7CA8DD46"/>
    <w:lvl w:ilvl="0" w:tplc="0437000F">
      <w:start w:val="1"/>
      <w:numFmt w:val="decimal"/>
      <w:lvlText w:val="%1."/>
      <w:lvlJc w:val="left"/>
      <w:pPr>
        <w:ind w:left="720" w:hanging="360"/>
      </w:pPr>
      <w:rPr>
        <w:rFonts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2" w15:restartNumberingAfterBreak="0">
    <w:nsid w:val="082B158D"/>
    <w:multiLevelType w:val="multilevel"/>
    <w:tmpl w:val="F7064E2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1E64C18"/>
    <w:multiLevelType w:val="multilevel"/>
    <w:tmpl w:val="E7D43144"/>
    <w:lvl w:ilvl="0">
      <w:start w:val="2"/>
      <w:numFmt w:val="decimal"/>
      <w:lvlText w:val="%1."/>
      <w:lvlJc w:val="left"/>
      <w:pPr>
        <w:ind w:left="360" w:hanging="360"/>
      </w:pPr>
      <w:rPr>
        <w:rFonts w:eastAsia="Calibri" w:cs="Times New Roman" w:hint="default"/>
        <w:color w:val="auto"/>
      </w:rPr>
    </w:lvl>
    <w:lvl w:ilvl="1">
      <w:start w:val="1"/>
      <w:numFmt w:val="decimal"/>
      <w:lvlText w:val="%1.%2."/>
      <w:lvlJc w:val="left"/>
      <w:pPr>
        <w:ind w:left="360" w:hanging="360"/>
      </w:pPr>
      <w:rPr>
        <w:rFonts w:eastAsia="Calibri" w:cs="Times New Roman" w:hint="default"/>
        <w:color w:val="auto"/>
      </w:rPr>
    </w:lvl>
    <w:lvl w:ilvl="2">
      <w:start w:val="1"/>
      <w:numFmt w:val="decimal"/>
      <w:lvlText w:val="%1.%2.%3."/>
      <w:lvlJc w:val="left"/>
      <w:pPr>
        <w:ind w:left="720" w:hanging="720"/>
      </w:pPr>
      <w:rPr>
        <w:rFonts w:eastAsia="Calibri" w:cs="Times New Roman" w:hint="default"/>
        <w:color w:val="auto"/>
      </w:rPr>
    </w:lvl>
    <w:lvl w:ilvl="3">
      <w:start w:val="1"/>
      <w:numFmt w:val="decimal"/>
      <w:lvlText w:val="%1.%2.%3.%4."/>
      <w:lvlJc w:val="left"/>
      <w:pPr>
        <w:ind w:left="720" w:hanging="720"/>
      </w:pPr>
      <w:rPr>
        <w:rFonts w:eastAsia="Calibri" w:cs="Times New Roman" w:hint="default"/>
        <w:color w:val="auto"/>
      </w:rPr>
    </w:lvl>
    <w:lvl w:ilvl="4">
      <w:start w:val="1"/>
      <w:numFmt w:val="decimal"/>
      <w:lvlText w:val="%1.%2.%3.%4.%5."/>
      <w:lvlJc w:val="left"/>
      <w:pPr>
        <w:ind w:left="720" w:hanging="720"/>
      </w:pPr>
      <w:rPr>
        <w:rFonts w:eastAsia="Calibri" w:cs="Times New Roman" w:hint="default"/>
        <w:color w:val="auto"/>
      </w:rPr>
    </w:lvl>
    <w:lvl w:ilvl="5">
      <w:start w:val="1"/>
      <w:numFmt w:val="decimal"/>
      <w:lvlText w:val="%1.%2.%3.%4.%5.%6."/>
      <w:lvlJc w:val="left"/>
      <w:pPr>
        <w:ind w:left="1080" w:hanging="1080"/>
      </w:pPr>
      <w:rPr>
        <w:rFonts w:eastAsia="Calibri" w:cs="Times New Roman" w:hint="default"/>
        <w:color w:val="auto"/>
      </w:rPr>
    </w:lvl>
    <w:lvl w:ilvl="6">
      <w:start w:val="1"/>
      <w:numFmt w:val="decimal"/>
      <w:lvlText w:val="%1.%2.%3.%4.%5.%6.%7."/>
      <w:lvlJc w:val="left"/>
      <w:pPr>
        <w:ind w:left="1080" w:hanging="1080"/>
      </w:pPr>
      <w:rPr>
        <w:rFonts w:eastAsia="Calibri" w:cs="Times New Roman" w:hint="default"/>
        <w:color w:val="auto"/>
      </w:rPr>
    </w:lvl>
    <w:lvl w:ilvl="7">
      <w:start w:val="1"/>
      <w:numFmt w:val="decimal"/>
      <w:lvlText w:val="%1.%2.%3.%4.%5.%6.%7.%8."/>
      <w:lvlJc w:val="left"/>
      <w:pPr>
        <w:ind w:left="1080" w:hanging="1080"/>
      </w:pPr>
      <w:rPr>
        <w:rFonts w:eastAsia="Calibri" w:cs="Times New Roman" w:hint="default"/>
        <w:color w:val="auto"/>
      </w:rPr>
    </w:lvl>
    <w:lvl w:ilvl="8">
      <w:start w:val="1"/>
      <w:numFmt w:val="decimal"/>
      <w:lvlText w:val="%1.%2.%3.%4.%5.%6.%7.%8.%9."/>
      <w:lvlJc w:val="left"/>
      <w:pPr>
        <w:ind w:left="1440" w:hanging="1440"/>
      </w:pPr>
      <w:rPr>
        <w:rFonts w:eastAsia="Calibri" w:cs="Times New Roman" w:hint="default"/>
        <w:color w:val="auto"/>
      </w:rPr>
    </w:lvl>
  </w:abstractNum>
  <w:abstractNum w:abstractNumId="4" w15:restartNumberingAfterBreak="0">
    <w:nsid w:val="14273DE0"/>
    <w:multiLevelType w:val="hybridMultilevel"/>
    <w:tmpl w:val="991EA4B0"/>
    <w:lvl w:ilvl="0" w:tplc="D49617B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95C15CC"/>
    <w:multiLevelType w:val="multilevel"/>
    <w:tmpl w:val="E72C17FA"/>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B1947E8"/>
    <w:multiLevelType w:val="hybridMultilevel"/>
    <w:tmpl w:val="A7E8F9B2"/>
    <w:lvl w:ilvl="0" w:tplc="E1449998">
      <w:start w:val="1"/>
      <w:numFmt w:val="bullet"/>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CF27F8"/>
    <w:multiLevelType w:val="hybridMultilevel"/>
    <w:tmpl w:val="3EF841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56430B"/>
    <w:multiLevelType w:val="hybridMultilevel"/>
    <w:tmpl w:val="EC646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715475"/>
    <w:multiLevelType w:val="hybridMultilevel"/>
    <w:tmpl w:val="6C72E810"/>
    <w:lvl w:ilvl="0" w:tplc="E1449998">
      <w:start w:val="1"/>
      <w:numFmt w:val="bullet"/>
      <w:lvlText w:val="-"/>
      <w:lvlJc w:val="left"/>
      <w:pPr>
        <w:ind w:left="720" w:hanging="360"/>
      </w:pPr>
      <w:rPr>
        <w:rFonts w:ascii="Sylfaen" w:hAnsi="Sylfaen" w:hint="default"/>
      </w:rPr>
    </w:lvl>
    <w:lvl w:ilvl="1" w:tplc="73340262">
      <w:numFmt w:val="bullet"/>
      <w:lvlText w:val=""/>
      <w:lvlJc w:val="left"/>
      <w:pPr>
        <w:ind w:left="1440" w:hanging="360"/>
      </w:pPr>
      <w:rPr>
        <w:rFonts w:ascii="Symbol" w:eastAsiaTheme="minorHAnsi" w:hAnsi="Symbol" w:cstheme="minorBidi"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 w15:restartNumberingAfterBreak="0">
    <w:nsid w:val="286F5E44"/>
    <w:multiLevelType w:val="hybridMultilevel"/>
    <w:tmpl w:val="EE6C5D2E"/>
    <w:lvl w:ilvl="0" w:tplc="B09E3008">
      <w:start w:val="1"/>
      <w:numFmt w:val="bullet"/>
      <w:lvlText w:val="-"/>
      <w:lvlJc w:val="left"/>
      <w:pPr>
        <w:ind w:left="1080" w:hanging="360"/>
      </w:pPr>
      <w:rPr>
        <w:rFonts w:ascii="Sylfaen" w:eastAsiaTheme="minorHAnsi" w:hAnsi="Sylfaen" w:cs="Sylfaen" w:hint="default"/>
      </w:rPr>
    </w:lvl>
    <w:lvl w:ilvl="1" w:tplc="04370003" w:tentative="1">
      <w:start w:val="1"/>
      <w:numFmt w:val="bullet"/>
      <w:lvlText w:val="o"/>
      <w:lvlJc w:val="left"/>
      <w:pPr>
        <w:ind w:left="1800" w:hanging="360"/>
      </w:pPr>
      <w:rPr>
        <w:rFonts w:ascii="Courier New" w:hAnsi="Courier New" w:cs="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cs="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cs="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11" w15:restartNumberingAfterBreak="0">
    <w:nsid w:val="36DE3010"/>
    <w:multiLevelType w:val="hybridMultilevel"/>
    <w:tmpl w:val="9CD044C6"/>
    <w:lvl w:ilvl="0" w:tplc="1FDA441E">
      <w:start w:val="6"/>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F64574"/>
    <w:multiLevelType w:val="hybridMultilevel"/>
    <w:tmpl w:val="80549BA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B0771D"/>
    <w:multiLevelType w:val="hybridMultilevel"/>
    <w:tmpl w:val="A522782C"/>
    <w:lvl w:ilvl="0" w:tplc="E1449998">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B055C09"/>
    <w:multiLevelType w:val="hybridMultilevel"/>
    <w:tmpl w:val="018CB80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5" w15:restartNumberingAfterBreak="0">
    <w:nsid w:val="3B127329"/>
    <w:multiLevelType w:val="hybridMultilevel"/>
    <w:tmpl w:val="69BA924E"/>
    <w:lvl w:ilvl="0" w:tplc="50B809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9E396B"/>
    <w:multiLevelType w:val="hybridMultilevel"/>
    <w:tmpl w:val="E3640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6E37A9"/>
    <w:multiLevelType w:val="hybridMultilevel"/>
    <w:tmpl w:val="34A4C4FC"/>
    <w:lvl w:ilvl="0" w:tplc="134EF80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2E4E4A"/>
    <w:multiLevelType w:val="hybridMultilevel"/>
    <w:tmpl w:val="1F4AD6D2"/>
    <w:lvl w:ilvl="0" w:tplc="0437000F">
      <w:start w:val="1"/>
      <w:numFmt w:val="decimal"/>
      <w:lvlText w:val="%1."/>
      <w:lvlJc w:val="left"/>
      <w:pPr>
        <w:ind w:left="720" w:hanging="360"/>
      </w:pPr>
      <w:rPr>
        <w:rFonts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19" w15:restartNumberingAfterBreak="0">
    <w:nsid w:val="60B25E86"/>
    <w:multiLevelType w:val="multilevel"/>
    <w:tmpl w:val="0ABEA012"/>
    <w:lvl w:ilvl="0">
      <w:start w:val="3"/>
      <w:numFmt w:val="decimal"/>
      <w:lvlText w:val="%1."/>
      <w:lvlJc w:val="left"/>
      <w:pPr>
        <w:ind w:left="360" w:hanging="360"/>
      </w:pPr>
      <w:rPr>
        <w:rFonts w:eastAsia="Calibri" w:cs="Times New Roman" w:hint="default"/>
        <w:color w:val="auto"/>
      </w:rPr>
    </w:lvl>
    <w:lvl w:ilvl="1">
      <w:start w:val="1"/>
      <w:numFmt w:val="decimal"/>
      <w:lvlText w:val="%1.%2."/>
      <w:lvlJc w:val="left"/>
      <w:pPr>
        <w:ind w:left="360" w:hanging="360"/>
      </w:pPr>
      <w:rPr>
        <w:rFonts w:eastAsia="Calibri" w:cs="Times New Roman" w:hint="default"/>
        <w:color w:val="auto"/>
      </w:rPr>
    </w:lvl>
    <w:lvl w:ilvl="2">
      <w:start w:val="1"/>
      <w:numFmt w:val="decimal"/>
      <w:lvlText w:val="%1.%2.%3."/>
      <w:lvlJc w:val="left"/>
      <w:pPr>
        <w:ind w:left="720" w:hanging="720"/>
      </w:pPr>
      <w:rPr>
        <w:rFonts w:eastAsia="Calibri" w:cs="Times New Roman" w:hint="default"/>
        <w:color w:val="auto"/>
      </w:rPr>
    </w:lvl>
    <w:lvl w:ilvl="3">
      <w:start w:val="1"/>
      <w:numFmt w:val="decimal"/>
      <w:lvlText w:val="%1.%2.%3.%4."/>
      <w:lvlJc w:val="left"/>
      <w:pPr>
        <w:ind w:left="720" w:hanging="720"/>
      </w:pPr>
      <w:rPr>
        <w:rFonts w:eastAsia="Calibri" w:cs="Times New Roman" w:hint="default"/>
        <w:color w:val="auto"/>
      </w:rPr>
    </w:lvl>
    <w:lvl w:ilvl="4">
      <w:start w:val="1"/>
      <w:numFmt w:val="decimal"/>
      <w:lvlText w:val="%1.%2.%3.%4.%5."/>
      <w:lvlJc w:val="left"/>
      <w:pPr>
        <w:ind w:left="720" w:hanging="720"/>
      </w:pPr>
      <w:rPr>
        <w:rFonts w:eastAsia="Calibri" w:cs="Times New Roman" w:hint="default"/>
        <w:color w:val="auto"/>
      </w:rPr>
    </w:lvl>
    <w:lvl w:ilvl="5">
      <w:start w:val="1"/>
      <w:numFmt w:val="decimal"/>
      <w:lvlText w:val="%1.%2.%3.%4.%5.%6."/>
      <w:lvlJc w:val="left"/>
      <w:pPr>
        <w:ind w:left="1080" w:hanging="1080"/>
      </w:pPr>
      <w:rPr>
        <w:rFonts w:eastAsia="Calibri" w:cs="Times New Roman" w:hint="default"/>
        <w:color w:val="auto"/>
      </w:rPr>
    </w:lvl>
    <w:lvl w:ilvl="6">
      <w:start w:val="1"/>
      <w:numFmt w:val="decimal"/>
      <w:lvlText w:val="%1.%2.%3.%4.%5.%6.%7."/>
      <w:lvlJc w:val="left"/>
      <w:pPr>
        <w:ind w:left="1080" w:hanging="1080"/>
      </w:pPr>
      <w:rPr>
        <w:rFonts w:eastAsia="Calibri" w:cs="Times New Roman" w:hint="default"/>
        <w:color w:val="auto"/>
      </w:rPr>
    </w:lvl>
    <w:lvl w:ilvl="7">
      <w:start w:val="1"/>
      <w:numFmt w:val="decimal"/>
      <w:lvlText w:val="%1.%2.%3.%4.%5.%6.%7.%8."/>
      <w:lvlJc w:val="left"/>
      <w:pPr>
        <w:ind w:left="1080" w:hanging="1080"/>
      </w:pPr>
      <w:rPr>
        <w:rFonts w:eastAsia="Calibri" w:cs="Times New Roman" w:hint="default"/>
        <w:color w:val="auto"/>
      </w:rPr>
    </w:lvl>
    <w:lvl w:ilvl="8">
      <w:start w:val="1"/>
      <w:numFmt w:val="decimal"/>
      <w:lvlText w:val="%1.%2.%3.%4.%5.%6.%7.%8.%9."/>
      <w:lvlJc w:val="left"/>
      <w:pPr>
        <w:ind w:left="1440" w:hanging="1440"/>
      </w:pPr>
      <w:rPr>
        <w:rFonts w:eastAsia="Calibri" w:cs="Times New Roman" w:hint="default"/>
        <w:color w:val="auto"/>
      </w:rPr>
    </w:lvl>
  </w:abstractNum>
  <w:abstractNum w:abstractNumId="20" w15:restartNumberingAfterBreak="0">
    <w:nsid w:val="688A52B2"/>
    <w:multiLevelType w:val="multilevel"/>
    <w:tmpl w:val="2C341C80"/>
    <w:lvl w:ilvl="0">
      <w:start w:val="1"/>
      <w:numFmt w:val="decimal"/>
      <w:lvlText w:val="%1."/>
      <w:lvlJc w:val="left"/>
      <w:pPr>
        <w:ind w:left="360" w:hanging="360"/>
      </w:pPr>
      <w:rPr>
        <w:rFonts w:cs="Sylfaen" w:hint="default"/>
      </w:rPr>
    </w:lvl>
    <w:lvl w:ilvl="1">
      <w:start w:val="1"/>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720" w:hanging="72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080" w:hanging="1080"/>
      </w:pPr>
      <w:rPr>
        <w:rFonts w:cs="Sylfaen" w:hint="default"/>
      </w:rPr>
    </w:lvl>
    <w:lvl w:ilvl="7">
      <w:start w:val="1"/>
      <w:numFmt w:val="decimal"/>
      <w:lvlText w:val="%1.%2.%3.%4.%5.%6.%7.%8."/>
      <w:lvlJc w:val="left"/>
      <w:pPr>
        <w:ind w:left="1080" w:hanging="1080"/>
      </w:pPr>
      <w:rPr>
        <w:rFonts w:cs="Sylfaen" w:hint="default"/>
      </w:rPr>
    </w:lvl>
    <w:lvl w:ilvl="8">
      <w:start w:val="1"/>
      <w:numFmt w:val="decimal"/>
      <w:lvlText w:val="%1.%2.%3.%4.%5.%6.%7.%8.%9."/>
      <w:lvlJc w:val="left"/>
      <w:pPr>
        <w:ind w:left="1440" w:hanging="1440"/>
      </w:pPr>
      <w:rPr>
        <w:rFonts w:cs="Sylfaen" w:hint="default"/>
      </w:rPr>
    </w:lvl>
  </w:abstractNum>
  <w:abstractNum w:abstractNumId="21" w15:restartNumberingAfterBreak="0">
    <w:nsid w:val="6A06307B"/>
    <w:multiLevelType w:val="hybridMultilevel"/>
    <w:tmpl w:val="464AF9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28038D"/>
    <w:multiLevelType w:val="hybridMultilevel"/>
    <w:tmpl w:val="6A50140A"/>
    <w:lvl w:ilvl="0" w:tplc="9300DF5C">
      <w:start w:val="6"/>
      <w:numFmt w:val="bullet"/>
      <w:lvlText w:val="-"/>
      <w:lvlJc w:val="left"/>
      <w:pPr>
        <w:ind w:left="720" w:hanging="360"/>
      </w:pPr>
      <w:rPr>
        <w:rFonts w:ascii="Sylfaen" w:eastAsiaTheme="minorHAnsi" w:hAnsi="Sylfaen" w:cstheme="minorBid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F85424"/>
    <w:multiLevelType w:val="multilevel"/>
    <w:tmpl w:val="5816B114"/>
    <w:lvl w:ilvl="0">
      <w:start w:val="1"/>
      <w:numFmt w:val="upperLetter"/>
      <w:pStyle w:val="Annextitle"/>
      <w:lvlText w:val="Annex %1"/>
      <w:lvlJc w:val="left"/>
      <w:pPr>
        <w:tabs>
          <w:tab w:val="num" w:pos="360"/>
        </w:tabs>
        <w:ind w:left="360" w:hanging="360"/>
      </w:pPr>
      <w:rPr>
        <w:rFonts w:hint="default"/>
      </w:rPr>
    </w:lvl>
    <w:lvl w:ilvl="1">
      <w:start w:val="1"/>
      <w:numFmt w:val="decimal"/>
      <w:pStyle w:val="Annexheading1"/>
      <w:lvlText w:val="%1.%2"/>
      <w:lvlJc w:val="left"/>
      <w:pPr>
        <w:tabs>
          <w:tab w:val="num" w:pos="720"/>
        </w:tabs>
        <w:ind w:left="720" w:hanging="720"/>
      </w:pPr>
      <w:rPr>
        <w:rFonts w:hint="default"/>
      </w:rPr>
    </w:lvl>
    <w:lvl w:ilvl="2">
      <w:start w:val="1"/>
      <w:numFmt w:val="decimal"/>
      <w:pStyle w:val="Annexheading2"/>
      <w:lvlText w:val="%1.%2.%3"/>
      <w:lvlJc w:val="left"/>
      <w:pPr>
        <w:tabs>
          <w:tab w:val="num" w:pos="720"/>
        </w:tabs>
        <w:ind w:left="720" w:hanging="720"/>
      </w:pPr>
      <w:rPr>
        <w:rFonts w:hint="default"/>
      </w:rPr>
    </w:lvl>
    <w:lvl w:ilvl="3">
      <w:start w:val="1"/>
      <w:numFmt w:val="decimal"/>
      <w:pStyle w:val="Annexheading3"/>
      <w:lvlText w:val="%1.%2.%3.%4"/>
      <w:lvlJc w:val="left"/>
      <w:pPr>
        <w:tabs>
          <w:tab w:val="num" w:pos="1440"/>
        </w:tabs>
        <w:ind w:left="1440" w:hanging="1440"/>
      </w:pPr>
      <w:rPr>
        <w:rFonts w:hint="default"/>
      </w:rPr>
    </w:lvl>
    <w:lvl w:ilvl="4">
      <w:start w:val="1"/>
      <w:numFmt w:val="decimal"/>
      <w:lvlRestart w:val="1"/>
      <w:pStyle w:val="Annextable"/>
      <w:lvlText w:val="Table %1.%5"/>
      <w:lvlJc w:val="left"/>
      <w:pPr>
        <w:tabs>
          <w:tab w:val="num" w:pos="1440"/>
        </w:tabs>
        <w:ind w:left="1440" w:hanging="1440"/>
      </w:pPr>
      <w:rPr>
        <w:rFonts w:hint="default"/>
      </w:rPr>
    </w:lvl>
    <w:lvl w:ilvl="5">
      <w:start w:val="1"/>
      <w:numFmt w:val="decimal"/>
      <w:lvlRestart w:val="1"/>
      <w:pStyle w:val="Annexfigure"/>
      <w:lvlText w:val="Figure %1.%6"/>
      <w:lvlJc w:val="left"/>
      <w:pPr>
        <w:tabs>
          <w:tab w:val="num" w:pos="1440"/>
        </w:tabs>
        <w:ind w:left="1440" w:hanging="1440"/>
      </w:pPr>
      <w:rPr>
        <w:rFonts w:hint="default"/>
      </w:rPr>
    </w:lvl>
    <w:lvl w:ilvl="6">
      <w:start w:val="1"/>
      <w:numFmt w:val="decimal"/>
      <w:lvlRestart w:val="1"/>
      <w:pStyle w:val="Annexbox"/>
      <w:lvlText w:val="Box %1.%7"/>
      <w:lvlJc w:val="left"/>
      <w:pPr>
        <w:tabs>
          <w:tab w:val="num" w:pos="1440"/>
        </w:tabs>
        <w:ind w:left="1440" w:hanging="144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76625261"/>
    <w:multiLevelType w:val="hybridMultilevel"/>
    <w:tmpl w:val="529A441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D3475C8"/>
    <w:multiLevelType w:val="hybridMultilevel"/>
    <w:tmpl w:val="942E0D36"/>
    <w:lvl w:ilvl="0" w:tplc="50B809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3"/>
  </w:num>
  <w:num w:numId="3">
    <w:abstractNumId w:val="23"/>
  </w:num>
  <w:num w:numId="4">
    <w:abstractNumId w:val="4"/>
  </w:num>
  <w:num w:numId="5">
    <w:abstractNumId w:val="7"/>
  </w:num>
  <w:num w:numId="6">
    <w:abstractNumId w:val="21"/>
  </w:num>
  <w:num w:numId="7">
    <w:abstractNumId w:val="24"/>
  </w:num>
  <w:num w:numId="8">
    <w:abstractNumId w:val="15"/>
  </w:num>
  <w:num w:numId="9">
    <w:abstractNumId w:val="20"/>
  </w:num>
  <w:num w:numId="10">
    <w:abstractNumId w:val="3"/>
  </w:num>
  <w:num w:numId="11">
    <w:abstractNumId w:val="19"/>
  </w:num>
  <w:num w:numId="12">
    <w:abstractNumId w:val="16"/>
  </w:num>
  <w:num w:numId="13">
    <w:abstractNumId w:val="25"/>
  </w:num>
  <w:num w:numId="14">
    <w:abstractNumId w:val="2"/>
  </w:num>
  <w:num w:numId="15">
    <w:abstractNumId w:val="5"/>
  </w:num>
  <w:num w:numId="16">
    <w:abstractNumId w:val="13"/>
  </w:num>
  <w:num w:numId="17">
    <w:abstractNumId w:val="12"/>
  </w:num>
  <w:num w:numId="18">
    <w:abstractNumId w:val="8"/>
  </w:num>
  <w:num w:numId="19">
    <w:abstractNumId w:val="11"/>
  </w:num>
  <w:num w:numId="20">
    <w:abstractNumId w:val="22"/>
  </w:num>
  <w:num w:numId="21">
    <w:abstractNumId w:val="17"/>
  </w:num>
  <w:num w:numId="22">
    <w:abstractNumId w:val="6"/>
  </w:num>
  <w:num w:numId="23">
    <w:abstractNumId w:val="9"/>
  </w:num>
  <w:num w:numId="24">
    <w:abstractNumId w:val="14"/>
  </w:num>
  <w:num w:numId="25">
    <w:abstractNumId w:val="1"/>
  </w:num>
  <w:num w:numId="26">
    <w:abstractNumId w:val="10"/>
  </w:num>
  <w:num w:numId="27">
    <w:abstractNumId w:val="18"/>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798D"/>
    <w:rsid w:val="000004AC"/>
    <w:rsid w:val="0000357E"/>
    <w:rsid w:val="00006616"/>
    <w:rsid w:val="0000719F"/>
    <w:rsid w:val="00013A42"/>
    <w:rsid w:val="00015EAB"/>
    <w:rsid w:val="00017885"/>
    <w:rsid w:val="00027515"/>
    <w:rsid w:val="00027912"/>
    <w:rsid w:val="000306F6"/>
    <w:rsid w:val="000342A9"/>
    <w:rsid w:val="0003459B"/>
    <w:rsid w:val="00034BBA"/>
    <w:rsid w:val="00034C28"/>
    <w:rsid w:val="00035110"/>
    <w:rsid w:val="00035DB5"/>
    <w:rsid w:val="00036319"/>
    <w:rsid w:val="00037556"/>
    <w:rsid w:val="00041781"/>
    <w:rsid w:val="00041830"/>
    <w:rsid w:val="0005033A"/>
    <w:rsid w:val="00051883"/>
    <w:rsid w:val="000525CB"/>
    <w:rsid w:val="00053AC3"/>
    <w:rsid w:val="000554F8"/>
    <w:rsid w:val="00057D33"/>
    <w:rsid w:val="00064234"/>
    <w:rsid w:val="00066C2F"/>
    <w:rsid w:val="0006774E"/>
    <w:rsid w:val="00071A97"/>
    <w:rsid w:val="000824CD"/>
    <w:rsid w:val="00082525"/>
    <w:rsid w:val="0008707B"/>
    <w:rsid w:val="00087A5C"/>
    <w:rsid w:val="00087F88"/>
    <w:rsid w:val="00090B68"/>
    <w:rsid w:val="0009598E"/>
    <w:rsid w:val="000A5802"/>
    <w:rsid w:val="000A5E8D"/>
    <w:rsid w:val="000B0A2A"/>
    <w:rsid w:val="000B11B8"/>
    <w:rsid w:val="000B3618"/>
    <w:rsid w:val="000B6FDA"/>
    <w:rsid w:val="000C052A"/>
    <w:rsid w:val="000C1089"/>
    <w:rsid w:val="000C1781"/>
    <w:rsid w:val="000C4B7C"/>
    <w:rsid w:val="000D0DDF"/>
    <w:rsid w:val="000D1564"/>
    <w:rsid w:val="000E3308"/>
    <w:rsid w:val="000E4316"/>
    <w:rsid w:val="000E7D53"/>
    <w:rsid w:val="000F0728"/>
    <w:rsid w:val="000F2178"/>
    <w:rsid w:val="000F467F"/>
    <w:rsid w:val="000F7475"/>
    <w:rsid w:val="000F77B0"/>
    <w:rsid w:val="00104DD4"/>
    <w:rsid w:val="001058B7"/>
    <w:rsid w:val="001078B9"/>
    <w:rsid w:val="00107D9E"/>
    <w:rsid w:val="00107DE5"/>
    <w:rsid w:val="00112541"/>
    <w:rsid w:val="001136CE"/>
    <w:rsid w:val="00113ED7"/>
    <w:rsid w:val="00115447"/>
    <w:rsid w:val="00117300"/>
    <w:rsid w:val="00125469"/>
    <w:rsid w:val="0012652C"/>
    <w:rsid w:val="00126E1F"/>
    <w:rsid w:val="00127E24"/>
    <w:rsid w:val="00130E8C"/>
    <w:rsid w:val="0013134D"/>
    <w:rsid w:val="00133244"/>
    <w:rsid w:val="00143457"/>
    <w:rsid w:val="001440BA"/>
    <w:rsid w:val="001470D5"/>
    <w:rsid w:val="00151E66"/>
    <w:rsid w:val="00153352"/>
    <w:rsid w:val="00157802"/>
    <w:rsid w:val="0016039C"/>
    <w:rsid w:val="001607B4"/>
    <w:rsid w:val="001636AE"/>
    <w:rsid w:val="00165A85"/>
    <w:rsid w:val="001673F2"/>
    <w:rsid w:val="001677CC"/>
    <w:rsid w:val="001730E7"/>
    <w:rsid w:val="0017347D"/>
    <w:rsid w:val="0017370E"/>
    <w:rsid w:val="00175554"/>
    <w:rsid w:val="001777C8"/>
    <w:rsid w:val="001803A6"/>
    <w:rsid w:val="00180626"/>
    <w:rsid w:val="00180DEF"/>
    <w:rsid w:val="00181939"/>
    <w:rsid w:val="00183EB8"/>
    <w:rsid w:val="00190887"/>
    <w:rsid w:val="00191DCE"/>
    <w:rsid w:val="001951DF"/>
    <w:rsid w:val="00195E30"/>
    <w:rsid w:val="0019758A"/>
    <w:rsid w:val="001A0485"/>
    <w:rsid w:val="001A18FF"/>
    <w:rsid w:val="001A1C0D"/>
    <w:rsid w:val="001A1EA7"/>
    <w:rsid w:val="001A2951"/>
    <w:rsid w:val="001A2CC4"/>
    <w:rsid w:val="001B2AE1"/>
    <w:rsid w:val="001B464C"/>
    <w:rsid w:val="001B7FE5"/>
    <w:rsid w:val="001C17CE"/>
    <w:rsid w:val="001C42AC"/>
    <w:rsid w:val="001C70E7"/>
    <w:rsid w:val="001D0686"/>
    <w:rsid w:val="001D2186"/>
    <w:rsid w:val="001D219E"/>
    <w:rsid w:val="001D5947"/>
    <w:rsid w:val="001D5F55"/>
    <w:rsid w:val="001E019F"/>
    <w:rsid w:val="001E1618"/>
    <w:rsid w:val="001E3191"/>
    <w:rsid w:val="001E4326"/>
    <w:rsid w:val="001F2B55"/>
    <w:rsid w:val="001F6446"/>
    <w:rsid w:val="0020060A"/>
    <w:rsid w:val="002020A5"/>
    <w:rsid w:val="002104C4"/>
    <w:rsid w:val="0021360F"/>
    <w:rsid w:val="00215838"/>
    <w:rsid w:val="00217BA1"/>
    <w:rsid w:val="002220BB"/>
    <w:rsid w:val="002222A1"/>
    <w:rsid w:val="00225246"/>
    <w:rsid w:val="002255AA"/>
    <w:rsid w:val="00232F00"/>
    <w:rsid w:val="00235FDD"/>
    <w:rsid w:val="0023680B"/>
    <w:rsid w:val="00241B72"/>
    <w:rsid w:val="00241F5F"/>
    <w:rsid w:val="002506E6"/>
    <w:rsid w:val="00252F56"/>
    <w:rsid w:val="002563A7"/>
    <w:rsid w:val="00256BEE"/>
    <w:rsid w:val="00257990"/>
    <w:rsid w:val="00262EF8"/>
    <w:rsid w:val="00263ED8"/>
    <w:rsid w:val="002704E3"/>
    <w:rsid w:val="00271F4F"/>
    <w:rsid w:val="002740D4"/>
    <w:rsid w:val="00275892"/>
    <w:rsid w:val="00277221"/>
    <w:rsid w:val="002802A6"/>
    <w:rsid w:val="00282699"/>
    <w:rsid w:val="0028449A"/>
    <w:rsid w:val="0028509F"/>
    <w:rsid w:val="002913F9"/>
    <w:rsid w:val="00297404"/>
    <w:rsid w:val="002A00F9"/>
    <w:rsid w:val="002A092F"/>
    <w:rsid w:val="002A39AD"/>
    <w:rsid w:val="002B1421"/>
    <w:rsid w:val="002B15D3"/>
    <w:rsid w:val="002B2F9E"/>
    <w:rsid w:val="002B48C7"/>
    <w:rsid w:val="002B63B5"/>
    <w:rsid w:val="002B68E7"/>
    <w:rsid w:val="002B6E4E"/>
    <w:rsid w:val="002B74DF"/>
    <w:rsid w:val="002C033D"/>
    <w:rsid w:val="002C0BCC"/>
    <w:rsid w:val="002C153D"/>
    <w:rsid w:val="002C3071"/>
    <w:rsid w:val="002C3AC8"/>
    <w:rsid w:val="002C61EF"/>
    <w:rsid w:val="002D1719"/>
    <w:rsid w:val="002E1992"/>
    <w:rsid w:val="002E35BC"/>
    <w:rsid w:val="002E6A85"/>
    <w:rsid w:val="002F15C4"/>
    <w:rsid w:val="002F4916"/>
    <w:rsid w:val="002F4F2F"/>
    <w:rsid w:val="0030054D"/>
    <w:rsid w:val="00301F59"/>
    <w:rsid w:val="00303CDC"/>
    <w:rsid w:val="003043AD"/>
    <w:rsid w:val="00304DFB"/>
    <w:rsid w:val="00305171"/>
    <w:rsid w:val="00316D4F"/>
    <w:rsid w:val="00317939"/>
    <w:rsid w:val="003250A8"/>
    <w:rsid w:val="00327BF5"/>
    <w:rsid w:val="00327C92"/>
    <w:rsid w:val="003305BC"/>
    <w:rsid w:val="00332132"/>
    <w:rsid w:val="00336850"/>
    <w:rsid w:val="00340E64"/>
    <w:rsid w:val="003478E1"/>
    <w:rsid w:val="0035067F"/>
    <w:rsid w:val="00352FC5"/>
    <w:rsid w:val="003558F1"/>
    <w:rsid w:val="00357448"/>
    <w:rsid w:val="00360619"/>
    <w:rsid w:val="00363EB5"/>
    <w:rsid w:val="00364DC3"/>
    <w:rsid w:val="00364E92"/>
    <w:rsid w:val="00365A6E"/>
    <w:rsid w:val="00366117"/>
    <w:rsid w:val="00367DAF"/>
    <w:rsid w:val="00370433"/>
    <w:rsid w:val="00372817"/>
    <w:rsid w:val="0038075E"/>
    <w:rsid w:val="00381BF9"/>
    <w:rsid w:val="00383F04"/>
    <w:rsid w:val="0038493A"/>
    <w:rsid w:val="00387196"/>
    <w:rsid w:val="003876B8"/>
    <w:rsid w:val="0039386B"/>
    <w:rsid w:val="00394E60"/>
    <w:rsid w:val="00397042"/>
    <w:rsid w:val="00397A5B"/>
    <w:rsid w:val="003A0C90"/>
    <w:rsid w:val="003A4E62"/>
    <w:rsid w:val="003A55AB"/>
    <w:rsid w:val="003A5A66"/>
    <w:rsid w:val="003A5FA3"/>
    <w:rsid w:val="003A7E77"/>
    <w:rsid w:val="003B1FCC"/>
    <w:rsid w:val="003B5AD5"/>
    <w:rsid w:val="003B79A6"/>
    <w:rsid w:val="003C2DF9"/>
    <w:rsid w:val="003C34DD"/>
    <w:rsid w:val="003C385D"/>
    <w:rsid w:val="003C538C"/>
    <w:rsid w:val="003D0A22"/>
    <w:rsid w:val="003D3FAE"/>
    <w:rsid w:val="003E62A4"/>
    <w:rsid w:val="003E7871"/>
    <w:rsid w:val="003F068E"/>
    <w:rsid w:val="003F13E4"/>
    <w:rsid w:val="003F28DC"/>
    <w:rsid w:val="003F332C"/>
    <w:rsid w:val="003F6CF1"/>
    <w:rsid w:val="00402193"/>
    <w:rsid w:val="00406F93"/>
    <w:rsid w:val="00412444"/>
    <w:rsid w:val="00421B2D"/>
    <w:rsid w:val="00423264"/>
    <w:rsid w:val="00423538"/>
    <w:rsid w:val="0042584A"/>
    <w:rsid w:val="00427832"/>
    <w:rsid w:val="00431893"/>
    <w:rsid w:val="0043244A"/>
    <w:rsid w:val="00432507"/>
    <w:rsid w:val="00435160"/>
    <w:rsid w:val="00436C9B"/>
    <w:rsid w:val="0044184A"/>
    <w:rsid w:val="00442EEC"/>
    <w:rsid w:val="00443FE9"/>
    <w:rsid w:val="00452390"/>
    <w:rsid w:val="004541CE"/>
    <w:rsid w:val="00454494"/>
    <w:rsid w:val="00455135"/>
    <w:rsid w:val="004553DE"/>
    <w:rsid w:val="00460375"/>
    <w:rsid w:val="00460473"/>
    <w:rsid w:val="004620A0"/>
    <w:rsid w:val="004677BD"/>
    <w:rsid w:val="00467C8A"/>
    <w:rsid w:val="00471B0D"/>
    <w:rsid w:val="00473179"/>
    <w:rsid w:val="00484D1A"/>
    <w:rsid w:val="00485CD2"/>
    <w:rsid w:val="00490194"/>
    <w:rsid w:val="00492CD2"/>
    <w:rsid w:val="00493164"/>
    <w:rsid w:val="0049363F"/>
    <w:rsid w:val="004A1ADB"/>
    <w:rsid w:val="004A26E2"/>
    <w:rsid w:val="004A5ADB"/>
    <w:rsid w:val="004A5BCE"/>
    <w:rsid w:val="004A6570"/>
    <w:rsid w:val="004A7995"/>
    <w:rsid w:val="004B0C03"/>
    <w:rsid w:val="004B35FF"/>
    <w:rsid w:val="004B4414"/>
    <w:rsid w:val="004B4F0D"/>
    <w:rsid w:val="004B5DC5"/>
    <w:rsid w:val="004B6982"/>
    <w:rsid w:val="004C0395"/>
    <w:rsid w:val="004C24DE"/>
    <w:rsid w:val="004C38B1"/>
    <w:rsid w:val="004C5457"/>
    <w:rsid w:val="004D0763"/>
    <w:rsid w:val="004D0A57"/>
    <w:rsid w:val="004E11B7"/>
    <w:rsid w:val="004E23A9"/>
    <w:rsid w:val="004E265E"/>
    <w:rsid w:val="004E27B5"/>
    <w:rsid w:val="004E4955"/>
    <w:rsid w:val="004F0D59"/>
    <w:rsid w:val="004F16EE"/>
    <w:rsid w:val="004F23CE"/>
    <w:rsid w:val="005038D9"/>
    <w:rsid w:val="00511534"/>
    <w:rsid w:val="00513A3A"/>
    <w:rsid w:val="0051593E"/>
    <w:rsid w:val="005159A8"/>
    <w:rsid w:val="0052117C"/>
    <w:rsid w:val="00522228"/>
    <w:rsid w:val="00523A7D"/>
    <w:rsid w:val="00527ADF"/>
    <w:rsid w:val="00527CB6"/>
    <w:rsid w:val="005304DA"/>
    <w:rsid w:val="00535595"/>
    <w:rsid w:val="00535D07"/>
    <w:rsid w:val="00536B5B"/>
    <w:rsid w:val="00537DBD"/>
    <w:rsid w:val="005446E1"/>
    <w:rsid w:val="0054502E"/>
    <w:rsid w:val="00545A39"/>
    <w:rsid w:val="00554187"/>
    <w:rsid w:val="005550CD"/>
    <w:rsid w:val="00556BA4"/>
    <w:rsid w:val="00560849"/>
    <w:rsid w:val="0056172D"/>
    <w:rsid w:val="00563C10"/>
    <w:rsid w:val="005659D8"/>
    <w:rsid w:val="00565A13"/>
    <w:rsid w:val="00576A44"/>
    <w:rsid w:val="00577434"/>
    <w:rsid w:val="00581D9B"/>
    <w:rsid w:val="00585DFF"/>
    <w:rsid w:val="005860B9"/>
    <w:rsid w:val="00592037"/>
    <w:rsid w:val="0059355C"/>
    <w:rsid w:val="00594B69"/>
    <w:rsid w:val="00594B8B"/>
    <w:rsid w:val="00595C06"/>
    <w:rsid w:val="00595D1D"/>
    <w:rsid w:val="00596CB5"/>
    <w:rsid w:val="005A05A8"/>
    <w:rsid w:val="005A5252"/>
    <w:rsid w:val="005A6DC2"/>
    <w:rsid w:val="005A73C9"/>
    <w:rsid w:val="005A743C"/>
    <w:rsid w:val="005B41D4"/>
    <w:rsid w:val="005B7FA2"/>
    <w:rsid w:val="005C4059"/>
    <w:rsid w:val="005D41E0"/>
    <w:rsid w:val="005D5459"/>
    <w:rsid w:val="005E38B8"/>
    <w:rsid w:val="005E39E1"/>
    <w:rsid w:val="005E3B19"/>
    <w:rsid w:val="005E401F"/>
    <w:rsid w:val="005E4F78"/>
    <w:rsid w:val="005F2959"/>
    <w:rsid w:val="005F2BA3"/>
    <w:rsid w:val="005F5449"/>
    <w:rsid w:val="005F7F6F"/>
    <w:rsid w:val="00604FB4"/>
    <w:rsid w:val="0060679E"/>
    <w:rsid w:val="006123C6"/>
    <w:rsid w:val="00613BC1"/>
    <w:rsid w:val="006153E8"/>
    <w:rsid w:val="0062060F"/>
    <w:rsid w:val="00620AE5"/>
    <w:rsid w:val="0062186A"/>
    <w:rsid w:val="006232D8"/>
    <w:rsid w:val="006273B4"/>
    <w:rsid w:val="00630832"/>
    <w:rsid w:val="00636B3B"/>
    <w:rsid w:val="00641CE8"/>
    <w:rsid w:val="00644AE4"/>
    <w:rsid w:val="0064529F"/>
    <w:rsid w:val="006515E2"/>
    <w:rsid w:val="00651D35"/>
    <w:rsid w:val="0065364F"/>
    <w:rsid w:val="0065385D"/>
    <w:rsid w:val="00653A2C"/>
    <w:rsid w:val="0065404C"/>
    <w:rsid w:val="00656B16"/>
    <w:rsid w:val="006628C7"/>
    <w:rsid w:val="00663531"/>
    <w:rsid w:val="00663E55"/>
    <w:rsid w:val="00664302"/>
    <w:rsid w:val="00664BF1"/>
    <w:rsid w:val="00665D10"/>
    <w:rsid w:val="006729FC"/>
    <w:rsid w:val="00672F6A"/>
    <w:rsid w:val="0067319C"/>
    <w:rsid w:val="00673B74"/>
    <w:rsid w:val="006821D3"/>
    <w:rsid w:val="0068301B"/>
    <w:rsid w:val="006830DC"/>
    <w:rsid w:val="00683202"/>
    <w:rsid w:val="0069512B"/>
    <w:rsid w:val="006A2F9E"/>
    <w:rsid w:val="006A70BD"/>
    <w:rsid w:val="006B23D5"/>
    <w:rsid w:val="006B27AB"/>
    <w:rsid w:val="006B37CB"/>
    <w:rsid w:val="006C3099"/>
    <w:rsid w:val="006C410B"/>
    <w:rsid w:val="006C530C"/>
    <w:rsid w:val="006C587F"/>
    <w:rsid w:val="006C70CB"/>
    <w:rsid w:val="006D00A1"/>
    <w:rsid w:val="006D09E3"/>
    <w:rsid w:val="006D11F4"/>
    <w:rsid w:val="006D6059"/>
    <w:rsid w:val="006D71CF"/>
    <w:rsid w:val="006F1DB8"/>
    <w:rsid w:val="006F2A0B"/>
    <w:rsid w:val="006F5B28"/>
    <w:rsid w:val="006F6107"/>
    <w:rsid w:val="006F798D"/>
    <w:rsid w:val="006F7C6E"/>
    <w:rsid w:val="00701E7C"/>
    <w:rsid w:val="00711261"/>
    <w:rsid w:val="00717260"/>
    <w:rsid w:val="00717557"/>
    <w:rsid w:val="00722F4F"/>
    <w:rsid w:val="00725312"/>
    <w:rsid w:val="007279F3"/>
    <w:rsid w:val="00734765"/>
    <w:rsid w:val="0073626A"/>
    <w:rsid w:val="00737606"/>
    <w:rsid w:val="00744E4B"/>
    <w:rsid w:val="00747038"/>
    <w:rsid w:val="00753656"/>
    <w:rsid w:val="0075761D"/>
    <w:rsid w:val="0076116D"/>
    <w:rsid w:val="007638D3"/>
    <w:rsid w:val="00765178"/>
    <w:rsid w:val="007657C8"/>
    <w:rsid w:val="00770A17"/>
    <w:rsid w:val="007725C6"/>
    <w:rsid w:val="00773840"/>
    <w:rsid w:val="00780A50"/>
    <w:rsid w:val="007845F2"/>
    <w:rsid w:val="007853DF"/>
    <w:rsid w:val="007902C6"/>
    <w:rsid w:val="00790938"/>
    <w:rsid w:val="00791DD0"/>
    <w:rsid w:val="00795602"/>
    <w:rsid w:val="007A5887"/>
    <w:rsid w:val="007A70F5"/>
    <w:rsid w:val="007B52E8"/>
    <w:rsid w:val="007B6BBD"/>
    <w:rsid w:val="007C0F08"/>
    <w:rsid w:val="007C567F"/>
    <w:rsid w:val="007C6E58"/>
    <w:rsid w:val="007D66CF"/>
    <w:rsid w:val="007E1A44"/>
    <w:rsid w:val="007E37D2"/>
    <w:rsid w:val="007E561E"/>
    <w:rsid w:val="007E6191"/>
    <w:rsid w:val="007E6E9D"/>
    <w:rsid w:val="007E770C"/>
    <w:rsid w:val="007F66D4"/>
    <w:rsid w:val="007F7330"/>
    <w:rsid w:val="007F7BAB"/>
    <w:rsid w:val="0080048E"/>
    <w:rsid w:val="00802680"/>
    <w:rsid w:val="00802BB7"/>
    <w:rsid w:val="0080447F"/>
    <w:rsid w:val="00805D0C"/>
    <w:rsid w:val="00806E63"/>
    <w:rsid w:val="00813CDC"/>
    <w:rsid w:val="008226DD"/>
    <w:rsid w:val="00822E2C"/>
    <w:rsid w:val="0082418C"/>
    <w:rsid w:val="00824E7F"/>
    <w:rsid w:val="008268CD"/>
    <w:rsid w:val="00827DDF"/>
    <w:rsid w:val="00832BB1"/>
    <w:rsid w:val="00833BBF"/>
    <w:rsid w:val="0083476C"/>
    <w:rsid w:val="00834DCA"/>
    <w:rsid w:val="00836CD9"/>
    <w:rsid w:val="008417F8"/>
    <w:rsid w:val="0084330B"/>
    <w:rsid w:val="008436EB"/>
    <w:rsid w:val="00844149"/>
    <w:rsid w:val="0084470F"/>
    <w:rsid w:val="00850DAF"/>
    <w:rsid w:val="0085399B"/>
    <w:rsid w:val="00854879"/>
    <w:rsid w:val="00854902"/>
    <w:rsid w:val="00860D1D"/>
    <w:rsid w:val="00862D1B"/>
    <w:rsid w:val="00866783"/>
    <w:rsid w:val="0087038B"/>
    <w:rsid w:val="00873069"/>
    <w:rsid w:val="00874524"/>
    <w:rsid w:val="00881011"/>
    <w:rsid w:val="008831D3"/>
    <w:rsid w:val="008859B7"/>
    <w:rsid w:val="00887C55"/>
    <w:rsid w:val="00891A0C"/>
    <w:rsid w:val="008925DD"/>
    <w:rsid w:val="00892AF7"/>
    <w:rsid w:val="00897ED3"/>
    <w:rsid w:val="008A6CA8"/>
    <w:rsid w:val="008B5523"/>
    <w:rsid w:val="008B5EE9"/>
    <w:rsid w:val="008B73EF"/>
    <w:rsid w:val="008C065A"/>
    <w:rsid w:val="008C13C6"/>
    <w:rsid w:val="008C4481"/>
    <w:rsid w:val="008C511F"/>
    <w:rsid w:val="008C5285"/>
    <w:rsid w:val="008D0116"/>
    <w:rsid w:val="008D22F9"/>
    <w:rsid w:val="008D55A5"/>
    <w:rsid w:val="008D7D31"/>
    <w:rsid w:val="008E23E4"/>
    <w:rsid w:val="008E25BD"/>
    <w:rsid w:val="008E330E"/>
    <w:rsid w:val="008E3DA3"/>
    <w:rsid w:val="008E5AFD"/>
    <w:rsid w:val="008E5E0E"/>
    <w:rsid w:val="008F34F8"/>
    <w:rsid w:val="008F43E5"/>
    <w:rsid w:val="008F6064"/>
    <w:rsid w:val="00900823"/>
    <w:rsid w:val="009023F8"/>
    <w:rsid w:val="009053B7"/>
    <w:rsid w:val="00906376"/>
    <w:rsid w:val="0091482A"/>
    <w:rsid w:val="00916706"/>
    <w:rsid w:val="009211F9"/>
    <w:rsid w:val="009355D3"/>
    <w:rsid w:val="00935651"/>
    <w:rsid w:val="00936C63"/>
    <w:rsid w:val="0093713C"/>
    <w:rsid w:val="009377F3"/>
    <w:rsid w:val="00937BED"/>
    <w:rsid w:val="009400FC"/>
    <w:rsid w:val="0094191A"/>
    <w:rsid w:val="00944581"/>
    <w:rsid w:val="009447DC"/>
    <w:rsid w:val="009527B2"/>
    <w:rsid w:val="00953188"/>
    <w:rsid w:val="009553A0"/>
    <w:rsid w:val="00955EB3"/>
    <w:rsid w:val="009602E5"/>
    <w:rsid w:val="00961083"/>
    <w:rsid w:val="009663D9"/>
    <w:rsid w:val="00966953"/>
    <w:rsid w:val="00970446"/>
    <w:rsid w:val="00971C90"/>
    <w:rsid w:val="009755B1"/>
    <w:rsid w:val="00976D63"/>
    <w:rsid w:val="00980D09"/>
    <w:rsid w:val="0098156A"/>
    <w:rsid w:val="00982199"/>
    <w:rsid w:val="00982C6C"/>
    <w:rsid w:val="00985628"/>
    <w:rsid w:val="009873C9"/>
    <w:rsid w:val="00991FA6"/>
    <w:rsid w:val="0099623B"/>
    <w:rsid w:val="009A3998"/>
    <w:rsid w:val="009A4F31"/>
    <w:rsid w:val="009B4ABD"/>
    <w:rsid w:val="009C2D94"/>
    <w:rsid w:val="009C3C90"/>
    <w:rsid w:val="009C5185"/>
    <w:rsid w:val="009C5BE1"/>
    <w:rsid w:val="009C5D63"/>
    <w:rsid w:val="009C705A"/>
    <w:rsid w:val="009C72EE"/>
    <w:rsid w:val="009D2BCC"/>
    <w:rsid w:val="009D2F5C"/>
    <w:rsid w:val="009D379F"/>
    <w:rsid w:val="009E1338"/>
    <w:rsid w:val="009E4868"/>
    <w:rsid w:val="009E55D0"/>
    <w:rsid w:val="009F28CC"/>
    <w:rsid w:val="009F3B3E"/>
    <w:rsid w:val="009F4449"/>
    <w:rsid w:val="009F5D4C"/>
    <w:rsid w:val="009F794D"/>
    <w:rsid w:val="00A03CAF"/>
    <w:rsid w:val="00A05BB3"/>
    <w:rsid w:val="00A0678D"/>
    <w:rsid w:val="00A103D8"/>
    <w:rsid w:val="00A21033"/>
    <w:rsid w:val="00A22DBE"/>
    <w:rsid w:val="00A24862"/>
    <w:rsid w:val="00A3157B"/>
    <w:rsid w:val="00A33B8A"/>
    <w:rsid w:val="00A33D50"/>
    <w:rsid w:val="00A33F83"/>
    <w:rsid w:val="00A41E6E"/>
    <w:rsid w:val="00A44E39"/>
    <w:rsid w:val="00A46041"/>
    <w:rsid w:val="00A51B7E"/>
    <w:rsid w:val="00A55005"/>
    <w:rsid w:val="00A602B8"/>
    <w:rsid w:val="00A604A9"/>
    <w:rsid w:val="00A66E9E"/>
    <w:rsid w:val="00A675E9"/>
    <w:rsid w:val="00A67E68"/>
    <w:rsid w:val="00A67EC8"/>
    <w:rsid w:val="00A7011B"/>
    <w:rsid w:val="00A70E94"/>
    <w:rsid w:val="00A72734"/>
    <w:rsid w:val="00A763B3"/>
    <w:rsid w:val="00A8263B"/>
    <w:rsid w:val="00A85770"/>
    <w:rsid w:val="00A87562"/>
    <w:rsid w:val="00A915F1"/>
    <w:rsid w:val="00A93775"/>
    <w:rsid w:val="00A9733D"/>
    <w:rsid w:val="00A97E0B"/>
    <w:rsid w:val="00AA0158"/>
    <w:rsid w:val="00AA1BEA"/>
    <w:rsid w:val="00AA1C43"/>
    <w:rsid w:val="00AA22D5"/>
    <w:rsid w:val="00AA26E9"/>
    <w:rsid w:val="00AA3122"/>
    <w:rsid w:val="00AA5BB6"/>
    <w:rsid w:val="00AA7A42"/>
    <w:rsid w:val="00AB6B20"/>
    <w:rsid w:val="00AC4B09"/>
    <w:rsid w:val="00AC610B"/>
    <w:rsid w:val="00AD5A15"/>
    <w:rsid w:val="00AF15F1"/>
    <w:rsid w:val="00B02F8A"/>
    <w:rsid w:val="00B047A3"/>
    <w:rsid w:val="00B05F65"/>
    <w:rsid w:val="00B06BC0"/>
    <w:rsid w:val="00B1062C"/>
    <w:rsid w:val="00B15415"/>
    <w:rsid w:val="00B23937"/>
    <w:rsid w:val="00B24F87"/>
    <w:rsid w:val="00B32530"/>
    <w:rsid w:val="00B328F3"/>
    <w:rsid w:val="00B32B35"/>
    <w:rsid w:val="00B32EE2"/>
    <w:rsid w:val="00B33329"/>
    <w:rsid w:val="00B340FE"/>
    <w:rsid w:val="00B3582C"/>
    <w:rsid w:val="00B368BF"/>
    <w:rsid w:val="00B37948"/>
    <w:rsid w:val="00B40D4F"/>
    <w:rsid w:val="00B468F5"/>
    <w:rsid w:val="00B51562"/>
    <w:rsid w:val="00B53146"/>
    <w:rsid w:val="00B61F79"/>
    <w:rsid w:val="00B7004C"/>
    <w:rsid w:val="00B73A8C"/>
    <w:rsid w:val="00B73D98"/>
    <w:rsid w:val="00B77B33"/>
    <w:rsid w:val="00B81123"/>
    <w:rsid w:val="00B83714"/>
    <w:rsid w:val="00B8464D"/>
    <w:rsid w:val="00B8590B"/>
    <w:rsid w:val="00B85C32"/>
    <w:rsid w:val="00B876FC"/>
    <w:rsid w:val="00B877C8"/>
    <w:rsid w:val="00B908B7"/>
    <w:rsid w:val="00B9161A"/>
    <w:rsid w:val="00B91CAE"/>
    <w:rsid w:val="00B9402A"/>
    <w:rsid w:val="00B951E9"/>
    <w:rsid w:val="00BA06A9"/>
    <w:rsid w:val="00BA0D17"/>
    <w:rsid w:val="00BA0FC0"/>
    <w:rsid w:val="00BA6CD9"/>
    <w:rsid w:val="00BA7C0F"/>
    <w:rsid w:val="00BB000A"/>
    <w:rsid w:val="00BB2C6E"/>
    <w:rsid w:val="00BB2D1D"/>
    <w:rsid w:val="00BB6B26"/>
    <w:rsid w:val="00BB6BC3"/>
    <w:rsid w:val="00BC0557"/>
    <w:rsid w:val="00BC2D89"/>
    <w:rsid w:val="00BC49B9"/>
    <w:rsid w:val="00BC51D8"/>
    <w:rsid w:val="00BC6060"/>
    <w:rsid w:val="00BD13A5"/>
    <w:rsid w:val="00BD17FE"/>
    <w:rsid w:val="00BD74EB"/>
    <w:rsid w:val="00BD7FFE"/>
    <w:rsid w:val="00BE126F"/>
    <w:rsid w:val="00BF02FB"/>
    <w:rsid w:val="00BF0955"/>
    <w:rsid w:val="00BF1816"/>
    <w:rsid w:val="00BF25FF"/>
    <w:rsid w:val="00BF5C57"/>
    <w:rsid w:val="00C030BF"/>
    <w:rsid w:val="00C060D4"/>
    <w:rsid w:val="00C069FA"/>
    <w:rsid w:val="00C10696"/>
    <w:rsid w:val="00C12C83"/>
    <w:rsid w:val="00C13438"/>
    <w:rsid w:val="00C15C7D"/>
    <w:rsid w:val="00C21657"/>
    <w:rsid w:val="00C22E46"/>
    <w:rsid w:val="00C23A9D"/>
    <w:rsid w:val="00C24CDB"/>
    <w:rsid w:val="00C25E0E"/>
    <w:rsid w:val="00C2651C"/>
    <w:rsid w:val="00C2733A"/>
    <w:rsid w:val="00C311DE"/>
    <w:rsid w:val="00C3346A"/>
    <w:rsid w:val="00C34B35"/>
    <w:rsid w:val="00C4208F"/>
    <w:rsid w:val="00C46385"/>
    <w:rsid w:val="00C46E57"/>
    <w:rsid w:val="00C47AE1"/>
    <w:rsid w:val="00C51B7B"/>
    <w:rsid w:val="00C51E4F"/>
    <w:rsid w:val="00C54FF0"/>
    <w:rsid w:val="00C62836"/>
    <w:rsid w:val="00C628A5"/>
    <w:rsid w:val="00C6437E"/>
    <w:rsid w:val="00C646F1"/>
    <w:rsid w:val="00C6737F"/>
    <w:rsid w:val="00C67914"/>
    <w:rsid w:val="00C67E41"/>
    <w:rsid w:val="00C722F5"/>
    <w:rsid w:val="00C734E4"/>
    <w:rsid w:val="00C7367C"/>
    <w:rsid w:val="00C74454"/>
    <w:rsid w:val="00C74D4D"/>
    <w:rsid w:val="00C76FB2"/>
    <w:rsid w:val="00C80D19"/>
    <w:rsid w:val="00C83DD3"/>
    <w:rsid w:val="00C85013"/>
    <w:rsid w:val="00C86E66"/>
    <w:rsid w:val="00C900DC"/>
    <w:rsid w:val="00C92C78"/>
    <w:rsid w:val="00C92E62"/>
    <w:rsid w:val="00C95453"/>
    <w:rsid w:val="00C95A7E"/>
    <w:rsid w:val="00C95E16"/>
    <w:rsid w:val="00C97849"/>
    <w:rsid w:val="00CA32C9"/>
    <w:rsid w:val="00CA4E40"/>
    <w:rsid w:val="00CA678C"/>
    <w:rsid w:val="00CB1DBA"/>
    <w:rsid w:val="00CB304E"/>
    <w:rsid w:val="00CC43F3"/>
    <w:rsid w:val="00CC7437"/>
    <w:rsid w:val="00CD5337"/>
    <w:rsid w:val="00CD7808"/>
    <w:rsid w:val="00CD7BAB"/>
    <w:rsid w:val="00CE4DD8"/>
    <w:rsid w:val="00CE4F49"/>
    <w:rsid w:val="00CF08B2"/>
    <w:rsid w:val="00CF2DAF"/>
    <w:rsid w:val="00CF477F"/>
    <w:rsid w:val="00CF6FE8"/>
    <w:rsid w:val="00D00DC0"/>
    <w:rsid w:val="00D01540"/>
    <w:rsid w:val="00D068A3"/>
    <w:rsid w:val="00D11638"/>
    <w:rsid w:val="00D1164A"/>
    <w:rsid w:val="00D12155"/>
    <w:rsid w:val="00D12F3A"/>
    <w:rsid w:val="00D13376"/>
    <w:rsid w:val="00D16688"/>
    <w:rsid w:val="00D17D2A"/>
    <w:rsid w:val="00D21337"/>
    <w:rsid w:val="00D23891"/>
    <w:rsid w:val="00D245CE"/>
    <w:rsid w:val="00D25429"/>
    <w:rsid w:val="00D26E6B"/>
    <w:rsid w:val="00D33AF5"/>
    <w:rsid w:val="00D3700C"/>
    <w:rsid w:val="00D41EA6"/>
    <w:rsid w:val="00D4276F"/>
    <w:rsid w:val="00D461BC"/>
    <w:rsid w:val="00D46D65"/>
    <w:rsid w:val="00D50C1D"/>
    <w:rsid w:val="00D5148E"/>
    <w:rsid w:val="00D51C9D"/>
    <w:rsid w:val="00D53A3E"/>
    <w:rsid w:val="00D53F75"/>
    <w:rsid w:val="00D5551C"/>
    <w:rsid w:val="00D55AE2"/>
    <w:rsid w:val="00D63BE2"/>
    <w:rsid w:val="00D64804"/>
    <w:rsid w:val="00D65115"/>
    <w:rsid w:val="00D656A6"/>
    <w:rsid w:val="00D72FD1"/>
    <w:rsid w:val="00D7340F"/>
    <w:rsid w:val="00D738B3"/>
    <w:rsid w:val="00D75441"/>
    <w:rsid w:val="00D77891"/>
    <w:rsid w:val="00D80CA2"/>
    <w:rsid w:val="00D84423"/>
    <w:rsid w:val="00D855CA"/>
    <w:rsid w:val="00D9005A"/>
    <w:rsid w:val="00D91316"/>
    <w:rsid w:val="00D95FF7"/>
    <w:rsid w:val="00D977DC"/>
    <w:rsid w:val="00D97CE1"/>
    <w:rsid w:val="00DA07A9"/>
    <w:rsid w:val="00DA2E3C"/>
    <w:rsid w:val="00DA4541"/>
    <w:rsid w:val="00DA5BEE"/>
    <w:rsid w:val="00DA70D5"/>
    <w:rsid w:val="00DA7106"/>
    <w:rsid w:val="00DB3CC7"/>
    <w:rsid w:val="00DC636E"/>
    <w:rsid w:val="00DD0220"/>
    <w:rsid w:val="00DD11D2"/>
    <w:rsid w:val="00DD2DEC"/>
    <w:rsid w:val="00DD397A"/>
    <w:rsid w:val="00DD6360"/>
    <w:rsid w:val="00DD74A4"/>
    <w:rsid w:val="00DF083B"/>
    <w:rsid w:val="00DF0D42"/>
    <w:rsid w:val="00DF3681"/>
    <w:rsid w:val="00DF561A"/>
    <w:rsid w:val="00DF7719"/>
    <w:rsid w:val="00E05B3B"/>
    <w:rsid w:val="00E06AC0"/>
    <w:rsid w:val="00E06D66"/>
    <w:rsid w:val="00E14917"/>
    <w:rsid w:val="00E151A2"/>
    <w:rsid w:val="00E15CBD"/>
    <w:rsid w:val="00E1674B"/>
    <w:rsid w:val="00E21F63"/>
    <w:rsid w:val="00E23E04"/>
    <w:rsid w:val="00E26CF4"/>
    <w:rsid w:val="00E32C2D"/>
    <w:rsid w:val="00E37970"/>
    <w:rsid w:val="00E4029C"/>
    <w:rsid w:val="00E4318E"/>
    <w:rsid w:val="00E44606"/>
    <w:rsid w:val="00E447BC"/>
    <w:rsid w:val="00E4513F"/>
    <w:rsid w:val="00E45D06"/>
    <w:rsid w:val="00E477D9"/>
    <w:rsid w:val="00E53D3A"/>
    <w:rsid w:val="00E577BA"/>
    <w:rsid w:val="00E656C0"/>
    <w:rsid w:val="00E677F9"/>
    <w:rsid w:val="00E70337"/>
    <w:rsid w:val="00E70AC7"/>
    <w:rsid w:val="00E77680"/>
    <w:rsid w:val="00E81B67"/>
    <w:rsid w:val="00E84C56"/>
    <w:rsid w:val="00E9010E"/>
    <w:rsid w:val="00E90C7E"/>
    <w:rsid w:val="00E9276F"/>
    <w:rsid w:val="00E95041"/>
    <w:rsid w:val="00E9562F"/>
    <w:rsid w:val="00E95CCE"/>
    <w:rsid w:val="00E96BFD"/>
    <w:rsid w:val="00EA0167"/>
    <w:rsid w:val="00EA4F4E"/>
    <w:rsid w:val="00EB1868"/>
    <w:rsid w:val="00EB296C"/>
    <w:rsid w:val="00EB3333"/>
    <w:rsid w:val="00EB7C9D"/>
    <w:rsid w:val="00EC1F54"/>
    <w:rsid w:val="00EC3539"/>
    <w:rsid w:val="00ED2CC7"/>
    <w:rsid w:val="00ED36EF"/>
    <w:rsid w:val="00ED3BD9"/>
    <w:rsid w:val="00ED5F2C"/>
    <w:rsid w:val="00EE037E"/>
    <w:rsid w:val="00EE38A4"/>
    <w:rsid w:val="00EE4134"/>
    <w:rsid w:val="00EE4805"/>
    <w:rsid w:val="00EE6E31"/>
    <w:rsid w:val="00EF1750"/>
    <w:rsid w:val="00EF44D7"/>
    <w:rsid w:val="00EF58D2"/>
    <w:rsid w:val="00EF6711"/>
    <w:rsid w:val="00F05687"/>
    <w:rsid w:val="00F101E6"/>
    <w:rsid w:val="00F12AD8"/>
    <w:rsid w:val="00F137C0"/>
    <w:rsid w:val="00F153AC"/>
    <w:rsid w:val="00F1570E"/>
    <w:rsid w:val="00F16ACA"/>
    <w:rsid w:val="00F17B6B"/>
    <w:rsid w:val="00F202DA"/>
    <w:rsid w:val="00F21606"/>
    <w:rsid w:val="00F21A49"/>
    <w:rsid w:val="00F23DB0"/>
    <w:rsid w:val="00F324A7"/>
    <w:rsid w:val="00F336F5"/>
    <w:rsid w:val="00F36ABF"/>
    <w:rsid w:val="00F41315"/>
    <w:rsid w:val="00F43D82"/>
    <w:rsid w:val="00F64722"/>
    <w:rsid w:val="00F6686A"/>
    <w:rsid w:val="00F77B37"/>
    <w:rsid w:val="00F80493"/>
    <w:rsid w:val="00F821DB"/>
    <w:rsid w:val="00F876C5"/>
    <w:rsid w:val="00F87E94"/>
    <w:rsid w:val="00F90A41"/>
    <w:rsid w:val="00F94B48"/>
    <w:rsid w:val="00F954BD"/>
    <w:rsid w:val="00F96E27"/>
    <w:rsid w:val="00F970AE"/>
    <w:rsid w:val="00F97A34"/>
    <w:rsid w:val="00F97DCB"/>
    <w:rsid w:val="00FA35E4"/>
    <w:rsid w:val="00FA5EB9"/>
    <w:rsid w:val="00FA745A"/>
    <w:rsid w:val="00FA7AEF"/>
    <w:rsid w:val="00FA7F04"/>
    <w:rsid w:val="00FB016E"/>
    <w:rsid w:val="00FB20E1"/>
    <w:rsid w:val="00FB4E9F"/>
    <w:rsid w:val="00FB63AC"/>
    <w:rsid w:val="00FB6BEE"/>
    <w:rsid w:val="00FB6ECA"/>
    <w:rsid w:val="00FC308C"/>
    <w:rsid w:val="00FC66FA"/>
    <w:rsid w:val="00FC67C4"/>
    <w:rsid w:val="00FC74E4"/>
    <w:rsid w:val="00FC7CD9"/>
    <w:rsid w:val="00FD4B51"/>
    <w:rsid w:val="00FD4D11"/>
    <w:rsid w:val="00FE032A"/>
    <w:rsid w:val="00FF10E0"/>
    <w:rsid w:val="00FF3DF9"/>
    <w:rsid w:val="00FF69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620E27"/>
  <w15:chartTrackingRefBased/>
  <w15:docId w15:val="{DECFFAA6-4457-4999-A398-338F0904B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7330"/>
    <w:rPr>
      <w:rFonts w:ascii="Calibri" w:eastAsia="Calibri" w:hAnsi="Calibri" w:cs="Times New Roman"/>
    </w:rPr>
  </w:style>
  <w:style w:type="paragraph" w:styleId="Heading1">
    <w:name w:val="heading 1"/>
    <w:basedOn w:val="Normal"/>
    <w:next w:val="Normal"/>
    <w:link w:val="Heading1Char"/>
    <w:uiPriority w:val="9"/>
    <w:qFormat/>
    <w:rsid w:val="006273B4"/>
    <w:pPr>
      <w:keepNext/>
      <w:keepLines/>
      <w:spacing w:before="240" w:after="0"/>
      <w:outlineLvl w:val="0"/>
    </w:pPr>
    <w:rPr>
      <w:rFonts w:ascii="Calibri Light" w:eastAsia="Yu Gothic Light" w:hAnsi="Calibri Light"/>
      <w:color w:val="2E74B5"/>
      <w:sz w:val="32"/>
      <w:szCs w:val="32"/>
      <w:lang w:val="x-none" w:eastAsia="x-none"/>
    </w:rPr>
  </w:style>
  <w:style w:type="paragraph" w:styleId="Heading2">
    <w:name w:val="heading 2"/>
    <w:basedOn w:val="Normal"/>
    <w:next w:val="Normal"/>
    <w:link w:val="Heading2Char"/>
    <w:uiPriority w:val="9"/>
    <w:unhideWhenUsed/>
    <w:qFormat/>
    <w:rsid w:val="00D738B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970A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ondarytext">
    <w:name w:val="Secondary text"/>
    <w:basedOn w:val="Normal"/>
    <w:rsid w:val="007F7330"/>
    <w:pPr>
      <w:spacing w:after="0" w:line="360" w:lineRule="auto"/>
    </w:pPr>
    <w:rPr>
      <w:rFonts w:ascii="Arial" w:eastAsia="Times New Roman" w:hAnsi="Arial"/>
      <w:sz w:val="28"/>
      <w:szCs w:val="24"/>
      <w:lang w:val="en-GB"/>
    </w:rPr>
  </w:style>
  <w:style w:type="character" w:customStyle="1" w:styleId="Heading1Char">
    <w:name w:val="Heading 1 Char"/>
    <w:basedOn w:val="DefaultParagraphFont"/>
    <w:link w:val="Heading1"/>
    <w:uiPriority w:val="9"/>
    <w:rsid w:val="006273B4"/>
    <w:rPr>
      <w:rFonts w:ascii="Calibri Light" w:eastAsia="Yu Gothic Light" w:hAnsi="Calibri Light" w:cs="Times New Roman"/>
      <w:color w:val="2E74B5"/>
      <w:sz w:val="32"/>
      <w:szCs w:val="32"/>
      <w:lang w:val="x-none" w:eastAsia="x-none"/>
    </w:rPr>
  </w:style>
  <w:style w:type="character" w:styleId="Hyperlink">
    <w:name w:val="Hyperlink"/>
    <w:uiPriority w:val="99"/>
    <w:unhideWhenUsed/>
    <w:rsid w:val="006273B4"/>
    <w:rPr>
      <w:color w:val="0563C1"/>
      <w:u w:val="single"/>
    </w:rPr>
  </w:style>
  <w:style w:type="paragraph" w:styleId="FootnoteText">
    <w:name w:val="footnote text"/>
    <w:aliases w:val="single space,FOOTNOTES,fn,Footnote,ft,Footnote Text Char Char Char Char Char Char Char Char Char Char,ADB,WB-Fußnotentext,Fußnote,WB-Fuﬂnotentext,Fuﬂnote,Fußnotentext Char,Footnote Text qer,f,Footnote Text Char1 Char,footnote text"/>
    <w:basedOn w:val="Normal"/>
    <w:link w:val="FootnoteTextChar"/>
    <w:uiPriority w:val="99"/>
    <w:unhideWhenUsed/>
    <w:rsid w:val="003A5A66"/>
    <w:pPr>
      <w:spacing w:after="0" w:line="240" w:lineRule="auto"/>
    </w:pPr>
    <w:rPr>
      <w:rFonts w:eastAsia="Yu Mincho"/>
      <w:sz w:val="24"/>
      <w:szCs w:val="24"/>
      <w:lang w:val="x-none" w:eastAsia="x-none"/>
    </w:rPr>
  </w:style>
  <w:style w:type="character" w:customStyle="1" w:styleId="FootnoteTextChar">
    <w:name w:val="Footnote Text Char"/>
    <w:aliases w:val="single space Char,FOOTNOTES Char,fn Char,Footnote Char,ft Char,Footnote Text Char Char Char Char Char Char Char Char Char Char Char,ADB Char,WB-Fußnotentext Char,Fußnote Char,WB-Fuﬂnotentext Char,Fuﬂnote Char,Fußnotentext Char Char"/>
    <w:basedOn w:val="DefaultParagraphFont"/>
    <w:link w:val="FootnoteText"/>
    <w:uiPriority w:val="99"/>
    <w:rsid w:val="003A5A66"/>
    <w:rPr>
      <w:rFonts w:ascii="Calibri" w:eastAsia="Yu Mincho" w:hAnsi="Calibri" w:cs="Times New Roman"/>
      <w:sz w:val="24"/>
      <w:szCs w:val="24"/>
      <w:lang w:val="x-none" w:eastAsia="x-none"/>
    </w:rPr>
  </w:style>
  <w:style w:type="character" w:styleId="FootnoteReference">
    <w:name w:val="footnote reference"/>
    <w:aliases w:val="ftref,Знак сноски 1,Ciae niinee 1,Times 10 Point,Exposant 3 Point,Footnote symbol,Footnote reference number,EN Footnote Reference,note TESI, Exposant 3 Point,16 Point,Superscript 6 Point"/>
    <w:uiPriority w:val="99"/>
    <w:unhideWhenUsed/>
    <w:rsid w:val="003A5A66"/>
    <w:rPr>
      <w:vertAlign w:val="superscript"/>
    </w:rPr>
  </w:style>
  <w:style w:type="paragraph" w:styleId="Header">
    <w:name w:val="header"/>
    <w:basedOn w:val="Normal"/>
    <w:link w:val="HeaderChar"/>
    <w:uiPriority w:val="99"/>
    <w:unhideWhenUsed/>
    <w:rsid w:val="00D738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38B3"/>
    <w:rPr>
      <w:rFonts w:ascii="Calibri" w:eastAsia="Calibri" w:hAnsi="Calibri" w:cs="Times New Roman"/>
    </w:rPr>
  </w:style>
  <w:style w:type="paragraph" w:styleId="Footer">
    <w:name w:val="footer"/>
    <w:basedOn w:val="Normal"/>
    <w:link w:val="FooterChar"/>
    <w:uiPriority w:val="99"/>
    <w:unhideWhenUsed/>
    <w:rsid w:val="00D738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38B3"/>
    <w:rPr>
      <w:rFonts w:ascii="Calibri" w:eastAsia="Calibri" w:hAnsi="Calibri" w:cs="Times New Roman"/>
    </w:rPr>
  </w:style>
  <w:style w:type="character" w:customStyle="1" w:styleId="Heading2Char">
    <w:name w:val="Heading 2 Char"/>
    <w:basedOn w:val="DefaultParagraphFont"/>
    <w:link w:val="Heading2"/>
    <w:uiPriority w:val="9"/>
    <w:rsid w:val="00D738B3"/>
    <w:rPr>
      <w:rFonts w:asciiTheme="majorHAnsi" w:eastAsiaTheme="majorEastAsia" w:hAnsiTheme="majorHAnsi" w:cstheme="majorBidi"/>
      <w:color w:val="2E74B5" w:themeColor="accent1" w:themeShade="BF"/>
      <w:sz w:val="26"/>
      <w:szCs w:val="26"/>
    </w:rPr>
  </w:style>
  <w:style w:type="paragraph" w:customStyle="1" w:styleId="1">
    <w:name w:val="Основной текст1"/>
    <w:aliases w:val="OPM,Body text"/>
    <w:basedOn w:val="Normal"/>
    <w:link w:val="BodytextChar"/>
    <w:qFormat/>
    <w:rsid w:val="00D33AF5"/>
    <w:pPr>
      <w:spacing w:after="240" w:line="240" w:lineRule="auto"/>
      <w:jc w:val="both"/>
    </w:pPr>
    <w:rPr>
      <w:rFonts w:ascii="Arial" w:eastAsia="Times New Roman" w:hAnsi="Arial"/>
      <w:sz w:val="20"/>
      <w:szCs w:val="24"/>
      <w:lang w:val="en-GB" w:eastAsia="x-none"/>
    </w:rPr>
  </w:style>
  <w:style w:type="character" w:customStyle="1" w:styleId="BodytextChar">
    <w:name w:val="Body text Char"/>
    <w:aliases w:val="OPM Char,(Main Text) Char,date Char Char"/>
    <w:link w:val="1"/>
    <w:rsid w:val="00D33AF5"/>
    <w:rPr>
      <w:rFonts w:ascii="Arial" w:eastAsia="Times New Roman" w:hAnsi="Arial" w:cs="Times New Roman"/>
      <w:sz w:val="20"/>
      <w:szCs w:val="24"/>
      <w:lang w:val="en-GB" w:eastAsia="x-none"/>
    </w:rPr>
  </w:style>
  <w:style w:type="paragraph" w:customStyle="1" w:styleId="Default">
    <w:name w:val="Default"/>
    <w:uiPriority w:val="99"/>
    <w:rsid w:val="00D33AF5"/>
    <w:pPr>
      <w:autoSpaceDE w:val="0"/>
      <w:autoSpaceDN w:val="0"/>
      <w:adjustRightInd w:val="0"/>
      <w:spacing w:after="0" w:line="240" w:lineRule="auto"/>
    </w:pPr>
    <w:rPr>
      <w:rFonts w:ascii="Sylfaen" w:eastAsia="Calibri" w:hAnsi="Sylfaen" w:cs="Sylfaen"/>
      <w:color w:val="000000"/>
      <w:sz w:val="24"/>
      <w:szCs w:val="24"/>
    </w:rPr>
  </w:style>
  <w:style w:type="paragraph" w:customStyle="1" w:styleId="Annexbox">
    <w:name w:val="Annex box"/>
    <w:basedOn w:val="Normal"/>
    <w:next w:val="Normal"/>
    <w:rsid w:val="00F41315"/>
    <w:pPr>
      <w:keepNext/>
      <w:numPr>
        <w:ilvl w:val="6"/>
        <w:numId w:val="1"/>
      </w:numPr>
      <w:spacing w:before="160" w:after="240" w:line="240" w:lineRule="auto"/>
      <w:ind w:right="170"/>
      <w:outlineLvl w:val="1"/>
    </w:pPr>
    <w:rPr>
      <w:rFonts w:ascii="Arial" w:eastAsia="Times New Roman" w:hAnsi="Arial"/>
      <w:b/>
      <w:sz w:val="24"/>
      <w:szCs w:val="24"/>
      <w:lang w:val="en-GB"/>
    </w:rPr>
  </w:style>
  <w:style w:type="paragraph" w:customStyle="1" w:styleId="Annexfigure">
    <w:name w:val="Annex figure"/>
    <w:basedOn w:val="Normal"/>
    <w:next w:val="1"/>
    <w:rsid w:val="00F41315"/>
    <w:pPr>
      <w:keepNext/>
      <w:numPr>
        <w:ilvl w:val="5"/>
        <w:numId w:val="1"/>
      </w:numPr>
      <w:spacing w:after="240" w:line="240" w:lineRule="auto"/>
      <w:outlineLvl w:val="1"/>
    </w:pPr>
    <w:rPr>
      <w:rFonts w:ascii="Arial" w:eastAsia="Times New Roman" w:hAnsi="Arial"/>
      <w:b/>
      <w:sz w:val="24"/>
      <w:szCs w:val="24"/>
      <w:lang w:val="en-GB"/>
    </w:rPr>
  </w:style>
  <w:style w:type="paragraph" w:customStyle="1" w:styleId="Annextable">
    <w:name w:val="Annex table"/>
    <w:basedOn w:val="Normal"/>
    <w:next w:val="1"/>
    <w:rsid w:val="00F41315"/>
    <w:pPr>
      <w:keepNext/>
      <w:numPr>
        <w:ilvl w:val="4"/>
        <w:numId w:val="1"/>
      </w:numPr>
      <w:spacing w:after="240" w:line="240" w:lineRule="auto"/>
      <w:outlineLvl w:val="1"/>
    </w:pPr>
    <w:rPr>
      <w:rFonts w:ascii="Arial" w:eastAsia="Times New Roman" w:hAnsi="Arial"/>
      <w:b/>
      <w:sz w:val="24"/>
      <w:szCs w:val="24"/>
      <w:lang w:val="en-GB"/>
    </w:rPr>
  </w:style>
  <w:style w:type="paragraph" w:customStyle="1" w:styleId="Annexheading3">
    <w:name w:val="Annex heading 3"/>
    <w:basedOn w:val="Normal"/>
    <w:next w:val="1"/>
    <w:rsid w:val="00F41315"/>
    <w:pPr>
      <w:keepNext/>
      <w:numPr>
        <w:ilvl w:val="3"/>
        <w:numId w:val="1"/>
      </w:numPr>
      <w:spacing w:after="60" w:line="240" w:lineRule="auto"/>
      <w:outlineLvl w:val="3"/>
    </w:pPr>
    <w:rPr>
      <w:rFonts w:ascii="Arial" w:eastAsia="Times New Roman" w:hAnsi="Arial"/>
      <w:b/>
      <w:szCs w:val="24"/>
      <w:lang w:val="en-GB"/>
    </w:rPr>
  </w:style>
  <w:style w:type="paragraph" w:customStyle="1" w:styleId="Annexheading2">
    <w:name w:val="Annex heading 2"/>
    <w:basedOn w:val="Normal"/>
    <w:next w:val="1"/>
    <w:rsid w:val="00F41315"/>
    <w:pPr>
      <w:keepNext/>
      <w:numPr>
        <w:ilvl w:val="2"/>
        <w:numId w:val="1"/>
      </w:numPr>
      <w:spacing w:before="160" w:after="240" w:line="240" w:lineRule="auto"/>
      <w:outlineLvl w:val="2"/>
    </w:pPr>
    <w:rPr>
      <w:rFonts w:ascii="Arial" w:eastAsia="Times New Roman" w:hAnsi="Arial"/>
      <w:b/>
      <w:kern w:val="32"/>
      <w:sz w:val="24"/>
      <w:szCs w:val="24"/>
      <w:lang w:val="en-GB"/>
    </w:rPr>
  </w:style>
  <w:style w:type="paragraph" w:customStyle="1" w:styleId="Annexheading1">
    <w:name w:val="Annex heading 1"/>
    <w:basedOn w:val="Normal"/>
    <w:next w:val="1"/>
    <w:rsid w:val="00F41315"/>
    <w:pPr>
      <w:keepNext/>
      <w:numPr>
        <w:ilvl w:val="1"/>
        <w:numId w:val="1"/>
      </w:numPr>
      <w:spacing w:before="240" w:after="240" w:line="240" w:lineRule="auto"/>
      <w:outlineLvl w:val="1"/>
    </w:pPr>
    <w:rPr>
      <w:rFonts w:ascii="Arial" w:eastAsia="Times New Roman" w:hAnsi="Arial"/>
      <w:b/>
      <w:sz w:val="28"/>
      <w:szCs w:val="24"/>
      <w:lang w:val="en-GB"/>
    </w:rPr>
  </w:style>
  <w:style w:type="paragraph" w:customStyle="1" w:styleId="Annextitle">
    <w:name w:val="Annex title"/>
    <w:basedOn w:val="Normal"/>
    <w:next w:val="Annexheading1"/>
    <w:rsid w:val="00F41315"/>
    <w:pPr>
      <w:keepNext/>
      <w:pageBreakBefore/>
      <w:numPr>
        <w:numId w:val="1"/>
      </w:numPr>
      <w:tabs>
        <w:tab w:val="left" w:pos="1701"/>
      </w:tabs>
      <w:spacing w:after="400" w:line="240" w:lineRule="auto"/>
      <w:outlineLvl w:val="0"/>
    </w:pPr>
    <w:rPr>
      <w:rFonts w:ascii="Arial" w:eastAsia="Times New Roman" w:hAnsi="Arial"/>
      <w:b/>
      <w:kern w:val="32"/>
      <w:sz w:val="32"/>
      <w:szCs w:val="24"/>
      <w:lang w:val="en-GB"/>
    </w:rPr>
  </w:style>
  <w:style w:type="table" w:styleId="TableGrid">
    <w:name w:val="Table Grid"/>
    <w:basedOn w:val="TableNormal"/>
    <w:uiPriority w:val="59"/>
    <w:rsid w:val="00F41315"/>
    <w:pPr>
      <w:spacing w:after="0" w:line="240" w:lineRule="auto"/>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F3B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3B3E"/>
    <w:rPr>
      <w:rFonts w:ascii="Segoe UI" w:eastAsia="Calibri" w:hAnsi="Segoe UI" w:cs="Segoe UI"/>
      <w:sz w:val="18"/>
      <w:szCs w:val="18"/>
    </w:rPr>
  </w:style>
  <w:style w:type="paragraph" w:styleId="ListParagraph">
    <w:name w:val="List Paragraph"/>
    <w:basedOn w:val="Normal"/>
    <w:uiPriority w:val="34"/>
    <w:qFormat/>
    <w:rsid w:val="00DF7719"/>
    <w:pPr>
      <w:spacing w:line="252" w:lineRule="auto"/>
      <w:ind w:left="720"/>
      <w:contextualSpacing/>
    </w:pPr>
    <w:rPr>
      <w:rFonts w:asciiTheme="minorHAnsi" w:eastAsiaTheme="minorHAnsi" w:hAnsiTheme="minorHAnsi" w:cstheme="minorBidi"/>
    </w:rPr>
  </w:style>
  <w:style w:type="character" w:customStyle="1" w:styleId="ColorfulList-Accent1Char">
    <w:name w:val="Colorful List - Accent 1 Char"/>
    <w:aliases w:val="Dot pt Char,F5 List Paragraph Char,List Paragraph1 Char,List Paragraph Char Char Char Char,Indicator Text Char,Colorful List - Accent 11 Char,Numbered Para 1 Char,Bullet 1 Char,Bullet Points Char,List Paragraph2 Char,3 Char"/>
    <w:link w:val="ColorfulList-Accent1"/>
    <w:uiPriority w:val="34"/>
    <w:locked/>
    <w:rsid w:val="00D4276F"/>
  </w:style>
  <w:style w:type="table" w:styleId="ColorfulList-Accent1">
    <w:name w:val="Colorful List Accent 1"/>
    <w:basedOn w:val="TableNormal"/>
    <w:link w:val="ColorfulList-Accent1Char"/>
    <w:uiPriority w:val="34"/>
    <w:semiHidden/>
    <w:unhideWhenUsed/>
    <w:rsid w:val="00D4276F"/>
    <w:pPr>
      <w:spacing w:after="0" w:line="240" w:lineRule="auto"/>
    </w:pPr>
    <w:tblPr>
      <w:tblStyleRowBandSize w:val="1"/>
      <w:tblStyleColBandSize w:val="1"/>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customStyle="1" w:styleId="A5">
    <w:name w:val="A5"/>
    <w:uiPriority w:val="99"/>
    <w:rsid w:val="002740D4"/>
    <w:rPr>
      <w:rFonts w:ascii="BPG DejaVu Sans" w:hAnsi="BPG DejaVu Sans" w:cs="BPG DejaVu Sans" w:hint="default"/>
      <w:color w:val="211D1E"/>
      <w:sz w:val="20"/>
      <w:szCs w:val="20"/>
    </w:rPr>
  </w:style>
  <w:style w:type="paragraph" w:styleId="TOCHeading">
    <w:name w:val="TOC Heading"/>
    <w:basedOn w:val="Heading1"/>
    <w:next w:val="Normal"/>
    <w:uiPriority w:val="39"/>
    <w:unhideWhenUsed/>
    <w:qFormat/>
    <w:rsid w:val="0049363F"/>
    <w:pPr>
      <w:outlineLvl w:val="9"/>
    </w:pPr>
    <w:rPr>
      <w:rFonts w:asciiTheme="majorHAnsi" w:eastAsiaTheme="majorEastAsia" w:hAnsiTheme="majorHAnsi" w:cstheme="majorBidi"/>
      <w:color w:val="2E74B5" w:themeColor="accent1" w:themeShade="BF"/>
      <w:lang w:val="en-US" w:eastAsia="en-US"/>
    </w:rPr>
  </w:style>
  <w:style w:type="paragraph" w:styleId="TOC1">
    <w:name w:val="toc 1"/>
    <w:basedOn w:val="Normal"/>
    <w:next w:val="Normal"/>
    <w:autoRedefine/>
    <w:uiPriority w:val="39"/>
    <w:unhideWhenUsed/>
    <w:rsid w:val="0049363F"/>
    <w:pPr>
      <w:spacing w:after="100"/>
    </w:pPr>
  </w:style>
  <w:style w:type="paragraph" w:styleId="TOC2">
    <w:name w:val="toc 2"/>
    <w:basedOn w:val="Normal"/>
    <w:next w:val="Normal"/>
    <w:autoRedefine/>
    <w:uiPriority w:val="39"/>
    <w:unhideWhenUsed/>
    <w:rsid w:val="0049363F"/>
    <w:pPr>
      <w:spacing w:after="100"/>
      <w:ind w:left="220"/>
    </w:pPr>
  </w:style>
  <w:style w:type="character" w:customStyle="1" w:styleId="Heading3Char">
    <w:name w:val="Heading 3 Char"/>
    <w:basedOn w:val="DefaultParagraphFont"/>
    <w:link w:val="Heading3"/>
    <w:uiPriority w:val="9"/>
    <w:semiHidden/>
    <w:rsid w:val="00F970AE"/>
    <w:rPr>
      <w:rFonts w:asciiTheme="majorHAnsi" w:eastAsiaTheme="majorEastAsia" w:hAnsiTheme="majorHAnsi" w:cstheme="majorBidi"/>
      <w:color w:val="1F4D78" w:themeColor="accent1" w:themeShade="7F"/>
      <w:sz w:val="24"/>
      <w:szCs w:val="24"/>
    </w:rPr>
  </w:style>
  <w:style w:type="paragraph" w:styleId="NormalWeb">
    <w:name w:val="Normal (Web)"/>
    <w:basedOn w:val="Normal"/>
    <w:unhideWhenUsed/>
    <w:rsid w:val="00664BF1"/>
    <w:pPr>
      <w:spacing w:before="100" w:beforeAutospacing="1" w:after="100" w:afterAutospacing="1" w:line="240" w:lineRule="auto"/>
    </w:pPr>
    <w:rPr>
      <w:rFonts w:ascii="Times New Roman" w:eastAsia="Times New Roman" w:hAnsi="Times New Roman"/>
      <w:sz w:val="24"/>
      <w:szCs w:val="24"/>
      <w:lang w:val="ru-RU" w:eastAsia="ru-RU"/>
    </w:rPr>
  </w:style>
  <w:style w:type="character" w:styleId="Strong">
    <w:name w:val="Strong"/>
    <w:qFormat/>
    <w:rsid w:val="00664BF1"/>
    <w:rPr>
      <w:b/>
      <w:bCs/>
    </w:rPr>
  </w:style>
  <w:style w:type="paragraph" w:styleId="DocumentMap">
    <w:name w:val="Document Map"/>
    <w:basedOn w:val="Normal"/>
    <w:link w:val="DocumentMapChar"/>
    <w:uiPriority w:val="99"/>
    <w:semiHidden/>
    <w:unhideWhenUsed/>
    <w:rsid w:val="0085399B"/>
    <w:pPr>
      <w:spacing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85399B"/>
    <w:rPr>
      <w:rFonts w:ascii="Times New Roman" w:eastAsia="Calibri" w:hAnsi="Times New Roman" w:cs="Times New Roman"/>
      <w:sz w:val="24"/>
      <w:szCs w:val="24"/>
    </w:rPr>
  </w:style>
  <w:style w:type="character" w:styleId="CommentReference">
    <w:name w:val="annotation reference"/>
    <w:basedOn w:val="DefaultParagraphFont"/>
    <w:uiPriority w:val="99"/>
    <w:semiHidden/>
    <w:unhideWhenUsed/>
    <w:rsid w:val="00991FA6"/>
    <w:rPr>
      <w:sz w:val="16"/>
      <w:szCs w:val="16"/>
    </w:rPr>
  </w:style>
  <w:style w:type="paragraph" w:styleId="CommentText">
    <w:name w:val="annotation text"/>
    <w:basedOn w:val="Normal"/>
    <w:link w:val="CommentTextChar"/>
    <w:uiPriority w:val="99"/>
    <w:semiHidden/>
    <w:unhideWhenUsed/>
    <w:rsid w:val="00991FA6"/>
    <w:pPr>
      <w:spacing w:line="240" w:lineRule="auto"/>
    </w:pPr>
    <w:rPr>
      <w:sz w:val="20"/>
      <w:szCs w:val="20"/>
    </w:rPr>
  </w:style>
  <w:style w:type="character" w:customStyle="1" w:styleId="CommentTextChar">
    <w:name w:val="Comment Text Char"/>
    <w:basedOn w:val="DefaultParagraphFont"/>
    <w:link w:val="CommentText"/>
    <w:uiPriority w:val="99"/>
    <w:semiHidden/>
    <w:rsid w:val="00991FA6"/>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991FA6"/>
    <w:rPr>
      <w:b/>
      <w:bCs/>
    </w:rPr>
  </w:style>
  <w:style w:type="character" w:customStyle="1" w:styleId="CommentSubjectChar">
    <w:name w:val="Comment Subject Char"/>
    <w:basedOn w:val="CommentTextChar"/>
    <w:link w:val="CommentSubject"/>
    <w:uiPriority w:val="99"/>
    <w:semiHidden/>
    <w:rsid w:val="00991FA6"/>
    <w:rPr>
      <w:rFonts w:ascii="Calibri" w:eastAsia="Calibri" w:hAnsi="Calibri" w:cs="Times New Roman"/>
      <w:b/>
      <w:bCs/>
      <w:sz w:val="20"/>
      <w:szCs w:val="20"/>
    </w:rPr>
  </w:style>
  <w:style w:type="character" w:customStyle="1" w:styleId="UnresolvedMention1">
    <w:name w:val="Unresolved Mention1"/>
    <w:basedOn w:val="DefaultParagraphFont"/>
    <w:uiPriority w:val="99"/>
    <w:semiHidden/>
    <w:unhideWhenUsed/>
    <w:rsid w:val="007902C6"/>
    <w:rPr>
      <w:color w:val="605E5C"/>
      <w:shd w:val="clear" w:color="auto" w:fill="E1DFDD"/>
    </w:rPr>
  </w:style>
  <w:style w:type="character" w:styleId="FollowedHyperlink">
    <w:name w:val="FollowedHyperlink"/>
    <w:basedOn w:val="DefaultParagraphFont"/>
    <w:uiPriority w:val="99"/>
    <w:semiHidden/>
    <w:unhideWhenUsed/>
    <w:rsid w:val="00B951E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923938">
      <w:bodyDiv w:val="1"/>
      <w:marLeft w:val="0"/>
      <w:marRight w:val="0"/>
      <w:marTop w:val="0"/>
      <w:marBottom w:val="0"/>
      <w:divBdr>
        <w:top w:val="none" w:sz="0" w:space="0" w:color="auto"/>
        <w:left w:val="none" w:sz="0" w:space="0" w:color="auto"/>
        <w:bottom w:val="none" w:sz="0" w:space="0" w:color="auto"/>
        <w:right w:val="none" w:sz="0" w:space="0" w:color="auto"/>
      </w:divBdr>
    </w:div>
    <w:div w:id="299191539">
      <w:bodyDiv w:val="1"/>
      <w:marLeft w:val="0"/>
      <w:marRight w:val="0"/>
      <w:marTop w:val="0"/>
      <w:marBottom w:val="0"/>
      <w:divBdr>
        <w:top w:val="none" w:sz="0" w:space="0" w:color="auto"/>
        <w:left w:val="none" w:sz="0" w:space="0" w:color="auto"/>
        <w:bottom w:val="none" w:sz="0" w:space="0" w:color="auto"/>
        <w:right w:val="none" w:sz="0" w:space="0" w:color="auto"/>
      </w:divBdr>
    </w:div>
    <w:div w:id="433936709">
      <w:bodyDiv w:val="1"/>
      <w:marLeft w:val="0"/>
      <w:marRight w:val="0"/>
      <w:marTop w:val="0"/>
      <w:marBottom w:val="0"/>
      <w:divBdr>
        <w:top w:val="none" w:sz="0" w:space="0" w:color="auto"/>
        <w:left w:val="none" w:sz="0" w:space="0" w:color="auto"/>
        <w:bottom w:val="none" w:sz="0" w:space="0" w:color="auto"/>
        <w:right w:val="none" w:sz="0" w:space="0" w:color="auto"/>
      </w:divBdr>
    </w:div>
    <w:div w:id="474105898">
      <w:bodyDiv w:val="1"/>
      <w:marLeft w:val="0"/>
      <w:marRight w:val="0"/>
      <w:marTop w:val="0"/>
      <w:marBottom w:val="0"/>
      <w:divBdr>
        <w:top w:val="none" w:sz="0" w:space="0" w:color="auto"/>
        <w:left w:val="none" w:sz="0" w:space="0" w:color="auto"/>
        <w:bottom w:val="none" w:sz="0" w:space="0" w:color="auto"/>
        <w:right w:val="none" w:sz="0" w:space="0" w:color="auto"/>
      </w:divBdr>
    </w:div>
    <w:div w:id="481311717">
      <w:bodyDiv w:val="1"/>
      <w:marLeft w:val="0"/>
      <w:marRight w:val="0"/>
      <w:marTop w:val="0"/>
      <w:marBottom w:val="0"/>
      <w:divBdr>
        <w:top w:val="none" w:sz="0" w:space="0" w:color="auto"/>
        <w:left w:val="none" w:sz="0" w:space="0" w:color="auto"/>
        <w:bottom w:val="none" w:sz="0" w:space="0" w:color="auto"/>
        <w:right w:val="none" w:sz="0" w:space="0" w:color="auto"/>
      </w:divBdr>
    </w:div>
    <w:div w:id="489299382">
      <w:bodyDiv w:val="1"/>
      <w:marLeft w:val="0"/>
      <w:marRight w:val="0"/>
      <w:marTop w:val="0"/>
      <w:marBottom w:val="0"/>
      <w:divBdr>
        <w:top w:val="none" w:sz="0" w:space="0" w:color="auto"/>
        <w:left w:val="none" w:sz="0" w:space="0" w:color="auto"/>
        <w:bottom w:val="none" w:sz="0" w:space="0" w:color="auto"/>
        <w:right w:val="none" w:sz="0" w:space="0" w:color="auto"/>
      </w:divBdr>
    </w:div>
    <w:div w:id="516428869">
      <w:bodyDiv w:val="1"/>
      <w:marLeft w:val="0"/>
      <w:marRight w:val="0"/>
      <w:marTop w:val="0"/>
      <w:marBottom w:val="0"/>
      <w:divBdr>
        <w:top w:val="none" w:sz="0" w:space="0" w:color="auto"/>
        <w:left w:val="none" w:sz="0" w:space="0" w:color="auto"/>
        <w:bottom w:val="none" w:sz="0" w:space="0" w:color="auto"/>
        <w:right w:val="none" w:sz="0" w:space="0" w:color="auto"/>
      </w:divBdr>
    </w:div>
    <w:div w:id="813595594">
      <w:bodyDiv w:val="1"/>
      <w:marLeft w:val="0"/>
      <w:marRight w:val="0"/>
      <w:marTop w:val="0"/>
      <w:marBottom w:val="0"/>
      <w:divBdr>
        <w:top w:val="none" w:sz="0" w:space="0" w:color="auto"/>
        <w:left w:val="none" w:sz="0" w:space="0" w:color="auto"/>
        <w:bottom w:val="none" w:sz="0" w:space="0" w:color="auto"/>
        <w:right w:val="none" w:sz="0" w:space="0" w:color="auto"/>
      </w:divBdr>
    </w:div>
    <w:div w:id="836768110">
      <w:bodyDiv w:val="1"/>
      <w:marLeft w:val="0"/>
      <w:marRight w:val="0"/>
      <w:marTop w:val="0"/>
      <w:marBottom w:val="0"/>
      <w:divBdr>
        <w:top w:val="none" w:sz="0" w:space="0" w:color="auto"/>
        <w:left w:val="none" w:sz="0" w:space="0" w:color="auto"/>
        <w:bottom w:val="none" w:sz="0" w:space="0" w:color="auto"/>
        <w:right w:val="none" w:sz="0" w:space="0" w:color="auto"/>
      </w:divBdr>
    </w:div>
    <w:div w:id="877939102">
      <w:bodyDiv w:val="1"/>
      <w:marLeft w:val="0"/>
      <w:marRight w:val="0"/>
      <w:marTop w:val="0"/>
      <w:marBottom w:val="0"/>
      <w:divBdr>
        <w:top w:val="none" w:sz="0" w:space="0" w:color="auto"/>
        <w:left w:val="none" w:sz="0" w:space="0" w:color="auto"/>
        <w:bottom w:val="none" w:sz="0" w:space="0" w:color="auto"/>
        <w:right w:val="none" w:sz="0" w:space="0" w:color="auto"/>
      </w:divBdr>
    </w:div>
    <w:div w:id="1047876718">
      <w:bodyDiv w:val="1"/>
      <w:marLeft w:val="0"/>
      <w:marRight w:val="0"/>
      <w:marTop w:val="0"/>
      <w:marBottom w:val="0"/>
      <w:divBdr>
        <w:top w:val="none" w:sz="0" w:space="0" w:color="auto"/>
        <w:left w:val="none" w:sz="0" w:space="0" w:color="auto"/>
        <w:bottom w:val="none" w:sz="0" w:space="0" w:color="auto"/>
        <w:right w:val="none" w:sz="0" w:space="0" w:color="auto"/>
      </w:divBdr>
    </w:div>
    <w:div w:id="1084183576">
      <w:bodyDiv w:val="1"/>
      <w:marLeft w:val="0"/>
      <w:marRight w:val="0"/>
      <w:marTop w:val="0"/>
      <w:marBottom w:val="0"/>
      <w:divBdr>
        <w:top w:val="none" w:sz="0" w:space="0" w:color="auto"/>
        <w:left w:val="none" w:sz="0" w:space="0" w:color="auto"/>
        <w:bottom w:val="none" w:sz="0" w:space="0" w:color="auto"/>
        <w:right w:val="none" w:sz="0" w:space="0" w:color="auto"/>
      </w:divBdr>
    </w:div>
    <w:div w:id="1125541450">
      <w:bodyDiv w:val="1"/>
      <w:marLeft w:val="0"/>
      <w:marRight w:val="0"/>
      <w:marTop w:val="0"/>
      <w:marBottom w:val="0"/>
      <w:divBdr>
        <w:top w:val="none" w:sz="0" w:space="0" w:color="auto"/>
        <w:left w:val="none" w:sz="0" w:space="0" w:color="auto"/>
        <w:bottom w:val="none" w:sz="0" w:space="0" w:color="auto"/>
        <w:right w:val="none" w:sz="0" w:space="0" w:color="auto"/>
      </w:divBdr>
    </w:div>
    <w:div w:id="1197541418">
      <w:bodyDiv w:val="1"/>
      <w:marLeft w:val="0"/>
      <w:marRight w:val="0"/>
      <w:marTop w:val="0"/>
      <w:marBottom w:val="0"/>
      <w:divBdr>
        <w:top w:val="none" w:sz="0" w:space="0" w:color="auto"/>
        <w:left w:val="none" w:sz="0" w:space="0" w:color="auto"/>
        <w:bottom w:val="none" w:sz="0" w:space="0" w:color="auto"/>
        <w:right w:val="none" w:sz="0" w:space="0" w:color="auto"/>
      </w:divBdr>
    </w:div>
    <w:div w:id="1575243258">
      <w:bodyDiv w:val="1"/>
      <w:marLeft w:val="0"/>
      <w:marRight w:val="0"/>
      <w:marTop w:val="0"/>
      <w:marBottom w:val="0"/>
      <w:divBdr>
        <w:top w:val="none" w:sz="0" w:space="0" w:color="auto"/>
        <w:left w:val="none" w:sz="0" w:space="0" w:color="auto"/>
        <w:bottom w:val="none" w:sz="0" w:space="0" w:color="auto"/>
        <w:right w:val="none" w:sz="0" w:space="0" w:color="auto"/>
      </w:divBdr>
    </w:div>
    <w:div w:id="1665355686">
      <w:bodyDiv w:val="1"/>
      <w:marLeft w:val="0"/>
      <w:marRight w:val="0"/>
      <w:marTop w:val="0"/>
      <w:marBottom w:val="0"/>
      <w:divBdr>
        <w:top w:val="none" w:sz="0" w:space="0" w:color="auto"/>
        <w:left w:val="none" w:sz="0" w:space="0" w:color="auto"/>
        <w:bottom w:val="none" w:sz="0" w:space="0" w:color="auto"/>
        <w:right w:val="none" w:sz="0" w:space="0" w:color="auto"/>
      </w:divBdr>
    </w:div>
    <w:div w:id="1684816349">
      <w:bodyDiv w:val="1"/>
      <w:marLeft w:val="0"/>
      <w:marRight w:val="0"/>
      <w:marTop w:val="0"/>
      <w:marBottom w:val="0"/>
      <w:divBdr>
        <w:top w:val="none" w:sz="0" w:space="0" w:color="auto"/>
        <w:left w:val="none" w:sz="0" w:space="0" w:color="auto"/>
        <w:bottom w:val="none" w:sz="0" w:space="0" w:color="auto"/>
        <w:right w:val="none" w:sz="0" w:space="0" w:color="auto"/>
      </w:divBdr>
    </w:div>
    <w:div w:id="1704748549">
      <w:bodyDiv w:val="1"/>
      <w:marLeft w:val="0"/>
      <w:marRight w:val="0"/>
      <w:marTop w:val="0"/>
      <w:marBottom w:val="0"/>
      <w:divBdr>
        <w:top w:val="none" w:sz="0" w:space="0" w:color="auto"/>
        <w:left w:val="none" w:sz="0" w:space="0" w:color="auto"/>
        <w:bottom w:val="none" w:sz="0" w:space="0" w:color="auto"/>
        <w:right w:val="none" w:sz="0" w:space="0" w:color="auto"/>
      </w:divBdr>
    </w:div>
    <w:div w:id="1717579792">
      <w:bodyDiv w:val="1"/>
      <w:marLeft w:val="0"/>
      <w:marRight w:val="0"/>
      <w:marTop w:val="0"/>
      <w:marBottom w:val="0"/>
      <w:divBdr>
        <w:top w:val="none" w:sz="0" w:space="0" w:color="auto"/>
        <w:left w:val="none" w:sz="0" w:space="0" w:color="auto"/>
        <w:bottom w:val="none" w:sz="0" w:space="0" w:color="auto"/>
        <w:right w:val="none" w:sz="0" w:space="0" w:color="auto"/>
      </w:divBdr>
    </w:div>
    <w:div w:id="1731071682">
      <w:bodyDiv w:val="1"/>
      <w:marLeft w:val="0"/>
      <w:marRight w:val="0"/>
      <w:marTop w:val="0"/>
      <w:marBottom w:val="0"/>
      <w:divBdr>
        <w:top w:val="none" w:sz="0" w:space="0" w:color="auto"/>
        <w:left w:val="none" w:sz="0" w:space="0" w:color="auto"/>
        <w:bottom w:val="none" w:sz="0" w:space="0" w:color="auto"/>
        <w:right w:val="none" w:sz="0" w:space="0" w:color="auto"/>
      </w:divBdr>
    </w:div>
    <w:div w:id="1745372785">
      <w:bodyDiv w:val="1"/>
      <w:marLeft w:val="0"/>
      <w:marRight w:val="0"/>
      <w:marTop w:val="0"/>
      <w:marBottom w:val="0"/>
      <w:divBdr>
        <w:top w:val="none" w:sz="0" w:space="0" w:color="auto"/>
        <w:left w:val="none" w:sz="0" w:space="0" w:color="auto"/>
        <w:bottom w:val="none" w:sz="0" w:space="0" w:color="auto"/>
        <w:right w:val="none" w:sz="0" w:space="0" w:color="auto"/>
      </w:divBdr>
    </w:div>
    <w:div w:id="1782647756">
      <w:bodyDiv w:val="1"/>
      <w:marLeft w:val="0"/>
      <w:marRight w:val="0"/>
      <w:marTop w:val="0"/>
      <w:marBottom w:val="0"/>
      <w:divBdr>
        <w:top w:val="none" w:sz="0" w:space="0" w:color="auto"/>
        <w:left w:val="none" w:sz="0" w:space="0" w:color="auto"/>
        <w:bottom w:val="none" w:sz="0" w:space="0" w:color="auto"/>
        <w:right w:val="none" w:sz="0" w:space="0" w:color="auto"/>
      </w:divBdr>
    </w:div>
    <w:div w:id="2052222225">
      <w:bodyDiv w:val="1"/>
      <w:marLeft w:val="0"/>
      <w:marRight w:val="0"/>
      <w:marTop w:val="0"/>
      <w:marBottom w:val="0"/>
      <w:divBdr>
        <w:top w:val="none" w:sz="0" w:space="0" w:color="auto"/>
        <w:left w:val="none" w:sz="0" w:space="0" w:color="auto"/>
        <w:bottom w:val="none" w:sz="0" w:space="0" w:color="auto"/>
        <w:right w:val="none" w:sz="0" w:space="0" w:color="auto"/>
      </w:divBdr>
    </w:div>
    <w:div w:id="2108303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hyperlink" Target="https://bit.ly/2TM3XZl" TargetMode="External"/><Relationship Id="rId84" Type="http://schemas.openxmlformats.org/officeDocument/2006/relationships/hyperlink" Target="http://www.procredibank.ge" TargetMode="External"/><Relationship Id="rId89" Type="http://schemas.openxmlformats.org/officeDocument/2006/relationships/hyperlink" Target="http://www.terabank.ge" TargetMode="External"/><Relationship Id="rId16" Type="http://schemas.openxmlformats.org/officeDocument/2006/relationships/image" Target="media/image6.jpeg"/><Relationship Id="rId11" Type="http://schemas.openxmlformats.org/officeDocument/2006/relationships/image" Target="media/image4.png"/><Relationship Id="rId32" Type="http://schemas.openxmlformats.org/officeDocument/2006/relationships/image" Target="media/image22.jp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chart" Target="charts/chart3.xml"/><Relationship Id="rId79" Type="http://schemas.openxmlformats.org/officeDocument/2006/relationships/hyperlink" Target="http://www.bog.ge" TargetMode="External"/><Relationship Id="rId5" Type="http://schemas.openxmlformats.org/officeDocument/2006/relationships/webSettings" Target="webSettings.xml"/><Relationship Id="rId90" Type="http://schemas.openxmlformats.org/officeDocument/2006/relationships/hyperlink" Target="http://www.halykbank.ge" TargetMode="External"/><Relationship Id="rId95" Type="http://schemas.openxmlformats.org/officeDocument/2006/relationships/image" Target="media/image59.jpeg"/><Relationship Id="rId22" Type="http://schemas.openxmlformats.org/officeDocument/2006/relationships/image" Target="media/image12.jpeg"/><Relationship Id="rId27" Type="http://schemas.openxmlformats.org/officeDocument/2006/relationships/image" Target="media/image17.jp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hyperlink" Target="https://bit.ly/2VQXI8s" TargetMode="External"/><Relationship Id="rId80" Type="http://schemas.openxmlformats.org/officeDocument/2006/relationships/hyperlink" Target="http://www.libertybank.ge" TargetMode="External"/><Relationship Id="rId85" Type="http://schemas.openxmlformats.org/officeDocument/2006/relationships/hyperlink" Target="http://www.silkroadbank.ge/"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yperlink" Target="https://bit.ly/2HbfeRG"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chart" Target="charts/chart1.xml"/><Relationship Id="rId75" Type="http://schemas.openxmlformats.org/officeDocument/2006/relationships/chart" Target="charts/chart4.xml"/><Relationship Id="rId83" Type="http://schemas.openxmlformats.org/officeDocument/2006/relationships/hyperlink" Target="http://www.cartubank.ge" TargetMode="External"/><Relationship Id="rId88" Type="http://schemas.openxmlformats.org/officeDocument/2006/relationships/hyperlink" Target="http://www.isbank.ge" TargetMode="External"/><Relationship Id="rId91" Type="http://schemas.openxmlformats.org/officeDocument/2006/relationships/hyperlink" Target="http://www.finca.ge" TargetMode="External"/><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1.jp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s://bit.ly/2AJy8Jw" TargetMode="External"/><Relationship Id="rId73" Type="http://schemas.openxmlformats.org/officeDocument/2006/relationships/image" Target="media/image56.png"/><Relationship Id="rId78" Type="http://schemas.openxmlformats.org/officeDocument/2006/relationships/hyperlink" Target="http://www.tbcbank.com.ge" TargetMode="External"/><Relationship Id="rId81" Type="http://schemas.openxmlformats.org/officeDocument/2006/relationships/hyperlink" Target="http://www.basisbank.ge" TargetMode="External"/><Relationship Id="rId86" Type="http://schemas.openxmlformats.org/officeDocument/2006/relationships/hyperlink" Target="http://www.ziraatbank.ge" TargetMode="External"/><Relationship Id="rId94" Type="http://schemas.openxmlformats.org/officeDocument/2006/relationships/image" Target="media/image58.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Batumi.ge"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chart" Target="charts/chart5.xml"/><Relationship Id="rId97"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hyperlink" Target="http://www.credo.ge" TargetMode="External"/><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hyperlink" Target="https://bit.ly/2TM4ZEH" TargetMode="External"/><Relationship Id="rId87" Type="http://schemas.openxmlformats.org/officeDocument/2006/relationships/hyperlink" Target="http://www.ziraatbank.com.tr/" TargetMode="External"/><Relationship Id="rId61" Type="http://schemas.openxmlformats.org/officeDocument/2006/relationships/image" Target="media/image51.jpeg"/><Relationship Id="rId82" Type="http://schemas.openxmlformats.org/officeDocument/2006/relationships/hyperlink" Target="http://www.vtb.com.ge" TargetMode="External"/><Relationship Id="rId19" Type="http://schemas.openxmlformats.org/officeDocument/2006/relationships/image" Target="media/image9.jpeg"/><Relationship Id="rId14" Type="http://schemas.openxmlformats.org/officeDocument/2006/relationships/hyperlink" Target="https://ka.wikipedia.org/wiki/%E1%83%91%E1%83%90%E1%83%A5%E1%83%9D" TargetMode="External"/><Relationship Id="rId30" Type="http://schemas.openxmlformats.org/officeDocument/2006/relationships/image" Target="media/image20.jp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chart" Target="charts/chart6.xm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chart" Target="charts/chart2.xml"/><Relationship Id="rId93" Type="http://schemas.openxmlformats.org/officeDocument/2006/relationships/image" Target="media/image57.jpeg"/><Relationship Id="rId98"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ownloads\01%20-%20mosaxleoba%20TviTmarTveli%20erTeulebiT.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4315;&#4308;&#4320;&#4312;&#4304;\M4EG\Book1.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User\Desktop\&#4315;&#4308;&#4320;&#4312;&#4304;\M4EG\Book1.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ser\Desktop\&#4315;&#4308;&#4320;&#4312;&#4304;\M4EG\Book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er\Desktop\&#4315;&#4308;&#4320;&#4312;&#4304;\M4EG\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'1'!$A$4</c:f>
              <c:strCache>
                <c:ptCount val="1"/>
                <c:pt idx="0">
                  <c:v>ქ. ბათუმი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ka-G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ysDot"/>
              </a:ln>
              <a:effectLst/>
            </c:spPr>
            <c:trendlineType val="linear"/>
            <c:dispRSqr val="0"/>
            <c:dispEq val="0"/>
          </c:trendline>
          <c:cat>
            <c:numRef>
              <c:f>'1'!$B$3:$H$3</c:f>
              <c:numCache>
                <c:formatCode>General</c:formatCode>
                <c:ptCount val="7"/>
                <c:pt idx="0">
                  <c:v>2012</c:v>
                </c:pt>
                <c:pt idx="1">
                  <c:v>2013</c:v>
                </c:pt>
                <c:pt idx="2">
                  <c:v>2014</c:v>
                </c:pt>
                <c:pt idx="3">
                  <c:v>2015</c:v>
                </c:pt>
                <c:pt idx="4">
                  <c:v>2016</c:v>
                </c:pt>
                <c:pt idx="5">
                  <c:v>2017</c:v>
                </c:pt>
                <c:pt idx="6">
                  <c:v>2018</c:v>
                </c:pt>
              </c:numCache>
            </c:numRef>
          </c:cat>
          <c:val>
            <c:numRef>
              <c:f>'1'!$B$4:$H$4</c:f>
              <c:numCache>
                <c:formatCode>#,##0.0</c:formatCode>
                <c:ptCount val="7"/>
                <c:pt idx="0">
                  <c:v>150.89400000000001</c:v>
                </c:pt>
                <c:pt idx="1">
                  <c:v>151.53399999999999</c:v>
                </c:pt>
                <c:pt idx="2">
                  <c:v>152.24600000000001</c:v>
                </c:pt>
                <c:pt idx="3">
                  <c:v>155.16300000000001</c:v>
                </c:pt>
                <c:pt idx="4">
                  <c:v>158.22399999999999</c:v>
                </c:pt>
                <c:pt idx="5">
                  <c:v>160.80099999999999</c:v>
                </c:pt>
                <c:pt idx="6">
                  <c:v>163.44</c:v>
                </c:pt>
              </c:numCache>
            </c:numRef>
          </c:val>
          <c:extLst>
            <c:ext xmlns:c16="http://schemas.microsoft.com/office/drawing/2014/chart" uri="{C3380CC4-5D6E-409C-BE32-E72D297353CC}">
              <c16:uniqueId val="{00000000-BEAF-47FB-801F-1295FEF826F4}"/>
            </c:ext>
          </c:extLst>
        </c:ser>
        <c:dLbls>
          <c:showLegendKey val="0"/>
          <c:showVal val="1"/>
          <c:showCatName val="0"/>
          <c:showSerName val="0"/>
          <c:showPercent val="0"/>
          <c:showBubbleSize val="0"/>
        </c:dLbls>
        <c:gapWidth val="75"/>
        <c:axId val="-2142623648"/>
        <c:axId val="2136738080"/>
      </c:barChart>
      <c:catAx>
        <c:axId val="-214262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36738080"/>
        <c:crosses val="autoZero"/>
        <c:auto val="1"/>
        <c:lblAlgn val="ctr"/>
        <c:lblOffset val="100"/>
        <c:noMultiLvlLbl val="0"/>
      </c:catAx>
      <c:valAx>
        <c:axId val="2136738080"/>
        <c:scaling>
          <c:orientation val="minMax"/>
          <c:max val="170"/>
          <c:min val="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42623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Sheet1!$A$37</c:f>
              <c:strCache>
                <c:ptCount val="1"/>
                <c:pt idx="0">
                  <c:v>ბიზნეს სუბიექტები</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ka-G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ysDot"/>
              </a:ln>
              <a:effectLst/>
            </c:spPr>
            <c:trendlineType val="linear"/>
            <c:dispRSqr val="0"/>
            <c:dispEq val="0"/>
          </c:trendline>
          <c:cat>
            <c:numRef>
              <c:f>Sheet1!$B$36:$F$36</c:f>
              <c:numCache>
                <c:formatCode>General</c:formatCode>
                <c:ptCount val="5"/>
                <c:pt idx="0">
                  <c:v>2013</c:v>
                </c:pt>
                <c:pt idx="1">
                  <c:v>2014</c:v>
                </c:pt>
                <c:pt idx="2">
                  <c:v>2015</c:v>
                </c:pt>
                <c:pt idx="3">
                  <c:v>2016</c:v>
                </c:pt>
                <c:pt idx="4">
                  <c:v>2017</c:v>
                </c:pt>
              </c:numCache>
            </c:numRef>
          </c:cat>
          <c:val>
            <c:numRef>
              <c:f>Sheet1!$B$37:$F$37</c:f>
              <c:numCache>
                <c:formatCode>General</c:formatCode>
                <c:ptCount val="5"/>
                <c:pt idx="0">
                  <c:v>7231</c:v>
                </c:pt>
                <c:pt idx="1">
                  <c:v>7551</c:v>
                </c:pt>
                <c:pt idx="2">
                  <c:v>9008</c:v>
                </c:pt>
                <c:pt idx="3">
                  <c:v>9268</c:v>
                </c:pt>
                <c:pt idx="4">
                  <c:v>10469</c:v>
                </c:pt>
              </c:numCache>
            </c:numRef>
          </c:val>
          <c:extLst>
            <c:ext xmlns:c16="http://schemas.microsoft.com/office/drawing/2014/chart" uri="{C3380CC4-5D6E-409C-BE32-E72D297353CC}">
              <c16:uniqueId val="{00000000-8DA8-44B3-8C6B-73A79336500A}"/>
            </c:ext>
          </c:extLst>
        </c:ser>
        <c:dLbls>
          <c:showLegendKey val="0"/>
          <c:showVal val="1"/>
          <c:showCatName val="0"/>
          <c:showSerName val="0"/>
          <c:showPercent val="0"/>
          <c:showBubbleSize val="0"/>
        </c:dLbls>
        <c:gapWidth val="75"/>
        <c:axId val="-2142674000"/>
        <c:axId val="-2112658976"/>
      </c:barChart>
      <c:catAx>
        <c:axId val="-2142674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12658976"/>
        <c:crosses val="autoZero"/>
        <c:auto val="1"/>
        <c:lblAlgn val="ctr"/>
        <c:lblOffset val="100"/>
        <c:noMultiLvlLbl val="0"/>
      </c:catAx>
      <c:valAx>
        <c:axId val="-21126589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4267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Sheet2!$B$31</c:f>
              <c:strCache>
                <c:ptCount val="1"/>
                <c:pt idx="0">
                  <c:v>მშენებლობა</c:v>
                </c:pt>
              </c:strCache>
            </c:strRef>
          </c:tx>
          <c:spPr>
            <a:solidFill>
              <a:schemeClr val="accent1"/>
            </a:solidFill>
            <a:ln>
              <a:noFill/>
            </a:ln>
            <a:effectLst/>
          </c:spPr>
          <c:invertIfNegative val="0"/>
          <c:dLbls>
            <c:dLbl>
              <c:idx val="0"/>
              <c:layout>
                <c:manualLayout>
                  <c:x val="-2.5462668816040001E-17"/>
                  <c:y val="-1.38888888888889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49-4256-8B30-F8883ED02F0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ka-G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ysDot"/>
              </a:ln>
              <a:effectLst/>
            </c:spPr>
            <c:trendlineType val="linear"/>
            <c:dispRSqr val="0"/>
            <c:dispEq val="0"/>
          </c:trendline>
          <c:cat>
            <c:numRef>
              <c:f>Sheet2!$A$32:$A$36</c:f>
              <c:numCache>
                <c:formatCode>General</c:formatCode>
                <c:ptCount val="5"/>
                <c:pt idx="0">
                  <c:v>2013</c:v>
                </c:pt>
                <c:pt idx="1">
                  <c:v>2014</c:v>
                </c:pt>
                <c:pt idx="2">
                  <c:v>2015</c:v>
                </c:pt>
                <c:pt idx="3">
                  <c:v>2016</c:v>
                </c:pt>
                <c:pt idx="4">
                  <c:v>2017</c:v>
                </c:pt>
              </c:numCache>
            </c:numRef>
          </c:cat>
          <c:val>
            <c:numRef>
              <c:f>Sheet2!$B$32:$B$36</c:f>
              <c:numCache>
                <c:formatCode>#,##0</c:formatCode>
                <c:ptCount val="5"/>
                <c:pt idx="0">
                  <c:v>78304995</c:v>
                </c:pt>
                <c:pt idx="1">
                  <c:v>83425567</c:v>
                </c:pt>
                <c:pt idx="2">
                  <c:v>84004105</c:v>
                </c:pt>
                <c:pt idx="3">
                  <c:v>88483586</c:v>
                </c:pt>
                <c:pt idx="4">
                  <c:v>90099067</c:v>
                </c:pt>
              </c:numCache>
            </c:numRef>
          </c:val>
          <c:extLst>
            <c:ext xmlns:c16="http://schemas.microsoft.com/office/drawing/2014/chart" uri="{C3380CC4-5D6E-409C-BE32-E72D297353CC}">
              <c16:uniqueId val="{00000001-F549-4256-8B30-F8883ED02F0E}"/>
            </c:ext>
          </c:extLst>
        </c:ser>
        <c:dLbls>
          <c:showLegendKey val="0"/>
          <c:showVal val="1"/>
          <c:showCatName val="0"/>
          <c:showSerName val="0"/>
          <c:showPercent val="0"/>
          <c:showBubbleSize val="0"/>
        </c:dLbls>
        <c:gapWidth val="75"/>
        <c:axId val="-2140231984"/>
        <c:axId val="-2054893008"/>
      </c:barChart>
      <c:catAx>
        <c:axId val="-214023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054893008"/>
        <c:crosses val="autoZero"/>
        <c:auto val="1"/>
        <c:lblAlgn val="ctr"/>
        <c:lblOffset val="100"/>
        <c:noMultiLvlLbl val="0"/>
      </c:catAx>
      <c:valAx>
        <c:axId val="-20548930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4023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Sheet2!$C$31</c:f>
              <c:strCache>
                <c:ptCount val="1"/>
                <c:pt idx="0">
                  <c:v>ტურიზმი</c:v>
                </c:pt>
              </c:strCache>
            </c:strRef>
          </c:tx>
          <c:spPr>
            <a:solidFill>
              <a:schemeClr val="accent1"/>
            </a:solidFill>
            <a:ln>
              <a:noFill/>
            </a:ln>
            <a:effectLst/>
          </c:spPr>
          <c:invertIfNegative val="0"/>
          <c:trendline>
            <c:spPr>
              <a:ln w="6350" cap="flat" cmpd="sng" algn="ctr">
                <a:solidFill>
                  <a:schemeClr val="accent4"/>
                </a:solidFill>
                <a:prstDash val="solid"/>
                <a:miter lim="800000"/>
              </a:ln>
              <a:effectLst/>
            </c:spPr>
            <c:trendlineType val="linear"/>
            <c:dispRSqr val="0"/>
            <c:dispEq val="0"/>
          </c:trendline>
          <c:cat>
            <c:numRef>
              <c:f>Sheet2!$A$32:$A$36</c:f>
              <c:numCache>
                <c:formatCode>General</c:formatCode>
                <c:ptCount val="5"/>
                <c:pt idx="0">
                  <c:v>2013</c:v>
                </c:pt>
                <c:pt idx="1">
                  <c:v>2014</c:v>
                </c:pt>
                <c:pt idx="2">
                  <c:v>2015</c:v>
                </c:pt>
                <c:pt idx="3">
                  <c:v>2016</c:v>
                </c:pt>
                <c:pt idx="4">
                  <c:v>2017</c:v>
                </c:pt>
              </c:numCache>
            </c:numRef>
          </c:cat>
          <c:val>
            <c:numRef>
              <c:f>Sheet2!$C$32:$C$36</c:f>
              <c:numCache>
                <c:formatCode>#,##0</c:formatCode>
                <c:ptCount val="5"/>
                <c:pt idx="0">
                  <c:v>60039658</c:v>
                </c:pt>
                <c:pt idx="1">
                  <c:v>110272621</c:v>
                </c:pt>
                <c:pt idx="2">
                  <c:v>115766981</c:v>
                </c:pt>
                <c:pt idx="3">
                  <c:v>132433269</c:v>
                </c:pt>
                <c:pt idx="4">
                  <c:v>130684115</c:v>
                </c:pt>
              </c:numCache>
            </c:numRef>
          </c:val>
          <c:extLst>
            <c:ext xmlns:c16="http://schemas.microsoft.com/office/drawing/2014/chart" uri="{C3380CC4-5D6E-409C-BE32-E72D297353CC}">
              <c16:uniqueId val="{00000000-67EE-4637-B580-7BA1973AC0BD}"/>
            </c:ext>
          </c:extLst>
        </c:ser>
        <c:dLbls>
          <c:showLegendKey val="0"/>
          <c:showVal val="0"/>
          <c:showCatName val="0"/>
          <c:showSerName val="0"/>
          <c:showPercent val="0"/>
          <c:showBubbleSize val="0"/>
        </c:dLbls>
        <c:gapWidth val="219"/>
        <c:overlap val="-27"/>
        <c:axId val="-2140197344"/>
        <c:axId val="-2140195888"/>
      </c:barChart>
      <c:catAx>
        <c:axId val="-214019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40195888"/>
        <c:crosses val="autoZero"/>
        <c:auto val="1"/>
        <c:lblAlgn val="ctr"/>
        <c:lblOffset val="100"/>
        <c:noMultiLvlLbl val="0"/>
      </c:catAx>
      <c:valAx>
        <c:axId val="-2140195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40197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Sheet2!$D$31</c:f>
              <c:strCache>
                <c:ptCount val="1"/>
                <c:pt idx="0">
                  <c:v>მრეწველობა</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ka-G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6350" cap="flat" cmpd="sng" algn="ctr">
                <a:solidFill>
                  <a:schemeClr val="accent4"/>
                </a:solidFill>
                <a:prstDash val="solid"/>
                <a:miter lim="800000"/>
              </a:ln>
              <a:effectLst/>
            </c:spPr>
            <c:trendlineType val="linear"/>
            <c:dispRSqr val="0"/>
            <c:dispEq val="0"/>
          </c:trendline>
          <c:cat>
            <c:numRef>
              <c:f>Sheet2!$A$34:$A$36</c:f>
              <c:numCache>
                <c:formatCode>General</c:formatCode>
                <c:ptCount val="3"/>
                <c:pt idx="0">
                  <c:v>2015</c:v>
                </c:pt>
                <c:pt idx="1">
                  <c:v>2016</c:v>
                </c:pt>
                <c:pt idx="2">
                  <c:v>2017</c:v>
                </c:pt>
              </c:numCache>
            </c:numRef>
          </c:cat>
          <c:val>
            <c:numRef>
              <c:f>Sheet2!$D$34:$D$36</c:f>
              <c:numCache>
                <c:formatCode>#,##0</c:formatCode>
                <c:ptCount val="3"/>
                <c:pt idx="0">
                  <c:v>634200</c:v>
                </c:pt>
                <c:pt idx="1">
                  <c:v>2371208</c:v>
                </c:pt>
                <c:pt idx="2">
                  <c:v>2987500</c:v>
                </c:pt>
              </c:numCache>
            </c:numRef>
          </c:val>
          <c:extLst>
            <c:ext xmlns:c16="http://schemas.microsoft.com/office/drawing/2014/chart" uri="{C3380CC4-5D6E-409C-BE32-E72D297353CC}">
              <c16:uniqueId val="{00000000-7080-4115-A984-7D6A5A9AC348}"/>
            </c:ext>
          </c:extLst>
        </c:ser>
        <c:dLbls>
          <c:showLegendKey val="0"/>
          <c:showVal val="1"/>
          <c:showCatName val="0"/>
          <c:showSerName val="0"/>
          <c:showPercent val="0"/>
          <c:showBubbleSize val="0"/>
        </c:dLbls>
        <c:gapWidth val="75"/>
        <c:axId val="-2140565664"/>
        <c:axId val="-2112378720"/>
      </c:barChart>
      <c:catAx>
        <c:axId val="-214056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12378720"/>
        <c:crosses val="autoZero"/>
        <c:auto val="1"/>
        <c:lblAlgn val="ctr"/>
        <c:lblOffset val="100"/>
        <c:noMultiLvlLbl val="0"/>
      </c:catAx>
      <c:valAx>
        <c:axId val="-211237872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140565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Sheet3!$D$16</c:f>
              <c:strCache>
                <c:ptCount val="1"/>
                <c:pt idx="0">
                  <c:v>ლარი</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ka-G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Sheet3!$C$17:$C$19</c:f>
              <c:numCache>
                <c:formatCode>General</c:formatCode>
                <c:ptCount val="3"/>
                <c:pt idx="0">
                  <c:v>2015</c:v>
                </c:pt>
                <c:pt idx="1">
                  <c:v>2016</c:v>
                </c:pt>
                <c:pt idx="2">
                  <c:v>2017</c:v>
                </c:pt>
              </c:numCache>
            </c:numRef>
          </c:cat>
          <c:val>
            <c:numRef>
              <c:f>Sheet3!$D$17:$D$19</c:f>
              <c:numCache>
                <c:formatCode>General</c:formatCode>
                <c:ptCount val="3"/>
                <c:pt idx="0">
                  <c:v>60445431</c:v>
                </c:pt>
                <c:pt idx="1">
                  <c:v>61230015</c:v>
                </c:pt>
                <c:pt idx="2">
                  <c:v>61230015</c:v>
                </c:pt>
              </c:numCache>
            </c:numRef>
          </c:val>
          <c:extLst>
            <c:ext xmlns:c16="http://schemas.microsoft.com/office/drawing/2014/chart" uri="{C3380CC4-5D6E-409C-BE32-E72D297353CC}">
              <c16:uniqueId val="{00000000-D305-4986-A876-A108AEBC7742}"/>
            </c:ext>
          </c:extLst>
        </c:ser>
        <c:dLbls>
          <c:showLegendKey val="0"/>
          <c:showVal val="1"/>
          <c:showCatName val="0"/>
          <c:showSerName val="0"/>
          <c:showPercent val="0"/>
          <c:showBubbleSize val="0"/>
        </c:dLbls>
        <c:gapWidth val="75"/>
        <c:axId val="-2092316608"/>
        <c:axId val="-2090758816"/>
      </c:barChart>
      <c:catAx>
        <c:axId val="-209231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090758816"/>
        <c:crosses val="autoZero"/>
        <c:auto val="1"/>
        <c:lblAlgn val="ctr"/>
        <c:lblOffset val="100"/>
        <c:noMultiLvlLbl val="0"/>
      </c:catAx>
      <c:valAx>
        <c:axId val="-2090758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092316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4A02B-0CC5-4F68-B6BB-6CF54C815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12881</Words>
  <Characters>73428</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Eter Lomadze</dc:creator>
  <cp:keywords/>
  <dc:description/>
  <cp:lastModifiedBy>User</cp:lastModifiedBy>
  <cp:revision>2</cp:revision>
  <cp:lastPrinted>2019-01-10T11:13:00Z</cp:lastPrinted>
  <dcterms:created xsi:type="dcterms:W3CDTF">2019-05-23T16:16:00Z</dcterms:created>
  <dcterms:modified xsi:type="dcterms:W3CDTF">2019-05-23T16:16:00Z</dcterms:modified>
</cp:coreProperties>
</file>